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BC42E" w14:textId="19947676" w:rsidR="00746F03" w:rsidRDefault="00746F03">
      <w:pPr>
        <w:rPr>
          <w:noProof/>
        </w:rPr>
      </w:pPr>
      <w:r>
        <w:rPr>
          <w:noProof/>
        </w:rPr>
        <w:drawing>
          <wp:anchor distT="0" distB="0" distL="114300" distR="114300" simplePos="0" relativeHeight="251668480" behindDoc="0" locked="0" layoutInCell="1" allowOverlap="1" wp14:anchorId="5978C9EE" wp14:editId="0E53E544">
            <wp:simplePos x="0" y="0"/>
            <wp:positionH relativeFrom="page">
              <wp:align>right</wp:align>
            </wp:positionH>
            <wp:positionV relativeFrom="page">
              <wp:align>top</wp:align>
            </wp:positionV>
            <wp:extent cx="7540625" cy="9820275"/>
            <wp:effectExtent l="0" t="0" r="3175" b="9525"/>
            <wp:wrapSquare wrapText="bothSides"/>
            <wp:docPr id="1896788503"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88503" name="Picture 1" descr="A cover of a book&#10;&#10;Description automatically generated"/>
                    <pic:cNvPicPr/>
                  </pic:nvPicPr>
                  <pic:blipFill rotWithShape="1">
                    <a:blip r:embed="rId11" cstate="print">
                      <a:extLst>
                        <a:ext uri="{28A0092B-C50C-407E-A947-70E740481C1C}">
                          <a14:useLocalDpi xmlns:a14="http://schemas.microsoft.com/office/drawing/2010/main" val="0"/>
                        </a:ext>
                      </a:extLst>
                    </a:blip>
                    <a:srcRect t="-179" b="8087"/>
                    <a:stretch/>
                  </pic:blipFill>
                  <pic:spPr bwMode="auto">
                    <a:xfrm>
                      <a:off x="0" y="0"/>
                      <a:ext cx="7540625" cy="982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74DC7" w14:textId="797F094B" w:rsidR="004D7EA2" w:rsidRDefault="004D7EA2">
      <w:pPr>
        <w:rPr>
          <w:sz w:val="52"/>
          <w:szCs w:val="52"/>
        </w:rPr>
      </w:pPr>
    </w:p>
    <w:p w14:paraId="56B4544C" w14:textId="798C43D1" w:rsidR="004D7EA2" w:rsidRDefault="004D7EA2">
      <w:pPr>
        <w:rPr>
          <w:sz w:val="52"/>
          <w:szCs w:val="52"/>
        </w:rPr>
      </w:pPr>
    </w:p>
    <w:p w14:paraId="08363811" w14:textId="77777777" w:rsidR="00234817" w:rsidRDefault="00234817"/>
    <w:p w14:paraId="15643A20" w14:textId="1199C132" w:rsidR="00234817" w:rsidRDefault="00234817"/>
    <w:p w14:paraId="37B188B9" w14:textId="33CCD793" w:rsidR="00302FF7" w:rsidRPr="00EC0AE4" w:rsidRDefault="00713B75" w:rsidP="00EC0AE4">
      <w:pPr>
        <w:pStyle w:val="Heading1"/>
        <w:rPr>
          <w:color w:val="58BA51"/>
        </w:rPr>
      </w:pPr>
      <w:bookmarkStart w:id="0" w:name="_Toc148086067"/>
      <w:r w:rsidRPr="00EC0AE4">
        <w:rPr>
          <w:color w:val="58BA51"/>
        </w:rPr>
        <w:t>About GCA</w:t>
      </w:r>
      <w:bookmarkEnd w:id="0"/>
    </w:p>
    <w:p w14:paraId="07B86FCB" w14:textId="77777777" w:rsidR="00713B75" w:rsidRDefault="00713B75"/>
    <w:p w14:paraId="4044C5BC" w14:textId="7EB2D4B8" w:rsidR="00302FF7" w:rsidRDefault="00A07D08">
      <w:r w:rsidRPr="00A07D08">
        <w:t xml:space="preserve">The Geospatial Council of Australia is the peak body representing the interests of organisations and </w:t>
      </w:r>
      <w:r>
        <w:t>professionals</w:t>
      </w:r>
      <w:r w:rsidRPr="00A07D08">
        <w:t>, including new and emerging professionals working in the vast range of occupations for surveying, space and spatial in the digital world.</w:t>
      </w:r>
    </w:p>
    <w:p w14:paraId="4375AC1B" w14:textId="77777777" w:rsidR="00302FF7" w:rsidRDefault="00302FF7"/>
    <w:p w14:paraId="03871D5B" w14:textId="77777777" w:rsidR="00EC0AE4" w:rsidRDefault="00EC0AE4"/>
    <w:p w14:paraId="01F8BED9" w14:textId="77777777" w:rsidR="00EC0AE4" w:rsidRDefault="00EC0AE4"/>
    <w:p w14:paraId="20E54B58" w14:textId="77777777" w:rsidR="00EC0AE4" w:rsidRDefault="00EC0AE4"/>
    <w:p w14:paraId="605B7605" w14:textId="77777777" w:rsidR="00EC0AE4" w:rsidRDefault="00EC0AE4"/>
    <w:p w14:paraId="2CF94B59" w14:textId="77777777" w:rsidR="00EC0AE4" w:rsidRDefault="00EC0AE4"/>
    <w:p w14:paraId="28309864" w14:textId="77777777" w:rsidR="00EC0AE4" w:rsidRDefault="00EC0AE4"/>
    <w:p w14:paraId="6922FE05" w14:textId="77777777" w:rsidR="00EC0AE4" w:rsidRDefault="00EC0AE4"/>
    <w:p w14:paraId="5AABE098" w14:textId="77777777" w:rsidR="00EC0AE4" w:rsidRDefault="00EC0AE4"/>
    <w:p w14:paraId="790DCD87" w14:textId="77777777" w:rsidR="00EC0AE4" w:rsidRDefault="00EC0AE4"/>
    <w:p w14:paraId="13A0EC11" w14:textId="77777777" w:rsidR="00EC0AE4" w:rsidRDefault="00EC0AE4"/>
    <w:p w14:paraId="028A3A36" w14:textId="77777777" w:rsidR="00EC0AE4" w:rsidRDefault="00EC0AE4"/>
    <w:p w14:paraId="5636F4A1" w14:textId="77777777" w:rsidR="00EC0AE4" w:rsidRDefault="00EC0AE4"/>
    <w:p w14:paraId="450CE53E" w14:textId="77777777" w:rsidR="00EC0AE4" w:rsidRDefault="00EC0AE4"/>
    <w:p w14:paraId="53C855C8" w14:textId="77777777" w:rsidR="00EC0AE4" w:rsidRDefault="00EC0AE4"/>
    <w:p w14:paraId="718C4249" w14:textId="77777777" w:rsidR="00EC0AE4" w:rsidRDefault="00EC0AE4"/>
    <w:p w14:paraId="1E9B43FC" w14:textId="77777777" w:rsidR="00302FF7" w:rsidRDefault="00302FF7"/>
    <w:p w14:paraId="13D9B945" w14:textId="75558730" w:rsidR="00302FF7" w:rsidRDefault="0055122F">
      <w:r>
        <w:t xml:space="preserve">ESP-AP Version 1.2 </w:t>
      </w:r>
      <w:r w:rsidR="00302FF7">
        <w:t xml:space="preserve">© </w:t>
      </w:r>
      <w:r w:rsidR="00713B75">
        <w:t xml:space="preserve">Geospatial Council of Australia Ltd. </w:t>
      </w:r>
      <w:r w:rsidR="00302FF7">
        <w:t>2023</w:t>
      </w:r>
    </w:p>
    <w:p w14:paraId="29AC7ABC" w14:textId="77777777" w:rsidR="00302FF7" w:rsidRDefault="00302FF7"/>
    <w:p w14:paraId="2086D47D" w14:textId="77777777" w:rsidR="00302FF7" w:rsidRDefault="00302FF7"/>
    <w:p w14:paraId="63DD7723" w14:textId="77777777" w:rsidR="00302FF7" w:rsidRDefault="00302FF7"/>
    <w:p w14:paraId="5866022E" w14:textId="77777777" w:rsidR="00302FF7" w:rsidRDefault="00302FF7"/>
    <w:sdt>
      <w:sdtPr>
        <w:rPr>
          <w:rFonts w:asciiTheme="minorHAnsi" w:eastAsiaTheme="minorHAnsi" w:hAnsiTheme="minorHAnsi" w:cstheme="minorBidi"/>
          <w:color w:val="auto"/>
          <w:kern w:val="2"/>
          <w:sz w:val="22"/>
          <w:szCs w:val="22"/>
          <w:lang w:val="en-AU"/>
          <w14:ligatures w14:val="standardContextual"/>
        </w:rPr>
        <w:id w:val="456075786"/>
        <w:docPartObj>
          <w:docPartGallery w:val="Table of Contents"/>
          <w:docPartUnique/>
        </w:docPartObj>
      </w:sdtPr>
      <w:sdtEndPr>
        <w:rPr>
          <w:b/>
          <w:bCs/>
          <w:noProof/>
        </w:rPr>
      </w:sdtEndPr>
      <w:sdtContent>
        <w:p w14:paraId="71208E5C" w14:textId="0B0D057A" w:rsidR="00234817" w:rsidRPr="00EC0AE4" w:rsidRDefault="00234817">
          <w:pPr>
            <w:pStyle w:val="TOCHeading"/>
            <w:rPr>
              <w:color w:val="58BA51"/>
            </w:rPr>
          </w:pPr>
          <w:r w:rsidRPr="00EC0AE4">
            <w:rPr>
              <w:color w:val="58BA51"/>
            </w:rPr>
            <w:t>Contents</w:t>
          </w:r>
        </w:p>
        <w:p w14:paraId="64CC9277" w14:textId="78B7B200" w:rsidR="00055F77" w:rsidRDefault="00234817">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48086067" w:history="1">
            <w:r w:rsidR="00055F77" w:rsidRPr="00274F40">
              <w:rPr>
                <w:rStyle w:val="Hyperlink"/>
                <w:noProof/>
              </w:rPr>
              <w:t>About GCA</w:t>
            </w:r>
            <w:r w:rsidR="00055F77">
              <w:rPr>
                <w:noProof/>
                <w:webHidden/>
              </w:rPr>
              <w:tab/>
            </w:r>
            <w:r w:rsidR="00055F77">
              <w:rPr>
                <w:noProof/>
                <w:webHidden/>
              </w:rPr>
              <w:fldChar w:fldCharType="begin"/>
            </w:r>
            <w:r w:rsidR="00055F77">
              <w:rPr>
                <w:noProof/>
                <w:webHidden/>
              </w:rPr>
              <w:instrText xml:space="preserve"> PAGEREF _Toc148086067 \h </w:instrText>
            </w:r>
            <w:r w:rsidR="00055F77">
              <w:rPr>
                <w:noProof/>
                <w:webHidden/>
              </w:rPr>
            </w:r>
            <w:r w:rsidR="00055F77">
              <w:rPr>
                <w:noProof/>
                <w:webHidden/>
              </w:rPr>
              <w:fldChar w:fldCharType="separate"/>
            </w:r>
            <w:r w:rsidR="004324B8">
              <w:rPr>
                <w:noProof/>
                <w:webHidden/>
              </w:rPr>
              <w:t>2</w:t>
            </w:r>
            <w:r w:rsidR="00055F77">
              <w:rPr>
                <w:noProof/>
                <w:webHidden/>
              </w:rPr>
              <w:fldChar w:fldCharType="end"/>
            </w:r>
          </w:hyperlink>
        </w:p>
        <w:p w14:paraId="171BDA0A" w14:textId="4D8384C6" w:rsidR="00055F77" w:rsidRDefault="00055F77">
          <w:pPr>
            <w:pStyle w:val="TOC1"/>
            <w:tabs>
              <w:tab w:val="right" w:leader="dot" w:pos="9016"/>
            </w:tabs>
            <w:rPr>
              <w:rFonts w:eastAsiaTheme="minorEastAsia"/>
              <w:noProof/>
              <w:lang w:eastAsia="en-AU"/>
            </w:rPr>
          </w:pPr>
          <w:hyperlink w:anchor="_Toc148086068" w:history="1">
            <w:r w:rsidRPr="00274F40">
              <w:rPr>
                <w:rStyle w:val="Hyperlink"/>
                <w:noProof/>
              </w:rPr>
              <w:t>About ESP-AP Certification</w:t>
            </w:r>
            <w:r>
              <w:rPr>
                <w:noProof/>
                <w:webHidden/>
              </w:rPr>
              <w:tab/>
            </w:r>
            <w:r>
              <w:rPr>
                <w:noProof/>
                <w:webHidden/>
              </w:rPr>
              <w:fldChar w:fldCharType="begin"/>
            </w:r>
            <w:r>
              <w:rPr>
                <w:noProof/>
                <w:webHidden/>
              </w:rPr>
              <w:instrText xml:space="preserve"> PAGEREF _Toc148086068 \h </w:instrText>
            </w:r>
            <w:r>
              <w:rPr>
                <w:noProof/>
                <w:webHidden/>
              </w:rPr>
            </w:r>
            <w:r>
              <w:rPr>
                <w:noProof/>
                <w:webHidden/>
              </w:rPr>
              <w:fldChar w:fldCharType="separate"/>
            </w:r>
            <w:r w:rsidR="004324B8">
              <w:rPr>
                <w:noProof/>
                <w:webHidden/>
              </w:rPr>
              <w:t>4</w:t>
            </w:r>
            <w:r>
              <w:rPr>
                <w:noProof/>
                <w:webHidden/>
              </w:rPr>
              <w:fldChar w:fldCharType="end"/>
            </w:r>
          </w:hyperlink>
        </w:p>
        <w:p w14:paraId="2288804F" w14:textId="3BD777CE" w:rsidR="00055F77" w:rsidRDefault="00055F77">
          <w:pPr>
            <w:pStyle w:val="TOC1"/>
            <w:tabs>
              <w:tab w:val="right" w:leader="dot" w:pos="9016"/>
            </w:tabs>
            <w:rPr>
              <w:rFonts w:eastAsiaTheme="minorEastAsia"/>
              <w:noProof/>
              <w:lang w:eastAsia="en-AU"/>
            </w:rPr>
          </w:pPr>
          <w:hyperlink w:anchor="_Toc148086069" w:history="1">
            <w:r w:rsidRPr="00274F40">
              <w:rPr>
                <w:rStyle w:val="Hyperlink"/>
                <w:noProof/>
              </w:rPr>
              <w:t>ESP-AP Certification Overview</w:t>
            </w:r>
            <w:r>
              <w:rPr>
                <w:noProof/>
                <w:webHidden/>
              </w:rPr>
              <w:tab/>
            </w:r>
            <w:r>
              <w:rPr>
                <w:noProof/>
                <w:webHidden/>
              </w:rPr>
              <w:fldChar w:fldCharType="begin"/>
            </w:r>
            <w:r>
              <w:rPr>
                <w:noProof/>
                <w:webHidden/>
              </w:rPr>
              <w:instrText xml:space="preserve"> PAGEREF _Toc148086069 \h </w:instrText>
            </w:r>
            <w:r>
              <w:rPr>
                <w:noProof/>
                <w:webHidden/>
              </w:rPr>
            </w:r>
            <w:r>
              <w:rPr>
                <w:noProof/>
                <w:webHidden/>
              </w:rPr>
              <w:fldChar w:fldCharType="separate"/>
            </w:r>
            <w:r w:rsidR="004324B8">
              <w:rPr>
                <w:noProof/>
                <w:webHidden/>
              </w:rPr>
              <w:t>4</w:t>
            </w:r>
            <w:r>
              <w:rPr>
                <w:noProof/>
                <w:webHidden/>
              </w:rPr>
              <w:fldChar w:fldCharType="end"/>
            </w:r>
          </w:hyperlink>
        </w:p>
        <w:p w14:paraId="69AF25E5" w14:textId="4F77047C" w:rsidR="00055F77" w:rsidRDefault="00055F77">
          <w:pPr>
            <w:pStyle w:val="TOC1"/>
            <w:tabs>
              <w:tab w:val="right" w:leader="dot" w:pos="9016"/>
            </w:tabs>
            <w:rPr>
              <w:rFonts w:eastAsiaTheme="minorEastAsia"/>
              <w:noProof/>
              <w:lang w:eastAsia="en-AU"/>
            </w:rPr>
          </w:pPr>
          <w:hyperlink w:anchor="_Toc148086070" w:history="1">
            <w:r w:rsidRPr="00274F40">
              <w:rPr>
                <w:rStyle w:val="Hyperlink"/>
                <w:noProof/>
              </w:rPr>
              <w:t>Application Intake</w:t>
            </w:r>
            <w:r>
              <w:rPr>
                <w:noProof/>
                <w:webHidden/>
              </w:rPr>
              <w:tab/>
            </w:r>
            <w:r>
              <w:rPr>
                <w:noProof/>
                <w:webHidden/>
              </w:rPr>
              <w:fldChar w:fldCharType="begin"/>
            </w:r>
            <w:r>
              <w:rPr>
                <w:noProof/>
                <w:webHidden/>
              </w:rPr>
              <w:instrText xml:space="preserve"> PAGEREF _Toc148086070 \h </w:instrText>
            </w:r>
            <w:r>
              <w:rPr>
                <w:noProof/>
                <w:webHidden/>
              </w:rPr>
            </w:r>
            <w:r>
              <w:rPr>
                <w:noProof/>
                <w:webHidden/>
              </w:rPr>
              <w:fldChar w:fldCharType="separate"/>
            </w:r>
            <w:r w:rsidR="004324B8">
              <w:rPr>
                <w:noProof/>
                <w:webHidden/>
              </w:rPr>
              <w:t>5</w:t>
            </w:r>
            <w:r>
              <w:rPr>
                <w:noProof/>
                <w:webHidden/>
              </w:rPr>
              <w:fldChar w:fldCharType="end"/>
            </w:r>
          </w:hyperlink>
        </w:p>
        <w:p w14:paraId="7F4DC22A" w14:textId="5F11A799" w:rsidR="00055F77" w:rsidRDefault="00055F77">
          <w:pPr>
            <w:pStyle w:val="TOC1"/>
            <w:tabs>
              <w:tab w:val="right" w:leader="dot" w:pos="9016"/>
            </w:tabs>
            <w:rPr>
              <w:rFonts w:eastAsiaTheme="minorEastAsia"/>
              <w:noProof/>
              <w:lang w:eastAsia="en-AU"/>
            </w:rPr>
          </w:pPr>
          <w:hyperlink w:anchor="_Toc148086071" w:history="1">
            <w:r w:rsidRPr="00274F40">
              <w:rPr>
                <w:rStyle w:val="Hyperlink"/>
                <w:noProof/>
              </w:rPr>
              <w:t>ESP-AP Competency Overview</w:t>
            </w:r>
            <w:r>
              <w:rPr>
                <w:noProof/>
                <w:webHidden/>
              </w:rPr>
              <w:tab/>
            </w:r>
            <w:r>
              <w:rPr>
                <w:noProof/>
                <w:webHidden/>
              </w:rPr>
              <w:fldChar w:fldCharType="begin"/>
            </w:r>
            <w:r>
              <w:rPr>
                <w:noProof/>
                <w:webHidden/>
              </w:rPr>
              <w:instrText xml:space="preserve"> PAGEREF _Toc148086071 \h </w:instrText>
            </w:r>
            <w:r>
              <w:rPr>
                <w:noProof/>
                <w:webHidden/>
              </w:rPr>
            </w:r>
            <w:r>
              <w:rPr>
                <w:noProof/>
                <w:webHidden/>
              </w:rPr>
              <w:fldChar w:fldCharType="separate"/>
            </w:r>
            <w:r w:rsidR="004324B8">
              <w:rPr>
                <w:noProof/>
                <w:webHidden/>
              </w:rPr>
              <w:t>5</w:t>
            </w:r>
            <w:r>
              <w:rPr>
                <w:noProof/>
                <w:webHidden/>
              </w:rPr>
              <w:fldChar w:fldCharType="end"/>
            </w:r>
          </w:hyperlink>
        </w:p>
        <w:p w14:paraId="651ECEC0" w14:textId="11F7AF6B" w:rsidR="00055F77" w:rsidRDefault="00055F77">
          <w:pPr>
            <w:pStyle w:val="TOC1"/>
            <w:tabs>
              <w:tab w:val="right" w:leader="dot" w:pos="9016"/>
            </w:tabs>
            <w:rPr>
              <w:rFonts w:eastAsiaTheme="minorEastAsia"/>
              <w:noProof/>
              <w:lang w:eastAsia="en-AU"/>
            </w:rPr>
          </w:pPr>
          <w:hyperlink w:anchor="_Toc148086072" w:history="1">
            <w:r w:rsidRPr="00274F40">
              <w:rPr>
                <w:rStyle w:val="Hyperlink"/>
                <w:noProof/>
              </w:rPr>
              <w:t>Pathways to ESP-AP Certification</w:t>
            </w:r>
            <w:r>
              <w:rPr>
                <w:noProof/>
                <w:webHidden/>
              </w:rPr>
              <w:tab/>
            </w:r>
            <w:r>
              <w:rPr>
                <w:noProof/>
                <w:webHidden/>
              </w:rPr>
              <w:fldChar w:fldCharType="begin"/>
            </w:r>
            <w:r>
              <w:rPr>
                <w:noProof/>
                <w:webHidden/>
              </w:rPr>
              <w:instrText xml:space="preserve"> PAGEREF _Toc148086072 \h </w:instrText>
            </w:r>
            <w:r>
              <w:rPr>
                <w:noProof/>
                <w:webHidden/>
              </w:rPr>
            </w:r>
            <w:r>
              <w:rPr>
                <w:noProof/>
                <w:webHidden/>
              </w:rPr>
              <w:fldChar w:fldCharType="separate"/>
            </w:r>
            <w:r w:rsidR="004324B8">
              <w:rPr>
                <w:noProof/>
                <w:webHidden/>
              </w:rPr>
              <w:t>7</w:t>
            </w:r>
            <w:r>
              <w:rPr>
                <w:noProof/>
                <w:webHidden/>
              </w:rPr>
              <w:fldChar w:fldCharType="end"/>
            </w:r>
          </w:hyperlink>
        </w:p>
        <w:p w14:paraId="69EE8193" w14:textId="446AF4FB" w:rsidR="00055F77" w:rsidRDefault="00055F77">
          <w:pPr>
            <w:pStyle w:val="TOC1"/>
            <w:tabs>
              <w:tab w:val="right" w:leader="dot" w:pos="9016"/>
            </w:tabs>
            <w:rPr>
              <w:rFonts w:eastAsiaTheme="minorEastAsia"/>
              <w:noProof/>
              <w:lang w:eastAsia="en-AU"/>
            </w:rPr>
          </w:pPr>
          <w:hyperlink w:anchor="_Toc148086073" w:history="1">
            <w:r w:rsidRPr="00274F40">
              <w:rPr>
                <w:rStyle w:val="Hyperlink"/>
                <w:noProof/>
              </w:rPr>
              <w:t>Eligibility Criteria of Long-Term Practice and Qualification Provision</w:t>
            </w:r>
            <w:r>
              <w:rPr>
                <w:noProof/>
                <w:webHidden/>
              </w:rPr>
              <w:tab/>
            </w:r>
            <w:r>
              <w:rPr>
                <w:noProof/>
                <w:webHidden/>
              </w:rPr>
              <w:fldChar w:fldCharType="begin"/>
            </w:r>
            <w:r>
              <w:rPr>
                <w:noProof/>
                <w:webHidden/>
              </w:rPr>
              <w:instrText xml:space="preserve"> PAGEREF _Toc148086073 \h </w:instrText>
            </w:r>
            <w:r>
              <w:rPr>
                <w:noProof/>
                <w:webHidden/>
              </w:rPr>
            </w:r>
            <w:r>
              <w:rPr>
                <w:noProof/>
                <w:webHidden/>
              </w:rPr>
              <w:fldChar w:fldCharType="separate"/>
            </w:r>
            <w:r w:rsidR="004324B8">
              <w:rPr>
                <w:noProof/>
                <w:webHidden/>
              </w:rPr>
              <w:t>9</w:t>
            </w:r>
            <w:r>
              <w:rPr>
                <w:noProof/>
                <w:webHidden/>
              </w:rPr>
              <w:fldChar w:fldCharType="end"/>
            </w:r>
          </w:hyperlink>
        </w:p>
        <w:p w14:paraId="7DEDDED5" w14:textId="36806BF4" w:rsidR="00055F77" w:rsidRDefault="00055F77">
          <w:pPr>
            <w:pStyle w:val="TOC1"/>
            <w:tabs>
              <w:tab w:val="right" w:leader="dot" w:pos="9016"/>
            </w:tabs>
            <w:rPr>
              <w:rFonts w:eastAsiaTheme="minorEastAsia"/>
              <w:noProof/>
              <w:lang w:eastAsia="en-AU"/>
            </w:rPr>
          </w:pPr>
          <w:hyperlink w:anchor="_Toc148086074" w:history="1">
            <w:r w:rsidRPr="00274F40">
              <w:rPr>
                <w:rStyle w:val="Hyperlink"/>
                <w:noProof/>
              </w:rPr>
              <w:t>Application Process for ESP-AP Certification (Step 1.)</w:t>
            </w:r>
            <w:r>
              <w:rPr>
                <w:noProof/>
                <w:webHidden/>
              </w:rPr>
              <w:tab/>
            </w:r>
            <w:r>
              <w:rPr>
                <w:noProof/>
                <w:webHidden/>
              </w:rPr>
              <w:fldChar w:fldCharType="begin"/>
            </w:r>
            <w:r>
              <w:rPr>
                <w:noProof/>
                <w:webHidden/>
              </w:rPr>
              <w:instrText xml:space="preserve"> PAGEREF _Toc148086074 \h </w:instrText>
            </w:r>
            <w:r>
              <w:rPr>
                <w:noProof/>
                <w:webHidden/>
              </w:rPr>
            </w:r>
            <w:r>
              <w:rPr>
                <w:noProof/>
                <w:webHidden/>
              </w:rPr>
              <w:fldChar w:fldCharType="separate"/>
            </w:r>
            <w:r w:rsidR="004324B8">
              <w:rPr>
                <w:noProof/>
                <w:webHidden/>
              </w:rPr>
              <w:t>10</w:t>
            </w:r>
            <w:r>
              <w:rPr>
                <w:noProof/>
                <w:webHidden/>
              </w:rPr>
              <w:fldChar w:fldCharType="end"/>
            </w:r>
          </w:hyperlink>
        </w:p>
        <w:p w14:paraId="298A89F1" w14:textId="3E969CE5" w:rsidR="00055F77" w:rsidRDefault="00055F77">
          <w:pPr>
            <w:pStyle w:val="TOC2"/>
            <w:tabs>
              <w:tab w:val="right" w:leader="dot" w:pos="9016"/>
            </w:tabs>
            <w:rPr>
              <w:rFonts w:eastAsiaTheme="minorEastAsia"/>
              <w:noProof/>
              <w:lang w:eastAsia="en-AU"/>
            </w:rPr>
          </w:pPr>
          <w:hyperlink w:anchor="_Toc148086075" w:history="1">
            <w:r w:rsidRPr="00274F40">
              <w:rPr>
                <w:rStyle w:val="Hyperlink"/>
                <w:noProof/>
              </w:rPr>
              <w:t>Additional Evidence</w:t>
            </w:r>
            <w:r>
              <w:rPr>
                <w:noProof/>
                <w:webHidden/>
              </w:rPr>
              <w:tab/>
            </w:r>
            <w:r>
              <w:rPr>
                <w:noProof/>
                <w:webHidden/>
              </w:rPr>
              <w:fldChar w:fldCharType="begin"/>
            </w:r>
            <w:r>
              <w:rPr>
                <w:noProof/>
                <w:webHidden/>
              </w:rPr>
              <w:instrText xml:space="preserve"> PAGEREF _Toc148086075 \h </w:instrText>
            </w:r>
            <w:r>
              <w:rPr>
                <w:noProof/>
                <w:webHidden/>
              </w:rPr>
            </w:r>
            <w:r>
              <w:rPr>
                <w:noProof/>
                <w:webHidden/>
              </w:rPr>
              <w:fldChar w:fldCharType="separate"/>
            </w:r>
            <w:r w:rsidR="004324B8">
              <w:rPr>
                <w:noProof/>
                <w:webHidden/>
              </w:rPr>
              <w:t>11</w:t>
            </w:r>
            <w:r>
              <w:rPr>
                <w:noProof/>
                <w:webHidden/>
              </w:rPr>
              <w:fldChar w:fldCharType="end"/>
            </w:r>
          </w:hyperlink>
        </w:p>
        <w:p w14:paraId="42DAA011" w14:textId="3258BE1A" w:rsidR="00055F77" w:rsidRDefault="00055F77">
          <w:pPr>
            <w:pStyle w:val="TOC2"/>
            <w:tabs>
              <w:tab w:val="right" w:leader="dot" w:pos="9016"/>
            </w:tabs>
            <w:rPr>
              <w:rFonts w:eastAsiaTheme="minorEastAsia"/>
              <w:noProof/>
              <w:lang w:eastAsia="en-AU"/>
            </w:rPr>
          </w:pPr>
          <w:hyperlink w:anchor="_Toc148086076" w:history="1">
            <w:r w:rsidRPr="00274F40">
              <w:rPr>
                <w:rStyle w:val="Hyperlink"/>
                <w:noProof/>
              </w:rPr>
              <w:t>Application Points Summary</w:t>
            </w:r>
            <w:r>
              <w:rPr>
                <w:noProof/>
                <w:webHidden/>
              </w:rPr>
              <w:tab/>
            </w:r>
            <w:r>
              <w:rPr>
                <w:noProof/>
                <w:webHidden/>
              </w:rPr>
              <w:fldChar w:fldCharType="begin"/>
            </w:r>
            <w:r>
              <w:rPr>
                <w:noProof/>
                <w:webHidden/>
              </w:rPr>
              <w:instrText xml:space="preserve"> PAGEREF _Toc148086076 \h </w:instrText>
            </w:r>
            <w:r>
              <w:rPr>
                <w:noProof/>
                <w:webHidden/>
              </w:rPr>
            </w:r>
            <w:r>
              <w:rPr>
                <w:noProof/>
                <w:webHidden/>
              </w:rPr>
              <w:fldChar w:fldCharType="separate"/>
            </w:r>
            <w:r w:rsidR="004324B8">
              <w:rPr>
                <w:noProof/>
                <w:webHidden/>
              </w:rPr>
              <w:t>11</w:t>
            </w:r>
            <w:r>
              <w:rPr>
                <w:noProof/>
                <w:webHidden/>
              </w:rPr>
              <w:fldChar w:fldCharType="end"/>
            </w:r>
          </w:hyperlink>
        </w:p>
        <w:p w14:paraId="583B8AE2" w14:textId="36AEBEE8" w:rsidR="00055F77" w:rsidRDefault="00055F77">
          <w:pPr>
            <w:pStyle w:val="TOC1"/>
            <w:tabs>
              <w:tab w:val="right" w:leader="dot" w:pos="9016"/>
            </w:tabs>
            <w:rPr>
              <w:rFonts w:eastAsiaTheme="minorEastAsia"/>
              <w:noProof/>
              <w:lang w:eastAsia="en-AU"/>
            </w:rPr>
          </w:pPr>
          <w:hyperlink w:anchor="_Toc148086077" w:history="1">
            <w:r w:rsidRPr="00274F40">
              <w:rPr>
                <w:rStyle w:val="Hyperlink"/>
                <w:noProof/>
              </w:rPr>
              <w:t>Retaining Certification  - CPD Requirements (Step. 2)</w:t>
            </w:r>
            <w:r>
              <w:rPr>
                <w:noProof/>
                <w:webHidden/>
              </w:rPr>
              <w:tab/>
            </w:r>
            <w:r>
              <w:rPr>
                <w:noProof/>
                <w:webHidden/>
              </w:rPr>
              <w:fldChar w:fldCharType="begin"/>
            </w:r>
            <w:r>
              <w:rPr>
                <w:noProof/>
                <w:webHidden/>
              </w:rPr>
              <w:instrText xml:space="preserve"> PAGEREF _Toc148086077 \h </w:instrText>
            </w:r>
            <w:r>
              <w:rPr>
                <w:noProof/>
                <w:webHidden/>
              </w:rPr>
            </w:r>
            <w:r>
              <w:rPr>
                <w:noProof/>
                <w:webHidden/>
              </w:rPr>
              <w:fldChar w:fldCharType="separate"/>
            </w:r>
            <w:r w:rsidR="004324B8">
              <w:rPr>
                <w:noProof/>
                <w:webHidden/>
              </w:rPr>
              <w:t>12</w:t>
            </w:r>
            <w:r>
              <w:rPr>
                <w:noProof/>
                <w:webHidden/>
              </w:rPr>
              <w:fldChar w:fldCharType="end"/>
            </w:r>
          </w:hyperlink>
        </w:p>
        <w:p w14:paraId="7F4BF0B7" w14:textId="3C40397E" w:rsidR="00055F77" w:rsidRDefault="00055F77">
          <w:pPr>
            <w:pStyle w:val="TOC1"/>
            <w:tabs>
              <w:tab w:val="right" w:leader="dot" w:pos="9016"/>
            </w:tabs>
            <w:rPr>
              <w:rFonts w:eastAsiaTheme="minorEastAsia"/>
              <w:noProof/>
              <w:lang w:eastAsia="en-AU"/>
            </w:rPr>
          </w:pPr>
          <w:hyperlink w:anchor="_Toc148086078" w:history="1">
            <w:r w:rsidRPr="00274F40">
              <w:rPr>
                <w:rStyle w:val="Hyperlink"/>
                <w:noProof/>
              </w:rPr>
              <w:t>CPD Points</w:t>
            </w:r>
            <w:r>
              <w:rPr>
                <w:noProof/>
                <w:webHidden/>
              </w:rPr>
              <w:tab/>
            </w:r>
            <w:r>
              <w:rPr>
                <w:noProof/>
                <w:webHidden/>
              </w:rPr>
              <w:fldChar w:fldCharType="begin"/>
            </w:r>
            <w:r>
              <w:rPr>
                <w:noProof/>
                <w:webHidden/>
              </w:rPr>
              <w:instrText xml:space="preserve"> PAGEREF _Toc148086078 \h </w:instrText>
            </w:r>
            <w:r>
              <w:rPr>
                <w:noProof/>
                <w:webHidden/>
              </w:rPr>
            </w:r>
            <w:r>
              <w:rPr>
                <w:noProof/>
                <w:webHidden/>
              </w:rPr>
              <w:fldChar w:fldCharType="separate"/>
            </w:r>
            <w:r w:rsidR="004324B8">
              <w:rPr>
                <w:noProof/>
                <w:webHidden/>
              </w:rPr>
              <w:t>13</w:t>
            </w:r>
            <w:r>
              <w:rPr>
                <w:noProof/>
                <w:webHidden/>
              </w:rPr>
              <w:fldChar w:fldCharType="end"/>
            </w:r>
          </w:hyperlink>
        </w:p>
        <w:p w14:paraId="1F5E9CE9" w14:textId="68FADF35" w:rsidR="00055F77" w:rsidRDefault="00055F77">
          <w:pPr>
            <w:pStyle w:val="TOC1"/>
            <w:tabs>
              <w:tab w:val="right" w:leader="dot" w:pos="9016"/>
            </w:tabs>
            <w:rPr>
              <w:rFonts w:eastAsiaTheme="minorEastAsia"/>
              <w:noProof/>
              <w:lang w:eastAsia="en-AU"/>
            </w:rPr>
          </w:pPr>
          <w:hyperlink w:anchor="_Toc148086079" w:history="1">
            <w:r w:rsidRPr="00274F40">
              <w:rPr>
                <w:rStyle w:val="Hyperlink"/>
                <w:noProof/>
              </w:rPr>
              <w:t>Re-Certification - Lapsed ESP-AP (Step 3.)</w:t>
            </w:r>
            <w:r>
              <w:rPr>
                <w:noProof/>
                <w:webHidden/>
              </w:rPr>
              <w:tab/>
            </w:r>
            <w:r>
              <w:rPr>
                <w:noProof/>
                <w:webHidden/>
              </w:rPr>
              <w:fldChar w:fldCharType="begin"/>
            </w:r>
            <w:r>
              <w:rPr>
                <w:noProof/>
                <w:webHidden/>
              </w:rPr>
              <w:instrText xml:space="preserve"> PAGEREF _Toc148086079 \h </w:instrText>
            </w:r>
            <w:r>
              <w:rPr>
                <w:noProof/>
                <w:webHidden/>
              </w:rPr>
            </w:r>
            <w:r>
              <w:rPr>
                <w:noProof/>
                <w:webHidden/>
              </w:rPr>
              <w:fldChar w:fldCharType="separate"/>
            </w:r>
            <w:r w:rsidR="004324B8">
              <w:rPr>
                <w:noProof/>
                <w:webHidden/>
              </w:rPr>
              <w:t>14</w:t>
            </w:r>
            <w:r>
              <w:rPr>
                <w:noProof/>
                <w:webHidden/>
              </w:rPr>
              <w:fldChar w:fldCharType="end"/>
            </w:r>
          </w:hyperlink>
        </w:p>
        <w:p w14:paraId="0BB65703" w14:textId="10449363" w:rsidR="00055F77" w:rsidRDefault="00055F77">
          <w:pPr>
            <w:pStyle w:val="TOC1"/>
            <w:tabs>
              <w:tab w:val="right" w:leader="dot" w:pos="9016"/>
            </w:tabs>
            <w:rPr>
              <w:rFonts w:eastAsiaTheme="minorEastAsia"/>
              <w:noProof/>
              <w:lang w:eastAsia="en-AU"/>
            </w:rPr>
          </w:pPr>
          <w:hyperlink w:anchor="_Toc148086080" w:history="1">
            <w:r w:rsidRPr="00274F40">
              <w:rPr>
                <w:rStyle w:val="Hyperlink"/>
                <w:noProof/>
              </w:rPr>
              <w:t>Assessment Panel</w:t>
            </w:r>
            <w:r>
              <w:rPr>
                <w:noProof/>
                <w:webHidden/>
              </w:rPr>
              <w:tab/>
            </w:r>
            <w:r>
              <w:rPr>
                <w:noProof/>
                <w:webHidden/>
              </w:rPr>
              <w:fldChar w:fldCharType="begin"/>
            </w:r>
            <w:r>
              <w:rPr>
                <w:noProof/>
                <w:webHidden/>
              </w:rPr>
              <w:instrText xml:space="preserve"> PAGEREF _Toc148086080 \h </w:instrText>
            </w:r>
            <w:r>
              <w:rPr>
                <w:noProof/>
                <w:webHidden/>
              </w:rPr>
            </w:r>
            <w:r>
              <w:rPr>
                <w:noProof/>
                <w:webHidden/>
              </w:rPr>
              <w:fldChar w:fldCharType="separate"/>
            </w:r>
            <w:r w:rsidR="004324B8">
              <w:rPr>
                <w:noProof/>
                <w:webHidden/>
              </w:rPr>
              <w:t>14</w:t>
            </w:r>
            <w:r>
              <w:rPr>
                <w:noProof/>
                <w:webHidden/>
              </w:rPr>
              <w:fldChar w:fldCharType="end"/>
            </w:r>
          </w:hyperlink>
        </w:p>
        <w:p w14:paraId="6D34C2B0" w14:textId="2153C860" w:rsidR="00055F77" w:rsidRDefault="00055F77">
          <w:pPr>
            <w:pStyle w:val="TOC1"/>
            <w:tabs>
              <w:tab w:val="right" w:leader="dot" w:pos="9016"/>
            </w:tabs>
            <w:rPr>
              <w:rFonts w:eastAsiaTheme="minorEastAsia"/>
              <w:noProof/>
              <w:lang w:eastAsia="en-AU"/>
            </w:rPr>
          </w:pPr>
          <w:hyperlink w:anchor="_Toc148086081" w:history="1">
            <w:r w:rsidRPr="00274F40">
              <w:rPr>
                <w:rStyle w:val="Hyperlink"/>
                <w:noProof/>
              </w:rPr>
              <w:t>Appeal</w:t>
            </w:r>
            <w:r>
              <w:rPr>
                <w:noProof/>
                <w:webHidden/>
              </w:rPr>
              <w:tab/>
            </w:r>
            <w:r>
              <w:rPr>
                <w:noProof/>
                <w:webHidden/>
              </w:rPr>
              <w:fldChar w:fldCharType="begin"/>
            </w:r>
            <w:r>
              <w:rPr>
                <w:noProof/>
                <w:webHidden/>
              </w:rPr>
              <w:instrText xml:space="preserve"> PAGEREF _Toc148086081 \h </w:instrText>
            </w:r>
            <w:r>
              <w:rPr>
                <w:noProof/>
                <w:webHidden/>
              </w:rPr>
            </w:r>
            <w:r>
              <w:rPr>
                <w:noProof/>
                <w:webHidden/>
              </w:rPr>
              <w:fldChar w:fldCharType="separate"/>
            </w:r>
            <w:r w:rsidR="004324B8">
              <w:rPr>
                <w:noProof/>
                <w:webHidden/>
              </w:rPr>
              <w:t>15</w:t>
            </w:r>
            <w:r>
              <w:rPr>
                <w:noProof/>
                <w:webHidden/>
              </w:rPr>
              <w:fldChar w:fldCharType="end"/>
            </w:r>
          </w:hyperlink>
        </w:p>
        <w:p w14:paraId="1C1DC769" w14:textId="395CF512" w:rsidR="00055F77" w:rsidRDefault="00055F77">
          <w:pPr>
            <w:pStyle w:val="TOC1"/>
            <w:tabs>
              <w:tab w:val="right" w:leader="dot" w:pos="9016"/>
            </w:tabs>
            <w:rPr>
              <w:rFonts w:eastAsiaTheme="minorEastAsia"/>
              <w:noProof/>
              <w:lang w:eastAsia="en-AU"/>
            </w:rPr>
          </w:pPr>
          <w:hyperlink w:anchor="_Toc148086082" w:history="1">
            <w:r w:rsidRPr="00274F40">
              <w:rPr>
                <w:rStyle w:val="Hyperlink"/>
                <w:noProof/>
              </w:rPr>
              <w:t>Code of Ethics</w:t>
            </w:r>
            <w:r>
              <w:rPr>
                <w:noProof/>
                <w:webHidden/>
              </w:rPr>
              <w:tab/>
            </w:r>
            <w:r>
              <w:rPr>
                <w:noProof/>
                <w:webHidden/>
              </w:rPr>
              <w:fldChar w:fldCharType="begin"/>
            </w:r>
            <w:r>
              <w:rPr>
                <w:noProof/>
                <w:webHidden/>
              </w:rPr>
              <w:instrText xml:space="preserve"> PAGEREF _Toc148086082 \h </w:instrText>
            </w:r>
            <w:r>
              <w:rPr>
                <w:noProof/>
                <w:webHidden/>
              </w:rPr>
            </w:r>
            <w:r>
              <w:rPr>
                <w:noProof/>
                <w:webHidden/>
              </w:rPr>
              <w:fldChar w:fldCharType="separate"/>
            </w:r>
            <w:r w:rsidR="004324B8">
              <w:rPr>
                <w:noProof/>
                <w:webHidden/>
              </w:rPr>
              <w:t>15</w:t>
            </w:r>
            <w:r>
              <w:rPr>
                <w:noProof/>
                <w:webHidden/>
              </w:rPr>
              <w:fldChar w:fldCharType="end"/>
            </w:r>
          </w:hyperlink>
        </w:p>
        <w:p w14:paraId="3D77C928" w14:textId="345B146E" w:rsidR="00055F77" w:rsidRDefault="00055F77">
          <w:pPr>
            <w:pStyle w:val="TOC1"/>
            <w:tabs>
              <w:tab w:val="right" w:leader="dot" w:pos="9016"/>
            </w:tabs>
            <w:rPr>
              <w:rFonts w:eastAsiaTheme="minorEastAsia"/>
              <w:noProof/>
              <w:lang w:eastAsia="en-AU"/>
            </w:rPr>
          </w:pPr>
          <w:hyperlink w:anchor="_Toc148086083" w:history="1">
            <w:r w:rsidRPr="00274F40">
              <w:rPr>
                <w:rStyle w:val="Hyperlink"/>
                <w:noProof/>
              </w:rPr>
              <w:t>Confidentiality</w:t>
            </w:r>
            <w:r>
              <w:rPr>
                <w:noProof/>
                <w:webHidden/>
              </w:rPr>
              <w:tab/>
            </w:r>
            <w:r>
              <w:rPr>
                <w:noProof/>
                <w:webHidden/>
              </w:rPr>
              <w:fldChar w:fldCharType="begin"/>
            </w:r>
            <w:r>
              <w:rPr>
                <w:noProof/>
                <w:webHidden/>
              </w:rPr>
              <w:instrText xml:space="preserve"> PAGEREF _Toc148086083 \h </w:instrText>
            </w:r>
            <w:r>
              <w:rPr>
                <w:noProof/>
                <w:webHidden/>
              </w:rPr>
            </w:r>
            <w:r>
              <w:rPr>
                <w:noProof/>
                <w:webHidden/>
              </w:rPr>
              <w:fldChar w:fldCharType="separate"/>
            </w:r>
            <w:r w:rsidR="004324B8">
              <w:rPr>
                <w:noProof/>
                <w:webHidden/>
              </w:rPr>
              <w:t>15</w:t>
            </w:r>
            <w:r>
              <w:rPr>
                <w:noProof/>
                <w:webHidden/>
              </w:rPr>
              <w:fldChar w:fldCharType="end"/>
            </w:r>
          </w:hyperlink>
        </w:p>
        <w:p w14:paraId="376CDE58" w14:textId="115F85B0" w:rsidR="00055F77" w:rsidRDefault="00055F77">
          <w:pPr>
            <w:pStyle w:val="TOC1"/>
            <w:tabs>
              <w:tab w:val="right" w:leader="dot" w:pos="9016"/>
            </w:tabs>
            <w:rPr>
              <w:rFonts w:eastAsiaTheme="minorEastAsia"/>
              <w:noProof/>
              <w:lang w:eastAsia="en-AU"/>
            </w:rPr>
          </w:pPr>
          <w:hyperlink w:anchor="_Toc148086084" w:history="1">
            <w:r w:rsidRPr="00274F40">
              <w:rPr>
                <w:rStyle w:val="Hyperlink"/>
                <w:noProof/>
              </w:rPr>
              <w:t>Application Fees</w:t>
            </w:r>
            <w:r>
              <w:rPr>
                <w:noProof/>
                <w:webHidden/>
              </w:rPr>
              <w:tab/>
            </w:r>
            <w:r>
              <w:rPr>
                <w:noProof/>
                <w:webHidden/>
              </w:rPr>
              <w:fldChar w:fldCharType="begin"/>
            </w:r>
            <w:r>
              <w:rPr>
                <w:noProof/>
                <w:webHidden/>
              </w:rPr>
              <w:instrText xml:space="preserve"> PAGEREF _Toc148086084 \h </w:instrText>
            </w:r>
            <w:r>
              <w:rPr>
                <w:noProof/>
                <w:webHidden/>
              </w:rPr>
            </w:r>
            <w:r>
              <w:rPr>
                <w:noProof/>
                <w:webHidden/>
              </w:rPr>
              <w:fldChar w:fldCharType="separate"/>
            </w:r>
            <w:r w:rsidR="004324B8">
              <w:rPr>
                <w:noProof/>
                <w:webHidden/>
              </w:rPr>
              <w:t>16</w:t>
            </w:r>
            <w:r>
              <w:rPr>
                <w:noProof/>
                <w:webHidden/>
              </w:rPr>
              <w:fldChar w:fldCharType="end"/>
            </w:r>
          </w:hyperlink>
        </w:p>
        <w:p w14:paraId="669AB580" w14:textId="2951082E" w:rsidR="00055F77" w:rsidRDefault="00055F77">
          <w:pPr>
            <w:pStyle w:val="TOC1"/>
            <w:tabs>
              <w:tab w:val="right" w:leader="dot" w:pos="9016"/>
            </w:tabs>
            <w:rPr>
              <w:rFonts w:eastAsiaTheme="minorEastAsia"/>
              <w:noProof/>
              <w:lang w:eastAsia="en-AU"/>
            </w:rPr>
          </w:pPr>
          <w:hyperlink w:anchor="_Toc148086085" w:history="1">
            <w:r w:rsidRPr="00274F40">
              <w:rPr>
                <w:rStyle w:val="Hyperlink"/>
                <w:noProof/>
                <w:lang w:val="en-US"/>
              </w:rPr>
              <w:t>Appendix A:  Competency Framework</w:t>
            </w:r>
            <w:r>
              <w:rPr>
                <w:noProof/>
                <w:webHidden/>
              </w:rPr>
              <w:tab/>
            </w:r>
            <w:r>
              <w:rPr>
                <w:noProof/>
                <w:webHidden/>
              </w:rPr>
              <w:fldChar w:fldCharType="begin"/>
            </w:r>
            <w:r>
              <w:rPr>
                <w:noProof/>
                <w:webHidden/>
              </w:rPr>
              <w:instrText xml:space="preserve"> PAGEREF _Toc148086085 \h </w:instrText>
            </w:r>
            <w:r>
              <w:rPr>
                <w:noProof/>
                <w:webHidden/>
              </w:rPr>
            </w:r>
            <w:r>
              <w:rPr>
                <w:noProof/>
                <w:webHidden/>
              </w:rPr>
              <w:fldChar w:fldCharType="separate"/>
            </w:r>
            <w:r w:rsidR="004324B8">
              <w:rPr>
                <w:noProof/>
                <w:webHidden/>
              </w:rPr>
              <w:t>17</w:t>
            </w:r>
            <w:r>
              <w:rPr>
                <w:noProof/>
                <w:webHidden/>
              </w:rPr>
              <w:fldChar w:fldCharType="end"/>
            </w:r>
          </w:hyperlink>
        </w:p>
        <w:p w14:paraId="5831E00B" w14:textId="1AF801AC" w:rsidR="00055F77" w:rsidRDefault="00055F77">
          <w:pPr>
            <w:pStyle w:val="TOC2"/>
            <w:tabs>
              <w:tab w:val="right" w:leader="dot" w:pos="9016"/>
            </w:tabs>
            <w:rPr>
              <w:rFonts w:eastAsiaTheme="minorEastAsia"/>
              <w:noProof/>
              <w:lang w:eastAsia="en-AU"/>
            </w:rPr>
          </w:pPr>
          <w:hyperlink w:anchor="_Toc148086086" w:history="1">
            <w:r w:rsidRPr="00274F40">
              <w:rPr>
                <w:rStyle w:val="Hyperlink"/>
                <w:noProof/>
                <w:lang w:val="en-US"/>
              </w:rPr>
              <w:t>Competency Framework Structure</w:t>
            </w:r>
            <w:r>
              <w:rPr>
                <w:noProof/>
                <w:webHidden/>
              </w:rPr>
              <w:tab/>
            </w:r>
            <w:r>
              <w:rPr>
                <w:noProof/>
                <w:webHidden/>
              </w:rPr>
              <w:fldChar w:fldCharType="begin"/>
            </w:r>
            <w:r>
              <w:rPr>
                <w:noProof/>
                <w:webHidden/>
              </w:rPr>
              <w:instrText xml:space="preserve"> PAGEREF _Toc148086086 \h </w:instrText>
            </w:r>
            <w:r>
              <w:rPr>
                <w:noProof/>
                <w:webHidden/>
              </w:rPr>
            </w:r>
            <w:r>
              <w:rPr>
                <w:noProof/>
                <w:webHidden/>
              </w:rPr>
              <w:fldChar w:fldCharType="separate"/>
            </w:r>
            <w:r w:rsidR="004324B8">
              <w:rPr>
                <w:noProof/>
                <w:webHidden/>
              </w:rPr>
              <w:t>17</w:t>
            </w:r>
            <w:r>
              <w:rPr>
                <w:noProof/>
                <w:webHidden/>
              </w:rPr>
              <w:fldChar w:fldCharType="end"/>
            </w:r>
          </w:hyperlink>
        </w:p>
        <w:p w14:paraId="0C6CD918" w14:textId="363AC323" w:rsidR="00055F77" w:rsidRDefault="00055F77">
          <w:pPr>
            <w:pStyle w:val="TOC1"/>
            <w:tabs>
              <w:tab w:val="right" w:leader="dot" w:pos="9016"/>
            </w:tabs>
            <w:rPr>
              <w:rFonts w:eastAsiaTheme="minorEastAsia"/>
              <w:noProof/>
              <w:lang w:eastAsia="en-AU"/>
            </w:rPr>
          </w:pPr>
          <w:hyperlink w:anchor="_Toc148086087" w:history="1">
            <w:r w:rsidRPr="00274F40">
              <w:rPr>
                <w:rStyle w:val="Hyperlink"/>
                <w:noProof/>
                <w:lang w:val="en-US"/>
              </w:rPr>
              <w:t>Appendix B:  Professional Work Experience</w:t>
            </w:r>
            <w:r>
              <w:rPr>
                <w:noProof/>
                <w:webHidden/>
              </w:rPr>
              <w:tab/>
            </w:r>
            <w:r>
              <w:rPr>
                <w:noProof/>
                <w:webHidden/>
              </w:rPr>
              <w:fldChar w:fldCharType="begin"/>
            </w:r>
            <w:r>
              <w:rPr>
                <w:noProof/>
                <w:webHidden/>
              </w:rPr>
              <w:instrText xml:space="preserve"> PAGEREF _Toc148086087 \h </w:instrText>
            </w:r>
            <w:r>
              <w:rPr>
                <w:noProof/>
                <w:webHidden/>
              </w:rPr>
            </w:r>
            <w:r>
              <w:rPr>
                <w:noProof/>
                <w:webHidden/>
              </w:rPr>
              <w:fldChar w:fldCharType="separate"/>
            </w:r>
            <w:r w:rsidR="004324B8">
              <w:rPr>
                <w:noProof/>
                <w:webHidden/>
              </w:rPr>
              <w:t>27</w:t>
            </w:r>
            <w:r>
              <w:rPr>
                <w:noProof/>
                <w:webHidden/>
              </w:rPr>
              <w:fldChar w:fldCharType="end"/>
            </w:r>
          </w:hyperlink>
        </w:p>
        <w:p w14:paraId="46D1320E" w14:textId="146D201B" w:rsidR="00055F77" w:rsidRDefault="00055F77">
          <w:pPr>
            <w:pStyle w:val="TOC2"/>
            <w:tabs>
              <w:tab w:val="right" w:leader="dot" w:pos="9016"/>
            </w:tabs>
            <w:rPr>
              <w:rFonts w:eastAsiaTheme="minorEastAsia"/>
              <w:noProof/>
              <w:lang w:eastAsia="en-AU"/>
            </w:rPr>
          </w:pPr>
          <w:hyperlink w:anchor="_Toc148086088" w:history="1">
            <w:r w:rsidRPr="00274F40">
              <w:rPr>
                <w:rStyle w:val="Hyperlink"/>
                <w:noProof/>
                <w:lang w:val="en-US"/>
              </w:rPr>
              <w:t>Work Experience Template</w:t>
            </w:r>
            <w:r>
              <w:rPr>
                <w:noProof/>
                <w:webHidden/>
              </w:rPr>
              <w:tab/>
            </w:r>
            <w:r>
              <w:rPr>
                <w:noProof/>
                <w:webHidden/>
              </w:rPr>
              <w:fldChar w:fldCharType="begin"/>
            </w:r>
            <w:r>
              <w:rPr>
                <w:noProof/>
                <w:webHidden/>
              </w:rPr>
              <w:instrText xml:space="preserve"> PAGEREF _Toc148086088 \h </w:instrText>
            </w:r>
            <w:r>
              <w:rPr>
                <w:noProof/>
                <w:webHidden/>
              </w:rPr>
            </w:r>
            <w:r>
              <w:rPr>
                <w:noProof/>
                <w:webHidden/>
              </w:rPr>
              <w:fldChar w:fldCharType="separate"/>
            </w:r>
            <w:r w:rsidR="004324B8">
              <w:rPr>
                <w:noProof/>
                <w:webHidden/>
              </w:rPr>
              <w:t>27</w:t>
            </w:r>
            <w:r>
              <w:rPr>
                <w:noProof/>
                <w:webHidden/>
              </w:rPr>
              <w:fldChar w:fldCharType="end"/>
            </w:r>
          </w:hyperlink>
        </w:p>
        <w:p w14:paraId="627A0FBC" w14:textId="66344C6E" w:rsidR="00055F77" w:rsidRDefault="00055F77">
          <w:pPr>
            <w:pStyle w:val="TOC2"/>
            <w:tabs>
              <w:tab w:val="right" w:leader="dot" w:pos="9016"/>
            </w:tabs>
            <w:rPr>
              <w:rFonts w:eastAsiaTheme="minorEastAsia"/>
              <w:noProof/>
              <w:lang w:eastAsia="en-AU"/>
            </w:rPr>
          </w:pPr>
          <w:hyperlink w:anchor="_Toc148086089" w:history="1">
            <w:r w:rsidRPr="00274F40">
              <w:rPr>
                <w:rStyle w:val="Hyperlink"/>
                <w:noProof/>
                <w:lang w:val="en-US"/>
              </w:rPr>
              <w:t>Work Experience Example 1</w:t>
            </w:r>
            <w:r>
              <w:rPr>
                <w:noProof/>
                <w:webHidden/>
              </w:rPr>
              <w:tab/>
            </w:r>
            <w:r>
              <w:rPr>
                <w:noProof/>
                <w:webHidden/>
              </w:rPr>
              <w:fldChar w:fldCharType="begin"/>
            </w:r>
            <w:r>
              <w:rPr>
                <w:noProof/>
                <w:webHidden/>
              </w:rPr>
              <w:instrText xml:space="preserve"> PAGEREF _Toc148086089 \h </w:instrText>
            </w:r>
            <w:r>
              <w:rPr>
                <w:noProof/>
                <w:webHidden/>
              </w:rPr>
            </w:r>
            <w:r>
              <w:rPr>
                <w:noProof/>
                <w:webHidden/>
              </w:rPr>
              <w:fldChar w:fldCharType="separate"/>
            </w:r>
            <w:r w:rsidR="004324B8">
              <w:rPr>
                <w:noProof/>
                <w:webHidden/>
              </w:rPr>
              <w:t>28</w:t>
            </w:r>
            <w:r>
              <w:rPr>
                <w:noProof/>
                <w:webHidden/>
              </w:rPr>
              <w:fldChar w:fldCharType="end"/>
            </w:r>
          </w:hyperlink>
        </w:p>
        <w:p w14:paraId="7FBA9887" w14:textId="646294AB" w:rsidR="00055F77" w:rsidRDefault="00055F77">
          <w:pPr>
            <w:pStyle w:val="TOC2"/>
            <w:tabs>
              <w:tab w:val="right" w:leader="dot" w:pos="9016"/>
            </w:tabs>
            <w:rPr>
              <w:rFonts w:eastAsiaTheme="minorEastAsia"/>
              <w:noProof/>
              <w:lang w:eastAsia="en-AU"/>
            </w:rPr>
          </w:pPr>
          <w:hyperlink w:anchor="_Toc148086090" w:history="1">
            <w:r w:rsidRPr="00274F40">
              <w:rPr>
                <w:rStyle w:val="Hyperlink"/>
                <w:noProof/>
                <w:lang w:val="en-US"/>
              </w:rPr>
              <w:t>Work Experience Example 2</w:t>
            </w:r>
            <w:r>
              <w:rPr>
                <w:noProof/>
                <w:webHidden/>
              </w:rPr>
              <w:tab/>
            </w:r>
            <w:r>
              <w:rPr>
                <w:noProof/>
                <w:webHidden/>
              </w:rPr>
              <w:fldChar w:fldCharType="begin"/>
            </w:r>
            <w:r>
              <w:rPr>
                <w:noProof/>
                <w:webHidden/>
              </w:rPr>
              <w:instrText xml:space="preserve"> PAGEREF _Toc148086090 \h </w:instrText>
            </w:r>
            <w:r>
              <w:rPr>
                <w:noProof/>
                <w:webHidden/>
              </w:rPr>
            </w:r>
            <w:r>
              <w:rPr>
                <w:noProof/>
                <w:webHidden/>
              </w:rPr>
              <w:fldChar w:fldCharType="separate"/>
            </w:r>
            <w:r w:rsidR="004324B8">
              <w:rPr>
                <w:noProof/>
                <w:webHidden/>
              </w:rPr>
              <w:t>29</w:t>
            </w:r>
            <w:r>
              <w:rPr>
                <w:noProof/>
                <w:webHidden/>
              </w:rPr>
              <w:fldChar w:fldCharType="end"/>
            </w:r>
          </w:hyperlink>
        </w:p>
        <w:p w14:paraId="347A6F33" w14:textId="373E24D4" w:rsidR="00055F77" w:rsidRDefault="00055F77">
          <w:pPr>
            <w:pStyle w:val="TOC2"/>
            <w:tabs>
              <w:tab w:val="right" w:leader="dot" w:pos="9016"/>
            </w:tabs>
            <w:rPr>
              <w:rFonts w:eastAsiaTheme="minorEastAsia"/>
              <w:noProof/>
              <w:lang w:eastAsia="en-AU"/>
            </w:rPr>
          </w:pPr>
          <w:hyperlink w:anchor="_Toc148086091" w:history="1">
            <w:r w:rsidRPr="00274F40">
              <w:rPr>
                <w:rStyle w:val="Hyperlink"/>
                <w:noProof/>
                <w:lang w:val="en-US"/>
              </w:rPr>
              <w:t>How to Calculate Professional Work Experience Points</w:t>
            </w:r>
            <w:r>
              <w:rPr>
                <w:noProof/>
                <w:webHidden/>
              </w:rPr>
              <w:tab/>
            </w:r>
            <w:r>
              <w:rPr>
                <w:noProof/>
                <w:webHidden/>
              </w:rPr>
              <w:fldChar w:fldCharType="begin"/>
            </w:r>
            <w:r>
              <w:rPr>
                <w:noProof/>
                <w:webHidden/>
              </w:rPr>
              <w:instrText xml:space="preserve"> PAGEREF _Toc148086091 \h </w:instrText>
            </w:r>
            <w:r>
              <w:rPr>
                <w:noProof/>
                <w:webHidden/>
              </w:rPr>
            </w:r>
            <w:r>
              <w:rPr>
                <w:noProof/>
                <w:webHidden/>
              </w:rPr>
              <w:fldChar w:fldCharType="separate"/>
            </w:r>
            <w:r w:rsidR="004324B8">
              <w:rPr>
                <w:noProof/>
                <w:webHidden/>
              </w:rPr>
              <w:t>31</w:t>
            </w:r>
            <w:r>
              <w:rPr>
                <w:noProof/>
                <w:webHidden/>
              </w:rPr>
              <w:fldChar w:fldCharType="end"/>
            </w:r>
          </w:hyperlink>
        </w:p>
        <w:p w14:paraId="5808D09E" w14:textId="330AB1B4" w:rsidR="00055F77" w:rsidRDefault="00055F77">
          <w:pPr>
            <w:pStyle w:val="TOC1"/>
            <w:tabs>
              <w:tab w:val="right" w:leader="dot" w:pos="9016"/>
            </w:tabs>
            <w:rPr>
              <w:rFonts w:eastAsiaTheme="minorEastAsia"/>
              <w:noProof/>
              <w:lang w:eastAsia="en-AU"/>
            </w:rPr>
          </w:pPr>
          <w:hyperlink w:anchor="_Toc148086092" w:history="1">
            <w:r w:rsidRPr="00274F40">
              <w:rPr>
                <w:rStyle w:val="Hyperlink"/>
                <w:noProof/>
                <w:lang w:val="en-US"/>
              </w:rPr>
              <w:t>Appendix C:  Email Templates &amp; Referee Report</w:t>
            </w:r>
            <w:r>
              <w:rPr>
                <w:noProof/>
                <w:webHidden/>
              </w:rPr>
              <w:tab/>
            </w:r>
            <w:r>
              <w:rPr>
                <w:noProof/>
                <w:webHidden/>
              </w:rPr>
              <w:fldChar w:fldCharType="begin"/>
            </w:r>
            <w:r>
              <w:rPr>
                <w:noProof/>
                <w:webHidden/>
              </w:rPr>
              <w:instrText xml:space="preserve"> PAGEREF _Toc148086092 \h </w:instrText>
            </w:r>
            <w:r>
              <w:rPr>
                <w:noProof/>
                <w:webHidden/>
              </w:rPr>
            </w:r>
            <w:r>
              <w:rPr>
                <w:noProof/>
                <w:webHidden/>
              </w:rPr>
              <w:fldChar w:fldCharType="separate"/>
            </w:r>
            <w:r w:rsidR="004324B8">
              <w:rPr>
                <w:noProof/>
                <w:webHidden/>
              </w:rPr>
              <w:t>32</w:t>
            </w:r>
            <w:r>
              <w:rPr>
                <w:noProof/>
                <w:webHidden/>
              </w:rPr>
              <w:fldChar w:fldCharType="end"/>
            </w:r>
          </w:hyperlink>
        </w:p>
        <w:p w14:paraId="6538161D" w14:textId="64CF78B2" w:rsidR="00055F77" w:rsidRDefault="00055F77">
          <w:pPr>
            <w:pStyle w:val="TOC2"/>
            <w:tabs>
              <w:tab w:val="right" w:leader="dot" w:pos="9016"/>
            </w:tabs>
            <w:rPr>
              <w:rFonts w:eastAsiaTheme="minorEastAsia"/>
              <w:noProof/>
              <w:lang w:eastAsia="en-AU"/>
            </w:rPr>
          </w:pPr>
          <w:hyperlink w:anchor="_Toc148086093" w:history="1">
            <w:r w:rsidRPr="00274F40">
              <w:rPr>
                <w:rStyle w:val="Hyperlink"/>
                <w:noProof/>
                <w:lang w:val="en-US"/>
              </w:rPr>
              <w:t>Employer/Supervisor Email Template</w:t>
            </w:r>
            <w:r>
              <w:rPr>
                <w:noProof/>
                <w:webHidden/>
              </w:rPr>
              <w:tab/>
            </w:r>
            <w:r>
              <w:rPr>
                <w:noProof/>
                <w:webHidden/>
              </w:rPr>
              <w:fldChar w:fldCharType="begin"/>
            </w:r>
            <w:r>
              <w:rPr>
                <w:noProof/>
                <w:webHidden/>
              </w:rPr>
              <w:instrText xml:space="preserve"> PAGEREF _Toc148086093 \h </w:instrText>
            </w:r>
            <w:r>
              <w:rPr>
                <w:noProof/>
                <w:webHidden/>
              </w:rPr>
            </w:r>
            <w:r>
              <w:rPr>
                <w:noProof/>
                <w:webHidden/>
              </w:rPr>
              <w:fldChar w:fldCharType="separate"/>
            </w:r>
            <w:r w:rsidR="004324B8">
              <w:rPr>
                <w:noProof/>
                <w:webHidden/>
              </w:rPr>
              <w:t>33</w:t>
            </w:r>
            <w:r>
              <w:rPr>
                <w:noProof/>
                <w:webHidden/>
              </w:rPr>
              <w:fldChar w:fldCharType="end"/>
            </w:r>
          </w:hyperlink>
        </w:p>
        <w:p w14:paraId="33B532C6" w14:textId="33D9AA23" w:rsidR="00055F77" w:rsidRDefault="00055F77">
          <w:pPr>
            <w:pStyle w:val="TOC2"/>
            <w:tabs>
              <w:tab w:val="right" w:leader="dot" w:pos="9016"/>
            </w:tabs>
            <w:rPr>
              <w:rFonts w:eastAsiaTheme="minorEastAsia"/>
              <w:noProof/>
              <w:lang w:eastAsia="en-AU"/>
            </w:rPr>
          </w:pPr>
          <w:hyperlink w:anchor="_Toc148086094" w:history="1">
            <w:r w:rsidRPr="00274F40">
              <w:rPr>
                <w:rStyle w:val="Hyperlink"/>
                <w:noProof/>
                <w:lang w:val="en-US"/>
              </w:rPr>
              <w:t>Client Email Template</w:t>
            </w:r>
            <w:r>
              <w:rPr>
                <w:noProof/>
                <w:webHidden/>
              </w:rPr>
              <w:tab/>
            </w:r>
            <w:r>
              <w:rPr>
                <w:noProof/>
                <w:webHidden/>
              </w:rPr>
              <w:fldChar w:fldCharType="begin"/>
            </w:r>
            <w:r>
              <w:rPr>
                <w:noProof/>
                <w:webHidden/>
              </w:rPr>
              <w:instrText xml:space="preserve"> PAGEREF _Toc148086094 \h </w:instrText>
            </w:r>
            <w:r>
              <w:rPr>
                <w:noProof/>
                <w:webHidden/>
              </w:rPr>
            </w:r>
            <w:r>
              <w:rPr>
                <w:noProof/>
                <w:webHidden/>
              </w:rPr>
              <w:fldChar w:fldCharType="separate"/>
            </w:r>
            <w:r w:rsidR="004324B8">
              <w:rPr>
                <w:noProof/>
                <w:webHidden/>
              </w:rPr>
              <w:t>34</w:t>
            </w:r>
            <w:r>
              <w:rPr>
                <w:noProof/>
                <w:webHidden/>
              </w:rPr>
              <w:fldChar w:fldCharType="end"/>
            </w:r>
          </w:hyperlink>
        </w:p>
        <w:p w14:paraId="4969A068" w14:textId="5B4EF20E" w:rsidR="00055F77" w:rsidRDefault="00055F77">
          <w:pPr>
            <w:pStyle w:val="TOC2"/>
            <w:tabs>
              <w:tab w:val="right" w:leader="dot" w:pos="9016"/>
            </w:tabs>
            <w:rPr>
              <w:rFonts w:eastAsiaTheme="minorEastAsia"/>
              <w:noProof/>
              <w:lang w:eastAsia="en-AU"/>
            </w:rPr>
          </w:pPr>
          <w:hyperlink w:anchor="_Toc148086095" w:history="1">
            <w:r w:rsidRPr="00274F40">
              <w:rPr>
                <w:rStyle w:val="Hyperlink"/>
                <w:noProof/>
                <w:lang w:val="en-US"/>
              </w:rPr>
              <w:t>Referee Report</w:t>
            </w:r>
            <w:r>
              <w:rPr>
                <w:noProof/>
                <w:webHidden/>
              </w:rPr>
              <w:tab/>
            </w:r>
            <w:r>
              <w:rPr>
                <w:noProof/>
                <w:webHidden/>
              </w:rPr>
              <w:fldChar w:fldCharType="begin"/>
            </w:r>
            <w:r>
              <w:rPr>
                <w:noProof/>
                <w:webHidden/>
              </w:rPr>
              <w:instrText xml:space="preserve"> PAGEREF _Toc148086095 \h </w:instrText>
            </w:r>
            <w:r>
              <w:rPr>
                <w:noProof/>
                <w:webHidden/>
              </w:rPr>
            </w:r>
            <w:r>
              <w:rPr>
                <w:noProof/>
                <w:webHidden/>
              </w:rPr>
              <w:fldChar w:fldCharType="separate"/>
            </w:r>
            <w:r w:rsidR="004324B8">
              <w:rPr>
                <w:noProof/>
                <w:webHidden/>
              </w:rPr>
              <w:t>35</w:t>
            </w:r>
            <w:r>
              <w:rPr>
                <w:noProof/>
                <w:webHidden/>
              </w:rPr>
              <w:fldChar w:fldCharType="end"/>
            </w:r>
          </w:hyperlink>
        </w:p>
        <w:p w14:paraId="743BA4BF" w14:textId="306C738C" w:rsidR="00055F77" w:rsidRDefault="00055F77">
          <w:pPr>
            <w:pStyle w:val="TOC1"/>
            <w:tabs>
              <w:tab w:val="right" w:leader="dot" w:pos="9016"/>
            </w:tabs>
            <w:rPr>
              <w:rFonts w:eastAsiaTheme="minorEastAsia"/>
              <w:noProof/>
              <w:lang w:eastAsia="en-AU"/>
            </w:rPr>
          </w:pPr>
          <w:hyperlink w:anchor="_Toc148086096" w:history="1">
            <w:r w:rsidRPr="00274F40">
              <w:rPr>
                <w:rStyle w:val="Hyperlink"/>
                <w:noProof/>
                <w:lang w:val="en-US"/>
              </w:rPr>
              <w:t>Application Checklist</w:t>
            </w:r>
            <w:r>
              <w:rPr>
                <w:noProof/>
                <w:webHidden/>
              </w:rPr>
              <w:tab/>
            </w:r>
            <w:r>
              <w:rPr>
                <w:noProof/>
                <w:webHidden/>
              </w:rPr>
              <w:fldChar w:fldCharType="begin"/>
            </w:r>
            <w:r>
              <w:rPr>
                <w:noProof/>
                <w:webHidden/>
              </w:rPr>
              <w:instrText xml:space="preserve"> PAGEREF _Toc148086096 \h </w:instrText>
            </w:r>
            <w:r>
              <w:rPr>
                <w:noProof/>
                <w:webHidden/>
              </w:rPr>
            </w:r>
            <w:r>
              <w:rPr>
                <w:noProof/>
                <w:webHidden/>
              </w:rPr>
              <w:fldChar w:fldCharType="separate"/>
            </w:r>
            <w:r w:rsidR="004324B8">
              <w:rPr>
                <w:noProof/>
                <w:webHidden/>
              </w:rPr>
              <w:t>36</w:t>
            </w:r>
            <w:r>
              <w:rPr>
                <w:noProof/>
                <w:webHidden/>
              </w:rPr>
              <w:fldChar w:fldCharType="end"/>
            </w:r>
          </w:hyperlink>
        </w:p>
        <w:p w14:paraId="2987B831" w14:textId="2F2C33F7" w:rsidR="000C291C" w:rsidRDefault="00234817" w:rsidP="000C291C">
          <w:pPr>
            <w:rPr>
              <w:b/>
              <w:bCs/>
              <w:noProof/>
            </w:rPr>
          </w:pPr>
          <w:r>
            <w:rPr>
              <w:b/>
              <w:bCs/>
              <w:noProof/>
            </w:rPr>
            <w:fldChar w:fldCharType="end"/>
          </w:r>
        </w:p>
      </w:sdtContent>
    </w:sdt>
    <w:p w14:paraId="57525751" w14:textId="5A00AF7C" w:rsidR="00234817" w:rsidRPr="00EC0AE4" w:rsidRDefault="00234817" w:rsidP="00234817">
      <w:pPr>
        <w:pStyle w:val="Heading1"/>
        <w:rPr>
          <w:color w:val="58BA51"/>
        </w:rPr>
      </w:pPr>
      <w:bookmarkStart w:id="1" w:name="_Toc148086068"/>
      <w:r w:rsidRPr="00EC0AE4">
        <w:rPr>
          <w:color w:val="58BA51"/>
        </w:rPr>
        <w:lastRenderedPageBreak/>
        <w:t>About ESP-AP Certification</w:t>
      </w:r>
      <w:bookmarkEnd w:id="1"/>
    </w:p>
    <w:p w14:paraId="5355666B" w14:textId="5108E0F7" w:rsidR="00234817" w:rsidRDefault="00234817" w:rsidP="00234817"/>
    <w:p w14:paraId="7CD6B8FA" w14:textId="3CEF8EF8" w:rsidR="0055122F" w:rsidRDefault="0055122F" w:rsidP="009860D4">
      <w:pPr>
        <w:jc w:val="both"/>
      </w:pPr>
      <w:r>
        <w:t>Specialist Certification in Engineering Surveying is the official recognition by the Geospatial Council of Australia that a person has the necessary knowledge and experience to competently perform engineering surveys and associated activities. It benefits an employee by providing recognition and career opportunities and an employer by increasing their credibility to customers.</w:t>
      </w:r>
    </w:p>
    <w:p w14:paraId="54833925" w14:textId="0E13C363" w:rsidR="0055122F" w:rsidRDefault="0055122F" w:rsidP="009860D4">
      <w:pPr>
        <w:jc w:val="both"/>
      </w:pPr>
      <w:r>
        <w:t xml:space="preserve">The Engineering Surveying Professional – Australasia Pacific (ESP-AP) Certification is open to all persons irrespective of membership status with the Geospatial Council. To achieve certification, you will have to fulfil the requirements of the relevant criteria. </w:t>
      </w:r>
    </w:p>
    <w:p w14:paraId="493410B0" w14:textId="1D0E546F" w:rsidR="0055122F" w:rsidRDefault="0055122F" w:rsidP="009860D4">
      <w:pPr>
        <w:jc w:val="both"/>
      </w:pPr>
      <w:r>
        <w:t xml:space="preserve">A registered or licenced land surveyor may require ESP-AP certification to conduct engineering surveying work in an Australian State and Territory, if stipulated in infrastructure specifications. </w:t>
      </w:r>
    </w:p>
    <w:p w14:paraId="6D711E61" w14:textId="486C4951" w:rsidR="0055122F" w:rsidRDefault="0055122F" w:rsidP="009860D4">
      <w:pPr>
        <w:jc w:val="both"/>
      </w:pPr>
      <w:r>
        <w:t xml:space="preserve">This certification entitles a person to be recognised as a Certified Engineering Surveying Professional – Australasia Pacific (ESP-AP). </w:t>
      </w:r>
      <w:r w:rsidRPr="00BE36AD">
        <w:t>Current certified professionals are listed in the ESP-AP Register on the Geospatial Council of Australia website.</w:t>
      </w:r>
      <w:r>
        <w:t xml:space="preserve"> </w:t>
      </w:r>
    </w:p>
    <w:p w14:paraId="27A76567" w14:textId="7B6ED1CD" w:rsidR="0055122F" w:rsidRDefault="0055122F" w:rsidP="009860D4">
      <w:pPr>
        <w:jc w:val="both"/>
      </w:pPr>
      <w:r>
        <w:t xml:space="preserve">A professional who achieves the </w:t>
      </w:r>
      <w:r w:rsidR="000F4E3A">
        <w:t xml:space="preserve">Engineering Surveying Professional – Australasia Pacific (ESP-AP) Certification status </w:t>
      </w:r>
      <w:r>
        <w:t>is eligible to use the post-nominal ESP-AP.</w:t>
      </w:r>
    </w:p>
    <w:p w14:paraId="041E61F8" w14:textId="57F217C3" w:rsidR="0055122F" w:rsidRDefault="0055122F" w:rsidP="009860D4">
      <w:pPr>
        <w:jc w:val="both"/>
      </w:pPr>
      <w:r>
        <w:t xml:space="preserve">This Guide outlines the revised ESP-AP (Version 1.2) </w:t>
      </w:r>
      <w:r w:rsidR="000D7F47" w:rsidRPr="00046975">
        <w:t>Certification process</w:t>
      </w:r>
      <w:r w:rsidR="000D7F47">
        <w:t xml:space="preserve"> </w:t>
      </w:r>
      <w:r>
        <w:t xml:space="preserve">released </w:t>
      </w:r>
      <w:r w:rsidR="00626D83" w:rsidRPr="00686AC2">
        <w:t>October</w:t>
      </w:r>
      <w:r>
        <w:t xml:space="preserve"> 2023.</w:t>
      </w:r>
    </w:p>
    <w:p w14:paraId="5D22D03C" w14:textId="77777777" w:rsidR="00F747F7" w:rsidRDefault="00F747F7" w:rsidP="00B70446">
      <w:pPr>
        <w:pStyle w:val="Heading1"/>
        <w:rPr>
          <w:color w:val="58BA51"/>
        </w:rPr>
      </w:pPr>
    </w:p>
    <w:p w14:paraId="7D508561" w14:textId="227E2A20" w:rsidR="00B70446" w:rsidRPr="005563E4" w:rsidRDefault="00B70446" w:rsidP="00B70446">
      <w:pPr>
        <w:pStyle w:val="Heading1"/>
        <w:rPr>
          <w:color w:val="58BA51"/>
        </w:rPr>
      </w:pPr>
      <w:bookmarkStart w:id="2" w:name="_Toc148086069"/>
      <w:r w:rsidRPr="005563E4">
        <w:rPr>
          <w:color w:val="58BA51"/>
        </w:rPr>
        <w:t xml:space="preserve">ESP-AP </w:t>
      </w:r>
      <w:r>
        <w:rPr>
          <w:color w:val="58BA51"/>
        </w:rPr>
        <w:t>Certification Overview</w:t>
      </w:r>
      <w:bookmarkEnd w:id="2"/>
    </w:p>
    <w:p w14:paraId="1519C5B0" w14:textId="77777777" w:rsidR="00B70446" w:rsidRDefault="00B70446" w:rsidP="00B70446">
      <w:pPr>
        <w:rPr>
          <w:rFonts w:ascii="Calibri" w:hAnsi="Calibri" w:cs="Calibri"/>
        </w:rPr>
      </w:pPr>
    </w:p>
    <w:p w14:paraId="18C1B6B3" w14:textId="1AF4B69F" w:rsidR="00B70446" w:rsidRDefault="00B70446" w:rsidP="00B70446">
      <w:pPr>
        <w:contextualSpacing/>
        <w:jc w:val="both"/>
        <w:rPr>
          <w:rFonts w:ascii="Calibri" w:hAnsi="Calibri" w:cs="Calibri"/>
        </w:rPr>
      </w:pPr>
      <w:r w:rsidRPr="00F94B83">
        <w:rPr>
          <w:rFonts w:ascii="Calibri" w:hAnsi="Calibri" w:cs="Calibri"/>
        </w:rPr>
        <w:t xml:space="preserve">The ESP-AP Certification process is a comprehensive framework designed to ensure the ongoing currency and expertise of Engineering Surveying Professionals. The process begins with initial certification, where candidates undergo a rigorous assessment to demonstrate their proficiency in the field. </w:t>
      </w:r>
    </w:p>
    <w:p w14:paraId="5A8AA89F" w14:textId="7730A13E" w:rsidR="00B70446" w:rsidRDefault="00B70446" w:rsidP="00B70446">
      <w:pPr>
        <w:contextualSpacing/>
        <w:rPr>
          <w:rFonts w:ascii="Calibri" w:hAnsi="Calibri" w:cs="Calibri"/>
        </w:rPr>
      </w:pPr>
    </w:p>
    <w:p w14:paraId="18D20E10" w14:textId="029B2C9E" w:rsidR="007E4F6B" w:rsidRDefault="00B70446" w:rsidP="00B70446">
      <w:pPr>
        <w:contextualSpacing/>
        <w:jc w:val="both"/>
        <w:rPr>
          <w:rFonts w:ascii="Calibri" w:hAnsi="Calibri" w:cs="Calibri"/>
        </w:rPr>
      </w:pPr>
      <w:r w:rsidRPr="00F94B83">
        <w:rPr>
          <w:rFonts w:ascii="Calibri" w:hAnsi="Calibri" w:cs="Calibri"/>
        </w:rPr>
        <w:t xml:space="preserve">To retain their certification and stay current in their practice, certified professionals must earn </w:t>
      </w:r>
      <w:r>
        <w:rPr>
          <w:rFonts w:ascii="Calibri" w:hAnsi="Calibri" w:cs="Calibri"/>
        </w:rPr>
        <w:t xml:space="preserve">at least </w:t>
      </w:r>
      <w:r w:rsidRPr="00F94B83">
        <w:rPr>
          <w:rFonts w:ascii="Calibri" w:hAnsi="Calibri" w:cs="Calibri"/>
        </w:rPr>
        <w:t xml:space="preserve">15 Continuing Professional Development (CPD) points annually. Within this requirement, at least </w:t>
      </w:r>
      <w:r w:rsidRPr="00404433">
        <w:rPr>
          <w:rFonts w:ascii="Calibri" w:hAnsi="Calibri" w:cs="Calibri"/>
          <w:b/>
          <w:bCs/>
          <w:i/>
          <w:iCs/>
        </w:rPr>
        <w:t>5 CPD points</w:t>
      </w:r>
      <w:r w:rsidRPr="00F94B83">
        <w:rPr>
          <w:rFonts w:ascii="Calibri" w:hAnsi="Calibri" w:cs="Calibri"/>
        </w:rPr>
        <w:t xml:space="preserve"> must be related to Engineering Surveying to maintain the speciali</w:t>
      </w:r>
      <w:r>
        <w:rPr>
          <w:rFonts w:ascii="Calibri" w:hAnsi="Calibri" w:cs="Calibri"/>
        </w:rPr>
        <w:t>s</w:t>
      </w:r>
      <w:r w:rsidRPr="00F94B83">
        <w:rPr>
          <w:rFonts w:ascii="Calibri" w:hAnsi="Calibri" w:cs="Calibri"/>
        </w:rPr>
        <w:t>ed knowledge in the field.</w:t>
      </w:r>
    </w:p>
    <w:p w14:paraId="431F7546" w14:textId="0A29CB8D" w:rsidR="00B70446" w:rsidRDefault="009D70FE" w:rsidP="00C37683">
      <w:pPr>
        <w:jc w:val="center"/>
      </w:pPr>
      <w:r>
        <w:rPr>
          <w:noProof/>
        </w:rPr>
        <w:drawing>
          <wp:anchor distT="0" distB="0" distL="114300" distR="114300" simplePos="0" relativeHeight="251669504" behindDoc="0" locked="0" layoutInCell="1" allowOverlap="1" wp14:anchorId="0072870A" wp14:editId="00535F4F">
            <wp:simplePos x="0" y="0"/>
            <wp:positionH relativeFrom="column">
              <wp:posOffset>882015</wp:posOffset>
            </wp:positionH>
            <wp:positionV relativeFrom="page">
              <wp:posOffset>7430466</wp:posOffset>
            </wp:positionV>
            <wp:extent cx="3963035" cy="2240280"/>
            <wp:effectExtent l="0" t="0" r="0" b="7620"/>
            <wp:wrapSquare wrapText="bothSides"/>
            <wp:docPr id="211844142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41425" name="Picture 1" descr="A diagram of a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3035" cy="2240280"/>
                    </a:xfrm>
                    <a:prstGeom prst="rect">
                      <a:avLst/>
                    </a:prstGeom>
                  </pic:spPr>
                </pic:pic>
              </a:graphicData>
            </a:graphic>
          </wp:anchor>
        </w:drawing>
      </w:r>
    </w:p>
    <w:p w14:paraId="64563EF9" w14:textId="77777777" w:rsidR="007E07AC" w:rsidRDefault="007E07AC" w:rsidP="00B70446">
      <w:pPr>
        <w:pStyle w:val="Heading1"/>
        <w:rPr>
          <w:color w:val="58BA51"/>
        </w:rPr>
      </w:pPr>
    </w:p>
    <w:p w14:paraId="26EDE979" w14:textId="77777777" w:rsidR="007E07AC" w:rsidRDefault="007E07AC" w:rsidP="00B70446">
      <w:pPr>
        <w:pStyle w:val="Heading1"/>
        <w:rPr>
          <w:color w:val="58BA51"/>
        </w:rPr>
      </w:pPr>
    </w:p>
    <w:p w14:paraId="184DA2A1" w14:textId="77777777" w:rsidR="007E07AC" w:rsidRDefault="007E07AC" w:rsidP="007E07AC"/>
    <w:p w14:paraId="316D1A2C" w14:textId="77777777" w:rsidR="007E07AC" w:rsidRPr="007E07AC" w:rsidRDefault="007E07AC" w:rsidP="007E07AC"/>
    <w:p w14:paraId="5B20C541" w14:textId="10229869" w:rsidR="00B70446" w:rsidRPr="00684AC5" w:rsidRDefault="00B70446" w:rsidP="00B70446">
      <w:pPr>
        <w:pStyle w:val="Heading1"/>
        <w:rPr>
          <w:color w:val="58BA51"/>
        </w:rPr>
      </w:pPr>
      <w:bookmarkStart w:id="3" w:name="_Toc148086070"/>
      <w:r w:rsidRPr="00684AC5">
        <w:rPr>
          <w:color w:val="58BA51"/>
        </w:rPr>
        <w:lastRenderedPageBreak/>
        <w:t>Application Intake</w:t>
      </w:r>
      <w:bookmarkEnd w:id="3"/>
    </w:p>
    <w:p w14:paraId="133C2F93" w14:textId="1767861D" w:rsidR="00B70446" w:rsidRDefault="00B70446" w:rsidP="00B70446"/>
    <w:p w14:paraId="06F9CF88" w14:textId="3AA90017" w:rsidR="00B70446" w:rsidRDefault="00B70446" w:rsidP="00B70446">
      <w:pPr>
        <w:spacing w:after="0"/>
        <w:contextualSpacing/>
        <w:jc w:val="both"/>
      </w:pPr>
      <w:r w:rsidRPr="006226AB">
        <w:t xml:space="preserve">Certification intake for aspiring professionals takes place three times each year, with scheduled sessions occurring in the months of </w:t>
      </w:r>
      <w:r w:rsidRPr="005859DF">
        <w:rPr>
          <w:b/>
          <w:bCs/>
        </w:rPr>
        <w:t>March, July, and November</w:t>
      </w:r>
      <w:r w:rsidRPr="006226AB">
        <w:t xml:space="preserve">. The precise dates </w:t>
      </w:r>
      <w:r>
        <w:t>will be</w:t>
      </w:r>
      <w:r w:rsidRPr="006226AB">
        <w:t xml:space="preserve"> published on the official GCA website, ensuring transparency and accessibility for all candidates interested in pursuing certification. </w:t>
      </w:r>
    </w:p>
    <w:p w14:paraId="389B3F91" w14:textId="3EDEACE3" w:rsidR="00B70446" w:rsidRDefault="00B70446" w:rsidP="00B70446">
      <w:pPr>
        <w:spacing w:after="0"/>
        <w:contextualSpacing/>
        <w:jc w:val="both"/>
      </w:pPr>
    </w:p>
    <w:p w14:paraId="36E26921" w14:textId="77777777" w:rsidR="00B70446" w:rsidRDefault="00B70446" w:rsidP="00B70446">
      <w:pPr>
        <w:spacing w:after="0"/>
        <w:contextualSpacing/>
        <w:jc w:val="both"/>
      </w:pPr>
      <w:r w:rsidRPr="006226AB">
        <w:t>This regularity in certification intake not only provides multiple opportunities for individuals to embark on their certification journey but also allows them to align their preparations with their preferred examination window.</w:t>
      </w:r>
    </w:p>
    <w:p w14:paraId="58208F8F" w14:textId="77777777" w:rsidR="00B70446" w:rsidRDefault="00B70446" w:rsidP="000D58D1">
      <w:pPr>
        <w:pStyle w:val="Heading1"/>
        <w:rPr>
          <w:color w:val="58BA51"/>
        </w:rPr>
      </w:pPr>
    </w:p>
    <w:p w14:paraId="4D68CCC2" w14:textId="1F4FEC14" w:rsidR="000D58D1" w:rsidRPr="00913F71" w:rsidRDefault="000D58D1" w:rsidP="000D58D1">
      <w:pPr>
        <w:pStyle w:val="Heading1"/>
        <w:rPr>
          <w:color w:val="58BA51"/>
        </w:rPr>
      </w:pPr>
      <w:bookmarkStart w:id="4" w:name="_Toc148086071"/>
      <w:r w:rsidRPr="00913F71">
        <w:rPr>
          <w:color w:val="58BA51"/>
        </w:rPr>
        <w:t>ESP-AP Competency Overview</w:t>
      </w:r>
      <w:bookmarkEnd w:id="4"/>
    </w:p>
    <w:p w14:paraId="4884137B" w14:textId="77777777" w:rsidR="000D58D1" w:rsidRDefault="000D58D1" w:rsidP="000D58D1">
      <w:pPr>
        <w:rPr>
          <w:lang w:val="en-GB"/>
        </w:rPr>
      </w:pPr>
    </w:p>
    <w:p w14:paraId="0DEC29D5" w14:textId="77777777" w:rsidR="000D58D1" w:rsidRPr="00B71F2A" w:rsidRDefault="000D58D1" w:rsidP="000D58D1">
      <w:pPr>
        <w:jc w:val="both"/>
        <w:rPr>
          <w:lang w:val="en-GB"/>
        </w:rPr>
      </w:pPr>
      <w:r w:rsidRPr="00B71F2A">
        <w:rPr>
          <w:lang w:val="en-GB"/>
        </w:rPr>
        <w:t>The ESP-AP Competency Framework is a structured and comprehensive approach for defining, assessing and demonstrating knowledge, skills and abilities required for job roles associated with Engineering Surveying.</w:t>
      </w:r>
    </w:p>
    <w:p w14:paraId="380D832E" w14:textId="77777777" w:rsidR="000D58D1" w:rsidRPr="00B71F2A" w:rsidRDefault="000D58D1" w:rsidP="000D58D1">
      <w:pPr>
        <w:jc w:val="both"/>
        <w:rPr>
          <w:lang w:val="en-GB"/>
        </w:rPr>
      </w:pPr>
      <w:r w:rsidRPr="00B71F2A">
        <w:rPr>
          <w:lang w:val="en-GB"/>
        </w:rPr>
        <w:t>The Framework outlines specific competencies that are necessary to successfully perform duties as an Engineering Surveyor and provides a clear and objective framework for assessing an individual’s level of competence.  The Framework includes categories or domains of competencies, specific descriptors for each competency, performance criteria for assessing competency and allocated points or level of proficiency and evidence of Qualification and or Degree attained.</w:t>
      </w:r>
    </w:p>
    <w:p w14:paraId="796E5B64" w14:textId="77777777" w:rsidR="000D58D1" w:rsidRPr="00B71F2A" w:rsidRDefault="000D58D1" w:rsidP="000D58D1">
      <w:pPr>
        <w:jc w:val="both"/>
        <w:rPr>
          <w:lang w:val="en-GB"/>
        </w:rPr>
      </w:pPr>
      <w:r w:rsidRPr="00B71F2A">
        <w:rPr>
          <w:lang w:val="en-GB"/>
        </w:rPr>
        <w:t xml:space="preserve">The ESP-AP Competency Framework is used by industry including Government, building and construction, engineering, town planning and surveying to guide recruitment, training, development, and performance management processes.  It informs the eligibility for issuing a certification for a professional issued by the Geospatial Council of Australia. </w:t>
      </w:r>
    </w:p>
    <w:p w14:paraId="31C3335C" w14:textId="77777777" w:rsidR="000D58D1" w:rsidRDefault="000D58D1" w:rsidP="000D58D1">
      <w:pPr>
        <w:spacing w:after="0"/>
        <w:contextualSpacing/>
        <w:jc w:val="both"/>
        <w:rPr>
          <w:lang w:val="en-GB"/>
        </w:rPr>
      </w:pPr>
      <w:r w:rsidRPr="00B71F2A">
        <w:rPr>
          <w:lang w:val="en-GB"/>
        </w:rPr>
        <w:t>The ESP-AP Competency Framework has been developed and approved by the ESP-AP Certification Committee and endorsed by Geospatial Council of Australia (GCA). GCA will assess applications based on evidence provided aligned to the Performance Criteria</w:t>
      </w:r>
      <w:r>
        <w:rPr>
          <w:lang w:val="en-GB"/>
        </w:rPr>
        <w:t>,</w:t>
      </w:r>
      <w:r w:rsidRPr="00B71F2A">
        <w:rPr>
          <w:lang w:val="en-GB"/>
        </w:rPr>
        <w:t xml:space="preserve"> which is a component of the Certification application. </w:t>
      </w:r>
      <w:r>
        <w:rPr>
          <w:lang w:val="en-GB"/>
        </w:rPr>
        <w:t xml:space="preserve"> </w:t>
      </w:r>
    </w:p>
    <w:p w14:paraId="22E8E923" w14:textId="77777777" w:rsidR="000D58D1" w:rsidRDefault="000D58D1" w:rsidP="000D58D1">
      <w:pPr>
        <w:spacing w:after="0"/>
        <w:contextualSpacing/>
        <w:jc w:val="both"/>
        <w:rPr>
          <w:lang w:val="en-GB"/>
        </w:rPr>
      </w:pPr>
    </w:p>
    <w:p w14:paraId="25977007" w14:textId="77777777" w:rsidR="000D58D1" w:rsidRDefault="000D58D1" w:rsidP="000D58D1">
      <w:pPr>
        <w:spacing w:after="0" w:line="240" w:lineRule="auto"/>
        <w:jc w:val="both"/>
      </w:pPr>
      <w:r>
        <w:t xml:space="preserve">The examples must align with the Competency Framework Structure with a minimum of three months duration in any of the sub-categories.  The examples may be concurrent with a project.  </w:t>
      </w:r>
    </w:p>
    <w:p w14:paraId="3DB19003" w14:textId="77777777" w:rsidR="000D58D1" w:rsidRDefault="000D58D1" w:rsidP="000D58D1">
      <w:pPr>
        <w:spacing w:after="0" w:line="240" w:lineRule="auto"/>
        <w:jc w:val="both"/>
      </w:pPr>
    </w:p>
    <w:p w14:paraId="58BF84A9" w14:textId="77777777" w:rsidR="00F70EC8" w:rsidRDefault="00F70EC8" w:rsidP="000D58D1">
      <w:pPr>
        <w:spacing w:after="0" w:line="240" w:lineRule="auto"/>
        <w:jc w:val="both"/>
      </w:pPr>
    </w:p>
    <w:p w14:paraId="7EE305D7" w14:textId="4D5F11F3" w:rsidR="008E7852" w:rsidRDefault="000D58D1" w:rsidP="00F70EC8">
      <w:pPr>
        <w:spacing w:line="360" w:lineRule="auto"/>
        <w:jc w:val="both"/>
        <w:rPr>
          <w:u w:val="single"/>
          <w:lang w:val="en-GB"/>
        </w:rPr>
      </w:pPr>
      <w:r>
        <w:rPr>
          <w:u w:val="single"/>
          <w:lang w:val="en-GB"/>
        </w:rPr>
        <w:t>There are three mandatory categories (Survey Control, Topographical and Construction Surveying).</w:t>
      </w:r>
    </w:p>
    <w:p w14:paraId="5FEEAA44" w14:textId="5F05DC58" w:rsidR="000D58D1" w:rsidRDefault="000D58D1" w:rsidP="00F70EC8">
      <w:pPr>
        <w:spacing w:line="360" w:lineRule="auto"/>
        <w:jc w:val="both"/>
        <w:rPr>
          <w:u w:val="single"/>
          <w:lang w:val="en-GB"/>
        </w:rPr>
      </w:pPr>
      <w:r w:rsidRPr="00B71F2A">
        <w:rPr>
          <w:u w:val="single"/>
          <w:lang w:val="en-GB"/>
        </w:rPr>
        <w:t xml:space="preserve">A minimum of </w:t>
      </w:r>
      <w:r>
        <w:rPr>
          <w:u w:val="single"/>
          <w:lang w:val="en-GB"/>
        </w:rPr>
        <w:t>four</w:t>
      </w:r>
      <w:r w:rsidRPr="00B71F2A">
        <w:rPr>
          <w:u w:val="single"/>
          <w:lang w:val="en-GB"/>
        </w:rPr>
        <w:t xml:space="preserve"> </w:t>
      </w:r>
      <w:r>
        <w:rPr>
          <w:u w:val="single"/>
          <w:lang w:val="en-GB"/>
        </w:rPr>
        <w:t>sub-</w:t>
      </w:r>
      <w:r w:rsidRPr="00B71F2A">
        <w:rPr>
          <w:u w:val="single"/>
          <w:lang w:val="en-GB"/>
        </w:rPr>
        <w:t>categories</w:t>
      </w:r>
      <w:r>
        <w:rPr>
          <w:u w:val="single"/>
          <w:lang w:val="en-GB"/>
        </w:rPr>
        <w:t xml:space="preserve"> selected from the three mandatory </w:t>
      </w:r>
      <w:r w:rsidRPr="004D51DC">
        <w:rPr>
          <w:u w:val="single"/>
          <w:lang w:val="en-GB"/>
        </w:rPr>
        <w:t>categories is required in total.</w:t>
      </w:r>
    </w:p>
    <w:p w14:paraId="4C0E5C77" w14:textId="77777777" w:rsidR="00AC44A3" w:rsidRDefault="00AC44A3" w:rsidP="000D58D1">
      <w:pPr>
        <w:jc w:val="both"/>
        <w:rPr>
          <w:u w:val="single"/>
          <w:lang w:val="en-GB"/>
        </w:rPr>
      </w:pPr>
    </w:p>
    <w:p w14:paraId="7B13342B" w14:textId="77777777" w:rsidR="00AC44A3" w:rsidRDefault="00AC44A3" w:rsidP="000D58D1">
      <w:pPr>
        <w:jc w:val="both"/>
        <w:rPr>
          <w:u w:val="single"/>
          <w:lang w:val="en-GB"/>
        </w:rPr>
      </w:pPr>
    </w:p>
    <w:p w14:paraId="46B2DE84" w14:textId="77777777" w:rsidR="00237386" w:rsidRDefault="00237386" w:rsidP="000D58D1">
      <w:pPr>
        <w:autoSpaceDE w:val="0"/>
        <w:autoSpaceDN w:val="0"/>
        <w:adjustRightInd w:val="0"/>
        <w:spacing w:after="0" w:line="240" w:lineRule="auto"/>
        <w:jc w:val="both"/>
        <w:rPr>
          <w:rFonts w:eastAsia="Times New Roman" w:cstheme="minorHAnsi"/>
          <w:b/>
          <w:sz w:val="16"/>
          <w:szCs w:val="16"/>
          <w:lang w:eastAsia="en-AU"/>
        </w:rPr>
      </w:pPr>
    </w:p>
    <w:p w14:paraId="6206D11C" w14:textId="5B9A3A13" w:rsidR="000D58D1" w:rsidRPr="00AD350D" w:rsidRDefault="00394F34" w:rsidP="000D58D1">
      <w:pPr>
        <w:autoSpaceDE w:val="0"/>
        <w:autoSpaceDN w:val="0"/>
        <w:adjustRightInd w:val="0"/>
        <w:spacing w:after="0" w:line="240" w:lineRule="auto"/>
        <w:jc w:val="both"/>
        <w:rPr>
          <w:rFonts w:eastAsia="Times New Roman" w:cstheme="minorHAnsi"/>
          <w:b/>
          <w:sz w:val="16"/>
          <w:szCs w:val="16"/>
          <w:lang w:eastAsia="en-AU"/>
        </w:rPr>
      </w:pPr>
      <w:r>
        <w:rPr>
          <w:noProof/>
          <w:u w:val="single"/>
          <w:lang w:val="en-GB"/>
        </w:rPr>
        <w:lastRenderedPageBreak/>
        <mc:AlternateContent>
          <mc:Choice Requires="wpg">
            <w:drawing>
              <wp:anchor distT="0" distB="0" distL="114300" distR="114300" simplePos="0" relativeHeight="251650048" behindDoc="0" locked="0" layoutInCell="1" allowOverlap="1" wp14:anchorId="407211DF" wp14:editId="487CD968">
                <wp:simplePos x="0" y="0"/>
                <wp:positionH relativeFrom="column">
                  <wp:posOffset>-28575</wp:posOffset>
                </wp:positionH>
                <wp:positionV relativeFrom="paragraph">
                  <wp:posOffset>3782</wp:posOffset>
                </wp:positionV>
                <wp:extent cx="5676900" cy="2047875"/>
                <wp:effectExtent l="0" t="0" r="21590" b="17780"/>
                <wp:wrapNone/>
                <wp:docPr id="156500367" name="Group 156500367"/>
                <wp:cNvGraphicFramePr/>
                <a:graphic xmlns:a="http://schemas.openxmlformats.org/drawingml/2006/main">
                  <a:graphicData uri="http://schemas.microsoft.com/office/word/2010/wordprocessingGroup">
                    <wpg:wgp>
                      <wpg:cNvGrpSpPr/>
                      <wpg:grpSpPr>
                        <a:xfrm>
                          <a:off x="0" y="0"/>
                          <a:ext cx="5676900" cy="2047875"/>
                          <a:chOff x="0" y="0"/>
                          <a:chExt cx="5676900" cy="2047875"/>
                        </a:xfrm>
                      </wpg:grpSpPr>
                      <wps:wsp>
                        <wps:cNvPr id="418174178" name="Rectangle: Rounded Corners 7"/>
                        <wps:cNvSpPr/>
                        <wps:spPr>
                          <a:xfrm>
                            <a:off x="0" y="0"/>
                            <a:ext cx="5676900" cy="2047875"/>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95275" y="76200"/>
                            <a:ext cx="5172075" cy="1943100"/>
                          </a:xfrm>
                          <a:prstGeom prst="rect">
                            <a:avLst/>
                          </a:prstGeom>
                          <a:solidFill>
                            <a:srgbClr val="FFFFFF"/>
                          </a:solidFill>
                          <a:ln w="9525">
                            <a:noFill/>
                            <a:miter lim="800000"/>
                            <a:headEnd/>
                            <a:tailEnd/>
                          </a:ln>
                        </wps:spPr>
                        <wps:txbx>
                          <w:txbxContent>
                            <w:p w14:paraId="093044E6" w14:textId="77777777" w:rsidR="000D58D1" w:rsidRPr="00C63647" w:rsidRDefault="000D58D1" w:rsidP="000D58D1">
                              <w:pPr>
                                <w:autoSpaceDE w:val="0"/>
                                <w:autoSpaceDN w:val="0"/>
                                <w:adjustRightInd w:val="0"/>
                                <w:spacing w:after="0" w:line="240" w:lineRule="auto"/>
                                <w:rPr>
                                  <w:rFonts w:eastAsia="Times New Roman" w:cstheme="minorHAnsi"/>
                                  <w:b/>
                                  <w:lang w:eastAsia="en-AU"/>
                                </w:rPr>
                              </w:pPr>
                              <w:r w:rsidRPr="00C63647">
                                <w:rPr>
                                  <w:rFonts w:eastAsia="Times New Roman" w:cstheme="minorHAnsi"/>
                                  <w:b/>
                                  <w:lang w:eastAsia="en-AU"/>
                                </w:rPr>
                                <w:t>MANDATORY WORK EXPERIENCE EXAMPLES WITH SUPPORTING EVIDENCE:-</w:t>
                              </w:r>
                            </w:p>
                            <w:p w14:paraId="1BCFEBFF" w14:textId="77777777" w:rsidR="000D58D1" w:rsidRPr="00C63647" w:rsidRDefault="000D58D1" w:rsidP="000D58D1">
                              <w:pPr>
                                <w:pStyle w:val="ListParagraph"/>
                                <w:autoSpaceDE w:val="0"/>
                                <w:autoSpaceDN w:val="0"/>
                                <w:adjustRightInd w:val="0"/>
                                <w:spacing w:after="0" w:line="240" w:lineRule="auto"/>
                                <w:rPr>
                                  <w:rFonts w:eastAsia="Times New Roman" w:cstheme="minorHAnsi"/>
                                  <w:b/>
                                  <w:lang w:eastAsia="en-AU"/>
                                </w:rPr>
                              </w:pPr>
                            </w:p>
                            <w:p w14:paraId="129D5135" w14:textId="77777777" w:rsidR="000D58D1" w:rsidRPr="00CE59E2" w:rsidRDefault="000D58D1" w:rsidP="000D58D1">
                              <w:pPr>
                                <w:pStyle w:val="ListParagraph"/>
                                <w:numPr>
                                  <w:ilvl w:val="0"/>
                                  <w:numId w:val="26"/>
                                </w:numPr>
                                <w:spacing w:after="0" w:line="360" w:lineRule="auto"/>
                                <w:rPr>
                                  <w:rFonts w:eastAsia="Times New Roman" w:cstheme="minorHAnsi"/>
                                  <w:lang w:val="en-GB" w:eastAsia="en-AU"/>
                                </w:rPr>
                              </w:pPr>
                              <w:r w:rsidRPr="00CE59E2">
                                <w:rPr>
                                  <w:rFonts w:eastAsia="Times New Roman" w:cstheme="minorHAnsi"/>
                                  <w:b/>
                                  <w:bCs/>
                                  <w:lang w:val="en-GB" w:eastAsia="en-AU"/>
                                </w:rPr>
                                <w:t xml:space="preserve">Survey Control </w:t>
                              </w:r>
                              <w:r w:rsidRPr="00CE59E2">
                                <w:rPr>
                                  <w:rFonts w:eastAsia="Times New Roman" w:cstheme="minorHAnsi"/>
                                  <w:lang w:val="en-GB" w:eastAsia="en-AU"/>
                                </w:rPr>
                                <w:t>– one Sub-Category i.e. Primary, Medium or Simple.</w:t>
                              </w:r>
                            </w:p>
                            <w:p w14:paraId="3841213E" w14:textId="77777777" w:rsidR="000D58D1" w:rsidRPr="00CE59E2" w:rsidRDefault="000D58D1" w:rsidP="000D58D1">
                              <w:pPr>
                                <w:pStyle w:val="ListParagraph"/>
                                <w:numPr>
                                  <w:ilvl w:val="0"/>
                                  <w:numId w:val="26"/>
                                </w:numPr>
                                <w:spacing w:after="0" w:line="360" w:lineRule="auto"/>
                                <w:rPr>
                                  <w:rFonts w:eastAsia="Times New Roman" w:cstheme="minorHAnsi"/>
                                  <w:lang w:val="en-GB" w:eastAsia="en-AU"/>
                                </w:rPr>
                              </w:pPr>
                              <w:r w:rsidRPr="00CE59E2">
                                <w:rPr>
                                  <w:rFonts w:eastAsia="Times New Roman" w:cstheme="minorHAnsi"/>
                                  <w:b/>
                                  <w:bCs/>
                                  <w:lang w:val="en-GB" w:eastAsia="en-AU"/>
                                </w:rPr>
                                <w:t>Topographical</w:t>
                              </w:r>
                              <w:r w:rsidRPr="00CE59E2">
                                <w:rPr>
                                  <w:rFonts w:eastAsia="Times New Roman" w:cstheme="minorHAnsi"/>
                                  <w:lang w:val="en-GB" w:eastAsia="en-AU"/>
                                </w:rPr>
                                <w:t xml:space="preserve"> – one Sub-Category i.e. Complex or Simple.</w:t>
                              </w:r>
                            </w:p>
                            <w:p w14:paraId="35A509D6" w14:textId="77777777" w:rsidR="000D58D1" w:rsidRPr="00CE59E2" w:rsidRDefault="000D58D1" w:rsidP="000D58D1">
                              <w:pPr>
                                <w:pStyle w:val="ListParagraph"/>
                                <w:numPr>
                                  <w:ilvl w:val="0"/>
                                  <w:numId w:val="26"/>
                                </w:numPr>
                                <w:spacing w:after="0" w:line="360" w:lineRule="auto"/>
                                <w:rPr>
                                  <w:rFonts w:eastAsia="Times New Roman" w:cstheme="minorHAnsi"/>
                                  <w:lang w:val="en-GB" w:eastAsia="en-AU"/>
                                </w:rPr>
                              </w:pPr>
                              <w:r w:rsidRPr="00CE59E2">
                                <w:rPr>
                                  <w:rFonts w:eastAsia="Times New Roman" w:cstheme="minorHAnsi"/>
                                  <w:b/>
                                  <w:bCs/>
                                  <w:lang w:val="en-GB" w:eastAsia="en-AU"/>
                                </w:rPr>
                                <w:t>Construction Surveying</w:t>
                              </w:r>
                              <w:r w:rsidRPr="00CE59E2">
                                <w:rPr>
                                  <w:rFonts w:eastAsia="Times New Roman" w:cstheme="minorHAnsi"/>
                                  <w:lang w:val="en-GB" w:eastAsia="en-AU"/>
                                </w:rPr>
                                <w:t xml:space="preserve"> – select a minimum of two Sub-Categories.</w:t>
                              </w:r>
                            </w:p>
                            <w:p w14:paraId="17772711" w14:textId="77777777" w:rsidR="000D58D1" w:rsidRPr="00C63647" w:rsidRDefault="000D58D1" w:rsidP="000D58D1">
                              <w:pPr>
                                <w:spacing w:after="0" w:line="360" w:lineRule="auto"/>
                                <w:ind w:left="360"/>
                                <w:rPr>
                                  <w:rFonts w:cstheme="minorHAnsi"/>
                                </w:rPr>
                              </w:pPr>
                            </w:p>
                            <w:p w14:paraId="51228639" w14:textId="608BF840" w:rsidR="000D58D1" w:rsidRPr="00C63647" w:rsidRDefault="000D58D1" w:rsidP="000D58D1">
                              <w:pPr>
                                <w:rPr>
                                  <w:rFonts w:cstheme="minorHAnsi"/>
                                  <w:lang w:val="en-GB"/>
                                </w:rPr>
                              </w:pPr>
                              <w:r w:rsidRPr="00C63647">
                                <w:rPr>
                                  <w:rFonts w:cstheme="minorHAnsi"/>
                                  <w:b/>
                                  <w:bCs/>
                                  <w:lang w:val="en-GB"/>
                                </w:rPr>
                                <w:t>Management</w:t>
                              </w:r>
                              <w:r w:rsidRPr="00C63647">
                                <w:rPr>
                                  <w:rFonts w:cstheme="minorHAnsi"/>
                                  <w:lang w:val="en-GB"/>
                                </w:rPr>
                                <w:t xml:space="preserve"> </w:t>
                              </w:r>
                              <w:r w:rsidR="004B0CB2">
                                <w:rPr>
                                  <w:rFonts w:cstheme="minorHAnsi"/>
                                  <w:lang w:val="en-GB"/>
                                </w:rPr>
                                <w:t xml:space="preserve">and </w:t>
                              </w:r>
                              <w:r w:rsidR="004B0CB2" w:rsidRPr="004B0CB2">
                                <w:rPr>
                                  <w:rFonts w:cstheme="minorHAnsi"/>
                                  <w:b/>
                                  <w:bCs/>
                                  <w:lang w:val="en-GB"/>
                                </w:rPr>
                                <w:t>Cadastral Surveying</w:t>
                              </w:r>
                              <w:r w:rsidR="004B0CB2">
                                <w:rPr>
                                  <w:rFonts w:cstheme="minorHAnsi"/>
                                  <w:lang w:val="en-GB"/>
                                </w:rPr>
                                <w:t xml:space="preserve"> </w:t>
                              </w:r>
                              <w:r w:rsidRPr="00C63647">
                                <w:rPr>
                                  <w:rFonts w:cstheme="minorHAnsi"/>
                                  <w:lang w:val="en-GB"/>
                                </w:rPr>
                                <w:t>category is optional</w:t>
                              </w:r>
                              <w:r w:rsidR="004B0CB2">
                                <w:rPr>
                                  <w:rFonts w:cstheme="minorHAnsi"/>
                                  <w:lang w:val="en-GB"/>
                                </w:rPr>
                                <w:t>.  T</w:t>
                              </w:r>
                              <w:r w:rsidRPr="00C63647">
                                <w:rPr>
                                  <w:rFonts w:cstheme="minorHAnsi"/>
                                  <w:lang w:val="en-GB"/>
                                </w:rPr>
                                <w:t xml:space="preserve">he </w:t>
                              </w:r>
                              <w:r>
                                <w:rPr>
                                  <w:rFonts w:cstheme="minorHAnsi"/>
                                  <w:b/>
                                  <w:bCs/>
                                  <w:lang w:val="en-GB"/>
                                </w:rPr>
                                <w:t>Te</w:t>
                              </w:r>
                              <w:r w:rsidRPr="00C63647">
                                <w:rPr>
                                  <w:rFonts w:cstheme="minorHAnsi"/>
                                  <w:b/>
                                  <w:bCs/>
                                  <w:lang w:val="en-GB"/>
                                </w:rPr>
                                <w:t xml:space="preserve">am </w:t>
                              </w:r>
                              <w:r>
                                <w:rPr>
                                  <w:rFonts w:cstheme="minorHAnsi"/>
                                  <w:b/>
                                  <w:bCs/>
                                  <w:lang w:val="en-GB"/>
                                </w:rPr>
                                <w:t>L</w:t>
                              </w:r>
                              <w:r w:rsidRPr="00C63647">
                                <w:rPr>
                                  <w:rFonts w:cstheme="minorHAnsi"/>
                                  <w:b/>
                                  <w:bCs/>
                                  <w:lang w:val="en-GB"/>
                                </w:rPr>
                                <w:t>eader</w:t>
                              </w:r>
                              <w:r w:rsidRPr="00C63647">
                                <w:rPr>
                                  <w:rFonts w:cstheme="minorHAnsi"/>
                                  <w:lang w:val="en-GB"/>
                                </w:rPr>
                                <w:t xml:space="preserve"> and </w:t>
                              </w:r>
                              <w:r>
                                <w:rPr>
                                  <w:rFonts w:cstheme="minorHAnsi"/>
                                  <w:b/>
                                  <w:bCs/>
                                  <w:lang w:val="en-GB"/>
                                </w:rPr>
                                <w:t>S</w:t>
                              </w:r>
                              <w:r w:rsidRPr="00C63647">
                                <w:rPr>
                                  <w:rFonts w:cstheme="minorHAnsi"/>
                                  <w:b/>
                                  <w:bCs/>
                                  <w:lang w:val="en-GB"/>
                                </w:rPr>
                                <w:t>upervis</w:t>
                              </w:r>
                              <w:r>
                                <w:rPr>
                                  <w:rFonts w:cstheme="minorHAnsi"/>
                                  <w:b/>
                                  <w:bCs/>
                                  <w:lang w:val="en-GB"/>
                                </w:rPr>
                                <w:t>or</w:t>
                              </w:r>
                              <w:r w:rsidRPr="00C63647">
                                <w:rPr>
                                  <w:rFonts w:cstheme="minorHAnsi"/>
                                  <w:lang w:val="en-GB"/>
                                </w:rPr>
                                <w:t xml:space="preserve"> components can be concurrent with other categories.</w:t>
                              </w:r>
                            </w:p>
                            <w:p w14:paraId="34842AC0" w14:textId="77777777" w:rsidR="000D58D1" w:rsidRDefault="000D58D1" w:rsidP="000D58D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7211DF" id="Group 156500367" o:spid="_x0000_s1026" style="position:absolute;left:0;text-align:left;margin-left:-2.25pt;margin-top:.3pt;width:447pt;height:161.25pt;z-index:251650048;mso-width-relative:margin;mso-height-relative:margin" coordsize="56769,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">
                <v:roundrect id="Rectangle: Rounded Corners 7" o:spid="_x0000_s1027" style="position:absolute;width:56769;height:20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" filled="f" strokecolor="black [3213]" strokeweight=".25pt">
                  <v:stroke joinstyle="miter"/>
                </v:roundrect>
                <v:shapetype id="_x0000_t202" coordsize="21600,21600" o:spt="202" path="m,l,21600r21600,l21600,xe">
                  <v:stroke joinstyle="miter"/>
                  <v:path gradientshapeok="t" o:connecttype="rect"/>
                </v:shapetype>
                <v:shape id="Text Box 2" o:spid="_x0000_s1028" type="#_x0000_t202" style="position:absolute;left:2952;top:762;width:51721;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93044E6" w14:textId="77777777" w:rsidR="000D58D1" w:rsidRPr="00C63647" w:rsidRDefault="000D58D1" w:rsidP="000D58D1">
                        <w:pPr>
                          <w:autoSpaceDE w:val="0"/>
                          <w:autoSpaceDN w:val="0"/>
                          <w:adjustRightInd w:val="0"/>
                          <w:spacing w:after="0" w:line="240" w:lineRule="auto"/>
                          <w:rPr>
                            <w:rFonts w:eastAsia="Times New Roman" w:cstheme="minorHAnsi"/>
                            <w:b/>
                            <w:lang w:eastAsia="en-AU"/>
                          </w:rPr>
                        </w:pPr>
                        <w:r w:rsidRPr="00C63647">
                          <w:rPr>
                            <w:rFonts w:eastAsia="Times New Roman" w:cstheme="minorHAnsi"/>
                            <w:b/>
                            <w:lang w:eastAsia="en-AU"/>
                          </w:rPr>
                          <w:t>MANDATORY WORK EXPERIENCE EXAMPLES WITH SUPPORTING EVIDENCE:-</w:t>
                        </w:r>
                      </w:p>
                      <w:p w14:paraId="1BCFEBFF" w14:textId="77777777" w:rsidR="000D58D1" w:rsidRPr="00C63647" w:rsidRDefault="000D58D1" w:rsidP="000D58D1">
                        <w:pPr>
                          <w:pStyle w:val="ListParagraph"/>
                          <w:autoSpaceDE w:val="0"/>
                          <w:autoSpaceDN w:val="0"/>
                          <w:adjustRightInd w:val="0"/>
                          <w:spacing w:after="0" w:line="240" w:lineRule="auto"/>
                          <w:rPr>
                            <w:rFonts w:eastAsia="Times New Roman" w:cstheme="minorHAnsi"/>
                            <w:b/>
                            <w:lang w:eastAsia="en-AU"/>
                          </w:rPr>
                        </w:pPr>
                      </w:p>
                      <w:p w14:paraId="129D5135" w14:textId="77777777" w:rsidR="000D58D1" w:rsidRPr="00CE59E2" w:rsidRDefault="000D58D1" w:rsidP="000D58D1">
                        <w:pPr>
                          <w:pStyle w:val="ListParagraph"/>
                          <w:numPr>
                            <w:ilvl w:val="0"/>
                            <w:numId w:val="26"/>
                          </w:numPr>
                          <w:spacing w:after="0" w:line="360" w:lineRule="auto"/>
                          <w:rPr>
                            <w:rFonts w:eastAsia="Times New Roman" w:cstheme="minorHAnsi"/>
                            <w:lang w:val="en-GB" w:eastAsia="en-AU"/>
                          </w:rPr>
                        </w:pPr>
                        <w:r w:rsidRPr="00CE59E2">
                          <w:rPr>
                            <w:rFonts w:eastAsia="Times New Roman" w:cstheme="minorHAnsi"/>
                            <w:b/>
                            <w:bCs/>
                            <w:lang w:val="en-GB" w:eastAsia="en-AU"/>
                          </w:rPr>
                          <w:t xml:space="preserve">Survey Control </w:t>
                        </w:r>
                        <w:r w:rsidRPr="00CE59E2">
                          <w:rPr>
                            <w:rFonts w:eastAsia="Times New Roman" w:cstheme="minorHAnsi"/>
                            <w:lang w:val="en-GB" w:eastAsia="en-AU"/>
                          </w:rPr>
                          <w:t>– one Sub-Category i.e. Primary, Medium or Simple.</w:t>
                        </w:r>
                      </w:p>
                      <w:p w14:paraId="3841213E" w14:textId="77777777" w:rsidR="000D58D1" w:rsidRPr="00CE59E2" w:rsidRDefault="000D58D1" w:rsidP="000D58D1">
                        <w:pPr>
                          <w:pStyle w:val="ListParagraph"/>
                          <w:numPr>
                            <w:ilvl w:val="0"/>
                            <w:numId w:val="26"/>
                          </w:numPr>
                          <w:spacing w:after="0" w:line="360" w:lineRule="auto"/>
                          <w:rPr>
                            <w:rFonts w:eastAsia="Times New Roman" w:cstheme="minorHAnsi"/>
                            <w:lang w:val="en-GB" w:eastAsia="en-AU"/>
                          </w:rPr>
                        </w:pPr>
                        <w:r w:rsidRPr="00CE59E2">
                          <w:rPr>
                            <w:rFonts w:eastAsia="Times New Roman" w:cstheme="minorHAnsi"/>
                            <w:b/>
                            <w:bCs/>
                            <w:lang w:val="en-GB" w:eastAsia="en-AU"/>
                          </w:rPr>
                          <w:t>Topographical</w:t>
                        </w:r>
                        <w:r w:rsidRPr="00CE59E2">
                          <w:rPr>
                            <w:rFonts w:eastAsia="Times New Roman" w:cstheme="minorHAnsi"/>
                            <w:lang w:val="en-GB" w:eastAsia="en-AU"/>
                          </w:rPr>
                          <w:t xml:space="preserve"> – one Sub-Category i.e. Complex or Simple.</w:t>
                        </w:r>
                      </w:p>
                      <w:p w14:paraId="35A509D6" w14:textId="77777777" w:rsidR="000D58D1" w:rsidRPr="00CE59E2" w:rsidRDefault="000D58D1" w:rsidP="000D58D1">
                        <w:pPr>
                          <w:pStyle w:val="ListParagraph"/>
                          <w:numPr>
                            <w:ilvl w:val="0"/>
                            <w:numId w:val="26"/>
                          </w:numPr>
                          <w:spacing w:after="0" w:line="360" w:lineRule="auto"/>
                          <w:rPr>
                            <w:rFonts w:eastAsia="Times New Roman" w:cstheme="minorHAnsi"/>
                            <w:lang w:val="en-GB" w:eastAsia="en-AU"/>
                          </w:rPr>
                        </w:pPr>
                        <w:r w:rsidRPr="00CE59E2">
                          <w:rPr>
                            <w:rFonts w:eastAsia="Times New Roman" w:cstheme="minorHAnsi"/>
                            <w:b/>
                            <w:bCs/>
                            <w:lang w:val="en-GB" w:eastAsia="en-AU"/>
                          </w:rPr>
                          <w:t>Construction Surveying</w:t>
                        </w:r>
                        <w:r w:rsidRPr="00CE59E2">
                          <w:rPr>
                            <w:rFonts w:eastAsia="Times New Roman" w:cstheme="minorHAnsi"/>
                            <w:lang w:val="en-GB" w:eastAsia="en-AU"/>
                          </w:rPr>
                          <w:t xml:space="preserve"> – select a minimum of two Sub-Categories.</w:t>
                        </w:r>
                      </w:p>
                      <w:p w14:paraId="17772711" w14:textId="77777777" w:rsidR="000D58D1" w:rsidRPr="00C63647" w:rsidRDefault="000D58D1" w:rsidP="000D58D1">
                        <w:pPr>
                          <w:spacing w:after="0" w:line="360" w:lineRule="auto"/>
                          <w:ind w:left="360"/>
                          <w:rPr>
                            <w:rFonts w:cstheme="minorHAnsi"/>
                          </w:rPr>
                        </w:pPr>
                      </w:p>
                      <w:p w14:paraId="51228639" w14:textId="608BF840" w:rsidR="000D58D1" w:rsidRPr="00C63647" w:rsidRDefault="000D58D1" w:rsidP="000D58D1">
                        <w:pPr>
                          <w:rPr>
                            <w:rFonts w:cstheme="minorHAnsi"/>
                            <w:lang w:val="en-GB"/>
                          </w:rPr>
                        </w:pPr>
                        <w:r w:rsidRPr="00C63647">
                          <w:rPr>
                            <w:rFonts w:cstheme="minorHAnsi"/>
                            <w:b/>
                            <w:bCs/>
                            <w:lang w:val="en-GB"/>
                          </w:rPr>
                          <w:t>Management</w:t>
                        </w:r>
                        <w:r w:rsidRPr="00C63647">
                          <w:rPr>
                            <w:rFonts w:cstheme="minorHAnsi"/>
                            <w:lang w:val="en-GB"/>
                          </w:rPr>
                          <w:t xml:space="preserve"> </w:t>
                        </w:r>
                        <w:r w:rsidR="004B0CB2">
                          <w:rPr>
                            <w:rFonts w:cstheme="minorHAnsi"/>
                            <w:lang w:val="en-GB"/>
                          </w:rPr>
                          <w:t xml:space="preserve">and </w:t>
                        </w:r>
                        <w:r w:rsidR="004B0CB2" w:rsidRPr="004B0CB2">
                          <w:rPr>
                            <w:rFonts w:cstheme="minorHAnsi"/>
                            <w:b/>
                            <w:bCs/>
                            <w:lang w:val="en-GB"/>
                          </w:rPr>
                          <w:t>Cadastral Surveying</w:t>
                        </w:r>
                        <w:r w:rsidR="004B0CB2">
                          <w:rPr>
                            <w:rFonts w:cstheme="minorHAnsi"/>
                            <w:lang w:val="en-GB"/>
                          </w:rPr>
                          <w:t xml:space="preserve"> </w:t>
                        </w:r>
                        <w:r w:rsidRPr="00C63647">
                          <w:rPr>
                            <w:rFonts w:cstheme="minorHAnsi"/>
                            <w:lang w:val="en-GB"/>
                          </w:rPr>
                          <w:t>category is optional</w:t>
                        </w:r>
                        <w:r w:rsidR="004B0CB2">
                          <w:rPr>
                            <w:rFonts w:cstheme="minorHAnsi"/>
                            <w:lang w:val="en-GB"/>
                          </w:rPr>
                          <w:t>.  T</w:t>
                        </w:r>
                        <w:r w:rsidRPr="00C63647">
                          <w:rPr>
                            <w:rFonts w:cstheme="minorHAnsi"/>
                            <w:lang w:val="en-GB"/>
                          </w:rPr>
                          <w:t xml:space="preserve">he </w:t>
                        </w:r>
                        <w:r>
                          <w:rPr>
                            <w:rFonts w:cstheme="minorHAnsi"/>
                            <w:b/>
                            <w:bCs/>
                            <w:lang w:val="en-GB"/>
                          </w:rPr>
                          <w:t>Te</w:t>
                        </w:r>
                        <w:r w:rsidRPr="00C63647">
                          <w:rPr>
                            <w:rFonts w:cstheme="minorHAnsi"/>
                            <w:b/>
                            <w:bCs/>
                            <w:lang w:val="en-GB"/>
                          </w:rPr>
                          <w:t xml:space="preserve">am </w:t>
                        </w:r>
                        <w:r>
                          <w:rPr>
                            <w:rFonts w:cstheme="minorHAnsi"/>
                            <w:b/>
                            <w:bCs/>
                            <w:lang w:val="en-GB"/>
                          </w:rPr>
                          <w:t>L</w:t>
                        </w:r>
                        <w:r w:rsidRPr="00C63647">
                          <w:rPr>
                            <w:rFonts w:cstheme="minorHAnsi"/>
                            <w:b/>
                            <w:bCs/>
                            <w:lang w:val="en-GB"/>
                          </w:rPr>
                          <w:t>eader</w:t>
                        </w:r>
                        <w:r w:rsidRPr="00C63647">
                          <w:rPr>
                            <w:rFonts w:cstheme="minorHAnsi"/>
                            <w:lang w:val="en-GB"/>
                          </w:rPr>
                          <w:t xml:space="preserve"> and </w:t>
                        </w:r>
                        <w:r>
                          <w:rPr>
                            <w:rFonts w:cstheme="minorHAnsi"/>
                            <w:b/>
                            <w:bCs/>
                            <w:lang w:val="en-GB"/>
                          </w:rPr>
                          <w:t>S</w:t>
                        </w:r>
                        <w:r w:rsidRPr="00C63647">
                          <w:rPr>
                            <w:rFonts w:cstheme="minorHAnsi"/>
                            <w:b/>
                            <w:bCs/>
                            <w:lang w:val="en-GB"/>
                          </w:rPr>
                          <w:t>upervis</w:t>
                        </w:r>
                        <w:r>
                          <w:rPr>
                            <w:rFonts w:cstheme="minorHAnsi"/>
                            <w:b/>
                            <w:bCs/>
                            <w:lang w:val="en-GB"/>
                          </w:rPr>
                          <w:t>or</w:t>
                        </w:r>
                        <w:r w:rsidRPr="00C63647">
                          <w:rPr>
                            <w:rFonts w:cstheme="minorHAnsi"/>
                            <w:lang w:val="en-GB"/>
                          </w:rPr>
                          <w:t xml:space="preserve"> components can be concurrent with other categories.</w:t>
                        </w:r>
                      </w:p>
                      <w:p w14:paraId="34842AC0" w14:textId="77777777" w:rsidR="000D58D1" w:rsidRDefault="000D58D1" w:rsidP="000D58D1"/>
                    </w:txbxContent>
                  </v:textbox>
                </v:shape>
              </v:group>
            </w:pict>
          </mc:Fallback>
        </mc:AlternateContent>
      </w:r>
    </w:p>
    <w:p w14:paraId="3A911A48" w14:textId="2C1C8470" w:rsidR="000D58D1" w:rsidRDefault="000D58D1" w:rsidP="000D58D1">
      <w:pPr>
        <w:ind w:left="360"/>
        <w:rPr>
          <w:rFonts w:cstheme="minorHAnsi"/>
          <w:lang w:val="en-GB"/>
        </w:rPr>
      </w:pPr>
    </w:p>
    <w:p w14:paraId="6BAA0057" w14:textId="77777777" w:rsidR="000D58D1" w:rsidRDefault="000D58D1" w:rsidP="000D58D1">
      <w:pPr>
        <w:ind w:left="360"/>
        <w:rPr>
          <w:rFonts w:cstheme="minorHAnsi"/>
          <w:lang w:val="en-GB"/>
        </w:rPr>
      </w:pPr>
    </w:p>
    <w:p w14:paraId="73DBEEAE" w14:textId="77777777" w:rsidR="000D58D1" w:rsidRDefault="000D58D1" w:rsidP="000D58D1">
      <w:pPr>
        <w:ind w:left="360"/>
        <w:rPr>
          <w:rFonts w:cstheme="minorHAnsi"/>
          <w:lang w:val="en-GB"/>
        </w:rPr>
      </w:pPr>
    </w:p>
    <w:p w14:paraId="57608AC3" w14:textId="77777777" w:rsidR="000D58D1" w:rsidRDefault="000D58D1" w:rsidP="000D58D1">
      <w:pPr>
        <w:ind w:left="360"/>
        <w:rPr>
          <w:rFonts w:cstheme="minorHAnsi"/>
          <w:lang w:val="en-GB"/>
        </w:rPr>
      </w:pPr>
    </w:p>
    <w:p w14:paraId="2DB836EE" w14:textId="77777777" w:rsidR="000D58D1" w:rsidRDefault="000D58D1" w:rsidP="000D58D1">
      <w:pPr>
        <w:ind w:left="360"/>
        <w:rPr>
          <w:rFonts w:cstheme="minorHAnsi"/>
          <w:lang w:val="en-GB"/>
        </w:rPr>
      </w:pPr>
    </w:p>
    <w:p w14:paraId="0F200502" w14:textId="77777777" w:rsidR="000D58D1" w:rsidRDefault="000D58D1" w:rsidP="000D58D1">
      <w:pPr>
        <w:ind w:left="360"/>
        <w:rPr>
          <w:rFonts w:cstheme="minorHAnsi"/>
          <w:lang w:val="en-GB"/>
        </w:rPr>
      </w:pPr>
    </w:p>
    <w:p w14:paraId="5A6CC836" w14:textId="77777777" w:rsidR="000D58D1" w:rsidRDefault="000D58D1" w:rsidP="000D58D1">
      <w:pPr>
        <w:ind w:left="360"/>
        <w:rPr>
          <w:rFonts w:cstheme="minorHAnsi"/>
          <w:lang w:val="en-GB"/>
        </w:rPr>
      </w:pPr>
    </w:p>
    <w:p w14:paraId="1A499916" w14:textId="77777777" w:rsidR="000D58D1" w:rsidRDefault="000D58D1" w:rsidP="000D58D1">
      <w:pPr>
        <w:ind w:left="360"/>
        <w:rPr>
          <w:rFonts w:cstheme="minorHAnsi"/>
          <w:lang w:val="en-GB"/>
        </w:rPr>
      </w:pPr>
    </w:p>
    <w:p w14:paraId="5308743D" w14:textId="620A7382" w:rsidR="001E4915" w:rsidRDefault="000D58D1" w:rsidP="008E7852">
      <w:pPr>
        <w:spacing w:after="0"/>
        <w:jc w:val="both"/>
      </w:pPr>
      <w:r>
        <w:t>A full breakdown of each Category</w:t>
      </w:r>
      <w:r w:rsidR="00E27223">
        <w:t xml:space="preserve"> </w:t>
      </w:r>
      <w:r>
        <w:t xml:space="preserve">including the </w:t>
      </w:r>
      <w:r w:rsidR="00C12D88">
        <w:t xml:space="preserve">Descriptors and </w:t>
      </w:r>
      <w:r>
        <w:t xml:space="preserve">Performance Criteria is </w:t>
      </w:r>
      <w:r w:rsidR="00E27223">
        <w:t>contained</w:t>
      </w:r>
      <w:r>
        <w:t xml:space="preserve"> in Appendix A of this guide.</w:t>
      </w:r>
    </w:p>
    <w:p w14:paraId="4A78C8AB" w14:textId="77777777" w:rsidR="00AC44A3" w:rsidRDefault="00AC44A3" w:rsidP="008E7852">
      <w:pPr>
        <w:spacing w:after="0"/>
        <w:jc w:val="both"/>
      </w:pPr>
    </w:p>
    <w:p w14:paraId="7EDB0CB3" w14:textId="77777777" w:rsidR="002A3066" w:rsidRDefault="002A3066" w:rsidP="008E7852">
      <w:pPr>
        <w:spacing w:after="0"/>
        <w:contextualSpacing/>
        <w:jc w:val="both"/>
        <w:rPr>
          <w:lang w:val="en-GB"/>
        </w:rPr>
      </w:pPr>
      <w:r w:rsidRPr="00B71F2A">
        <w:rPr>
          <w:lang w:val="en-GB"/>
        </w:rPr>
        <w:t>Competency Framework comprises:</w:t>
      </w:r>
      <w:r>
        <w:rPr>
          <w:lang w:val="en-GB"/>
        </w:rPr>
        <w:t xml:space="preserve"> -</w:t>
      </w:r>
    </w:p>
    <w:p w14:paraId="34831C0D" w14:textId="77777777" w:rsidR="002A3066" w:rsidRPr="004B0CB2" w:rsidRDefault="002A3066" w:rsidP="008E7852">
      <w:pPr>
        <w:jc w:val="both"/>
        <w:rPr>
          <w:sz w:val="16"/>
          <w:szCs w:val="16"/>
          <w:lang w:val="en-GB"/>
        </w:rPr>
      </w:pPr>
    </w:p>
    <w:p w14:paraId="7B37914D" w14:textId="270CEFE6" w:rsidR="000F6B1D" w:rsidRDefault="007F0380" w:rsidP="002A3066">
      <w:pPr>
        <w:rPr>
          <w:lang w:val="en-GB"/>
        </w:rPr>
      </w:pPr>
      <w:r>
        <w:rPr>
          <w:noProof/>
          <w:lang w:val="en-GB"/>
        </w:rPr>
        <mc:AlternateContent>
          <mc:Choice Requires="wps">
            <w:drawing>
              <wp:anchor distT="0" distB="0" distL="114300" distR="114300" simplePos="0" relativeHeight="251656192" behindDoc="0" locked="0" layoutInCell="1" allowOverlap="1" wp14:anchorId="2E1C8166" wp14:editId="501DFFC5">
                <wp:simplePos x="0" y="0"/>
                <wp:positionH relativeFrom="column">
                  <wp:posOffset>4230094</wp:posOffset>
                </wp:positionH>
                <wp:positionV relativeFrom="paragraph">
                  <wp:posOffset>242598</wp:posOffset>
                </wp:positionV>
                <wp:extent cx="325755" cy="4039262"/>
                <wp:effectExtent l="0" t="0" r="17145" b="18415"/>
                <wp:wrapNone/>
                <wp:docPr id="1168775434" name="Right Brace 3"/>
                <wp:cNvGraphicFramePr/>
                <a:graphic xmlns:a="http://schemas.openxmlformats.org/drawingml/2006/main">
                  <a:graphicData uri="http://schemas.microsoft.com/office/word/2010/wordprocessingShape">
                    <wps:wsp>
                      <wps:cNvSpPr/>
                      <wps:spPr>
                        <a:xfrm>
                          <a:off x="0" y="0"/>
                          <a:ext cx="325755" cy="4039262"/>
                        </a:xfrm>
                        <a:prstGeom prst="rightBrace">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CDDFF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333.1pt;margin-top:19.1pt;width:25.65pt;height:318.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" adj="145" strokecolor="black [3200]" strokeweight=".25pt">
                <v:stroke joinstyle="miter"/>
              </v:shape>
            </w:pict>
          </mc:Fallback>
        </mc:AlternateContent>
      </w:r>
      <w:r w:rsidR="00485A4F">
        <w:rPr>
          <w:noProof/>
          <w:lang w:val="en-GB"/>
        </w:rPr>
        <mc:AlternateContent>
          <mc:Choice Requires="wps">
            <w:drawing>
              <wp:anchor distT="0" distB="0" distL="114300" distR="114300" simplePos="0" relativeHeight="251657216" behindDoc="0" locked="0" layoutInCell="1" allowOverlap="1" wp14:anchorId="5EB6D1C3" wp14:editId="5E839488">
                <wp:simplePos x="0" y="0"/>
                <wp:positionH relativeFrom="column">
                  <wp:posOffset>4451046</wp:posOffset>
                </wp:positionH>
                <wp:positionV relativeFrom="paragraph">
                  <wp:posOffset>1943100</wp:posOffset>
                </wp:positionV>
                <wp:extent cx="1550505" cy="580445"/>
                <wp:effectExtent l="0" t="0" r="0" b="0"/>
                <wp:wrapNone/>
                <wp:docPr id="565447838" name="Text Box 4"/>
                <wp:cNvGraphicFramePr/>
                <a:graphic xmlns:a="http://schemas.openxmlformats.org/drawingml/2006/main">
                  <a:graphicData uri="http://schemas.microsoft.com/office/word/2010/wordprocessingShape">
                    <wps:wsp>
                      <wps:cNvSpPr txBox="1"/>
                      <wps:spPr>
                        <a:xfrm>
                          <a:off x="0" y="0"/>
                          <a:ext cx="1550505" cy="580445"/>
                        </a:xfrm>
                        <a:prstGeom prst="rect">
                          <a:avLst/>
                        </a:prstGeom>
                        <a:noFill/>
                        <a:ln w="6350">
                          <a:noFill/>
                        </a:ln>
                      </wps:spPr>
                      <wps:txbx>
                        <w:txbxContent>
                          <w:p w14:paraId="6AAAABDF" w14:textId="7884D5EC" w:rsidR="00485A4F" w:rsidRPr="00485A4F" w:rsidRDefault="00485A4F" w:rsidP="00485A4F">
                            <w:pPr>
                              <w:spacing w:after="0" w:line="240" w:lineRule="auto"/>
                              <w:jc w:val="center"/>
                              <w:rPr>
                                <w:sz w:val="20"/>
                                <w:szCs w:val="20"/>
                              </w:rPr>
                            </w:pPr>
                            <w:r w:rsidRPr="00485A4F">
                              <w:rPr>
                                <w:i/>
                                <w:iCs/>
                                <w:sz w:val="20"/>
                                <w:szCs w:val="20"/>
                              </w:rPr>
                              <w:t>Mandatory and optional elements.</w:t>
                            </w:r>
                          </w:p>
                          <w:p w14:paraId="4820FEFE" w14:textId="77777777" w:rsidR="00485A4F" w:rsidRDefault="00485A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6D1C3" id="Text Box 4" o:spid="_x0000_s1029" type="#_x0000_t202" style="position:absolute;margin-left:350.5pt;margin-top:153pt;width:122.1pt;height:45.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" filled="f" stroked="f" strokeweight=".5pt">
                <v:textbox>
                  <w:txbxContent>
                    <w:p w14:paraId="6AAAABDF" w14:textId="7884D5EC" w:rsidR="00485A4F" w:rsidRPr="00485A4F" w:rsidRDefault="00485A4F" w:rsidP="00485A4F">
                      <w:pPr>
                        <w:spacing w:after="0" w:line="240" w:lineRule="auto"/>
                        <w:jc w:val="center"/>
                        <w:rPr>
                          <w:sz w:val="20"/>
                          <w:szCs w:val="20"/>
                        </w:rPr>
                      </w:pPr>
                      <w:r w:rsidRPr="00485A4F">
                        <w:rPr>
                          <w:i/>
                          <w:iCs/>
                          <w:sz w:val="20"/>
                          <w:szCs w:val="20"/>
                        </w:rPr>
                        <w:t>Mandatory and optional elements.</w:t>
                      </w:r>
                    </w:p>
                    <w:p w14:paraId="4820FEFE" w14:textId="77777777" w:rsidR="00485A4F" w:rsidRDefault="00485A4F"/>
                  </w:txbxContent>
                </v:textbox>
              </v:shape>
            </w:pict>
          </mc:Fallback>
        </mc:AlternateContent>
      </w:r>
      <w:r w:rsidR="004B0CB2">
        <w:rPr>
          <w:noProof/>
          <w:lang w:val="en-GB"/>
        </w:rPr>
        <w:drawing>
          <wp:inline distT="0" distB="0" distL="0" distR="0" wp14:anchorId="703D5181" wp14:editId="27F7126A">
            <wp:extent cx="3910982" cy="4643120"/>
            <wp:effectExtent l="0" t="0" r="0" b="5080"/>
            <wp:docPr id="698589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2810" cy="4657162"/>
                    </a:xfrm>
                    <a:prstGeom prst="rect">
                      <a:avLst/>
                    </a:prstGeom>
                    <a:noFill/>
                  </pic:spPr>
                </pic:pic>
              </a:graphicData>
            </a:graphic>
          </wp:inline>
        </w:drawing>
      </w:r>
    </w:p>
    <w:p w14:paraId="08FAFEED" w14:textId="77777777" w:rsidR="00AC44A3" w:rsidRDefault="00AC44A3" w:rsidP="00AC44A3">
      <w:pPr>
        <w:spacing w:after="0"/>
        <w:contextualSpacing/>
        <w:rPr>
          <w:sz w:val="20"/>
          <w:szCs w:val="20"/>
        </w:rPr>
      </w:pPr>
    </w:p>
    <w:p w14:paraId="2BD228F6" w14:textId="16B71706" w:rsidR="007D75C5" w:rsidRPr="00B01BFF" w:rsidRDefault="002A3066" w:rsidP="00AC44A3">
      <w:pPr>
        <w:spacing w:after="0"/>
        <w:contextualSpacing/>
        <w:rPr>
          <w:sz w:val="20"/>
          <w:szCs w:val="20"/>
        </w:rPr>
      </w:pPr>
      <w:r w:rsidRPr="00B01BFF">
        <w:rPr>
          <w:sz w:val="20"/>
          <w:szCs w:val="20"/>
        </w:rPr>
        <w:t xml:space="preserve">*Other – this can relate to any </w:t>
      </w:r>
      <w:r w:rsidR="003F7649" w:rsidRPr="00B01BFF">
        <w:rPr>
          <w:sz w:val="20"/>
          <w:szCs w:val="20"/>
        </w:rPr>
        <w:t xml:space="preserve">engineering </w:t>
      </w:r>
      <w:r w:rsidRPr="00B01BFF">
        <w:rPr>
          <w:sz w:val="20"/>
          <w:szCs w:val="20"/>
        </w:rPr>
        <w:t>surveying related activities not previously covered but relevant to the project/work undertaken and demonstrates competency</w:t>
      </w:r>
    </w:p>
    <w:p w14:paraId="1340FF67" w14:textId="77777777" w:rsidR="008C3C7F" w:rsidRPr="00EC0AE4" w:rsidRDefault="008C3C7F" w:rsidP="008C3C7F">
      <w:pPr>
        <w:pStyle w:val="Heading1"/>
        <w:rPr>
          <w:color w:val="58BA51"/>
        </w:rPr>
      </w:pPr>
      <w:bookmarkStart w:id="5" w:name="_Toc148086072"/>
      <w:r>
        <w:rPr>
          <w:color w:val="58BA51"/>
        </w:rPr>
        <w:lastRenderedPageBreak/>
        <w:t>Pathways to</w:t>
      </w:r>
      <w:r w:rsidRPr="00EC0AE4">
        <w:rPr>
          <w:color w:val="58BA51"/>
        </w:rPr>
        <w:t xml:space="preserve"> ESP-AP Certification</w:t>
      </w:r>
      <w:bookmarkEnd w:id="5"/>
    </w:p>
    <w:p w14:paraId="3F92CE23" w14:textId="77777777" w:rsidR="008C3C7F" w:rsidRDefault="008C3C7F" w:rsidP="008C3C7F"/>
    <w:p w14:paraId="7DFAFCA3" w14:textId="53AF74BC" w:rsidR="008C3C7F" w:rsidRDefault="00CA5CE6" w:rsidP="00030FBB">
      <w:pPr>
        <w:spacing w:after="0"/>
        <w:contextualSpacing/>
      </w:pPr>
      <w:r>
        <w:t>There are two</w:t>
      </w:r>
      <w:r w:rsidR="008C3C7F">
        <w:t xml:space="preserve"> (2) pathway Provisions</w:t>
      </w:r>
      <w:r w:rsidR="00BD6B27">
        <w:t xml:space="preserve">, </w:t>
      </w:r>
      <w:r w:rsidR="00BD6B27" w:rsidRPr="00413F51">
        <w:rPr>
          <w:b/>
          <w:bCs/>
        </w:rPr>
        <w:t>Qualification</w:t>
      </w:r>
      <w:r w:rsidR="00BD6B27">
        <w:t xml:space="preserve"> based and </w:t>
      </w:r>
      <w:r w:rsidR="00BD6B27" w:rsidRPr="00413F51">
        <w:rPr>
          <w:b/>
          <w:bCs/>
        </w:rPr>
        <w:t>Long-Term Practice</w:t>
      </w:r>
      <w:r w:rsidR="00030FBB">
        <w:t>,</w:t>
      </w:r>
      <w:r w:rsidR="008C3C7F">
        <w:t xml:space="preserve"> each comprising two (2) levels:</w:t>
      </w:r>
      <w:r w:rsidR="00B84250">
        <w:t xml:space="preserve"> -</w:t>
      </w:r>
    </w:p>
    <w:p w14:paraId="2B0F49D6" w14:textId="77777777" w:rsidR="00030FBB" w:rsidRDefault="00030FBB" w:rsidP="00030FBB">
      <w:pPr>
        <w:spacing w:after="0"/>
        <w:contextualSpacing/>
      </w:pPr>
    </w:p>
    <w:p w14:paraId="4B752CDA" w14:textId="77777777" w:rsidR="00287C62" w:rsidRPr="00713B75" w:rsidRDefault="00287C62" w:rsidP="00030FBB">
      <w:pPr>
        <w:spacing w:after="0"/>
        <w:contextualSpacing/>
      </w:pPr>
    </w:p>
    <w:p w14:paraId="3FA073F6" w14:textId="77777777" w:rsidR="008C3C7F" w:rsidRPr="00413F51" w:rsidRDefault="008C3C7F" w:rsidP="00030FBB">
      <w:pPr>
        <w:spacing w:after="0"/>
        <w:contextualSpacing/>
        <w:rPr>
          <w:b/>
          <w:bCs/>
          <w:color w:val="58BA51"/>
          <w:sz w:val="24"/>
          <w:szCs w:val="24"/>
        </w:rPr>
      </w:pPr>
      <w:r w:rsidRPr="00413F51">
        <w:rPr>
          <w:b/>
          <w:bCs/>
          <w:color w:val="58BA51"/>
          <w:sz w:val="24"/>
          <w:szCs w:val="24"/>
        </w:rPr>
        <w:t>1.</w:t>
      </w:r>
      <w:r w:rsidRPr="00413F51">
        <w:rPr>
          <w:b/>
          <w:bCs/>
          <w:color w:val="58BA51"/>
          <w:sz w:val="24"/>
          <w:szCs w:val="24"/>
        </w:rPr>
        <w:tab/>
        <w:t>Qualification-Based Provision</w:t>
      </w:r>
    </w:p>
    <w:p w14:paraId="4C1465C9" w14:textId="77777777" w:rsidR="003526B0" w:rsidRDefault="003526B0" w:rsidP="00030FBB">
      <w:pPr>
        <w:spacing w:after="0"/>
        <w:contextualSpacing/>
        <w:jc w:val="both"/>
      </w:pPr>
    </w:p>
    <w:p w14:paraId="098D7A3D" w14:textId="259DC765" w:rsidR="008C3C7F" w:rsidRDefault="008C3C7F" w:rsidP="00030FBB">
      <w:pPr>
        <w:spacing w:after="0"/>
        <w:contextualSpacing/>
        <w:jc w:val="both"/>
      </w:pPr>
      <w:r>
        <w:t>This applies to those candidates that hold a minimum of four years documented survey related work experience and  in terms of educational achievement</w:t>
      </w:r>
      <w:r w:rsidR="001E3A98">
        <w:t>*</w:t>
      </w:r>
      <w:r>
        <w:t>, one of the following levels:-</w:t>
      </w:r>
    </w:p>
    <w:p w14:paraId="029832CB" w14:textId="77777777" w:rsidR="003526B0" w:rsidRDefault="003526B0" w:rsidP="008C3C7F">
      <w:pPr>
        <w:spacing w:after="0"/>
        <w:contextualSpacing/>
        <w:jc w:val="both"/>
        <w:rPr>
          <w:b/>
          <w:bCs/>
        </w:rPr>
      </w:pPr>
    </w:p>
    <w:p w14:paraId="239A90E3" w14:textId="77777777" w:rsidR="00827055" w:rsidRDefault="00827055" w:rsidP="008C3C7F">
      <w:pPr>
        <w:spacing w:after="0"/>
        <w:contextualSpacing/>
        <w:jc w:val="both"/>
        <w:rPr>
          <w:b/>
          <w:bCs/>
        </w:rPr>
      </w:pPr>
    </w:p>
    <w:p w14:paraId="13972FC8" w14:textId="4591B9F8" w:rsidR="008C3C7F" w:rsidRDefault="008C3C7F" w:rsidP="008C3C7F">
      <w:pPr>
        <w:spacing w:after="0"/>
        <w:contextualSpacing/>
        <w:jc w:val="both"/>
      </w:pPr>
      <w:r w:rsidRPr="00D241C4">
        <w:rPr>
          <w:b/>
          <w:bCs/>
        </w:rPr>
        <w:t>Level A</w:t>
      </w:r>
      <w:r>
        <w:t xml:space="preserve">.  AQF/NZQF Level 6 Certification (Associate Degree in Surveying or Advanced Diploma in Surveying-related subjects) and five (5) additional Course Points covering one or more of the </w:t>
      </w:r>
      <w:r w:rsidRPr="008F38FB">
        <w:rPr>
          <w:b/>
          <w:bCs/>
          <w:i/>
          <w:iCs/>
        </w:rPr>
        <w:t>12 Knowledge Areas</w:t>
      </w:r>
      <w:r>
        <w:rPr>
          <w:b/>
          <w:bCs/>
          <w:i/>
          <w:iCs/>
        </w:rPr>
        <w:t xml:space="preserve">, </w:t>
      </w:r>
      <w:r w:rsidRPr="001774D7">
        <w:rPr>
          <w:i/>
          <w:iCs/>
        </w:rPr>
        <w:t>as</w:t>
      </w:r>
      <w:r>
        <w:t xml:space="preserve"> (set out below); OR</w:t>
      </w:r>
    </w:p>
    <w:p w14:paraId="2A10D949" w14:textId="77777777" w:rsidR="008C3C7F" w:rsidRDefault="008C3C7F" w:rsidP="008C3C7F">
      <w:pPr>
        <w:spacing w:after="0"/>
        <w:contextualSpacing/>
        <w:jc w:val="both"/>
      </w:pPr>
    </w:p>
    <w:p w14:paraId="464FB642" w14:textId="77777777" w:rsidR="00827055" w:rsidRDefault="00827055" w:rsidP="008C3C7F">
      <w:pPr>
        <w:spacing w:after="0"/>
        <w:contextualSpacing/>
        <w:jc w:val="both"/>
      </w:pPr>
    </w:p>
    <w:p w14:paraId="636C7FE3" w14:textId="77777777" w:rsidR="008C3C7F" w:rsidRDefault="008C3C7F" w:rsidP="008C3C7F">
      <w:pPr>
        <w:spacing w:after="0"/>
        <w:contextualSpacing/>
        <w:jc w:val="both"/>
      </w:pPr>
      <w:r w:rsidRPr="00D241C4">
        <w:rPr>
          <w:b/>
          <w:bCs/>
        </w:rPr>
        <w:t>Level B.</w:t>
      </w:r>
      <w:r>
        <w:t xml:space="preserve">  AQF/NZQF Level 7 Degree in Surveying related Qualification  </w:t>
      </w:r>
    </w:p>
    <w:p w14:paraId="25503DB3" w14:textId="77777777" w:rsidR="00972467" w:rsidRDefault="00972467" w:rsidP="008C3C7F">
      <w:pPr>
        <w:spacing w:after="0"/>
        <w:contextualSpacing/>
        <w:jc w:val="both"/>
      </w:pPr>
    </w:p>
    <w:p w14:paraId="6E42F496" w14:textId="77777777" w:rsidR="00827055" w:rsidRDefault="00827055" w:rsidP="008C3C7F">
      <w:pPr>
        <w:spacing w:after="0"/>
        <w:contextualSpacing/>
        <w:jc w:val="both"/>
      </w:pPr>
    </w:p>
    <w:p w14:paraId="5DE2DE07" w14:textId="6EC04E5A" w:rsidR="008C3C7F" w:rsidRDefault="00D85DEB" w:rsidP="008C3C7F">
      <w:pPr>
        <w:spacing w:after="0"/>
        <w:contextualSpacing/>
        <w:jc w:val="both"/>
      </w:pPr>
      <w:r>
        <w:t>If</w:t>
      </w:r>
      <w:r w:rsidR="008C3C7F">
        <w:t xml:space="preserve"> you are applying with an AQF or NZQF Level 6 you must acquire at least five more Course Points to meet the minimum 30-points requirement</w:t>
      </w:r>
      <w:r w:rsidR="00347F33">
        <w:t xml:space="preserve"> and be eligible under the education </w:t>
      </w:r>
      <w:r w:rsidR="00496658">
        <w:t>component</w:t>
      </w:r>
      <w:r w:rsidR="008C3C7F">
        <w:t>.  Additional p</w:t>
      </w:r>
      <w:r w:rsidR="008C3C7F" w:rsidRPr="00532781">
        <w:t xml:space="preserve">oints </w:t>
      </w:r>
      <w:r w:rsidR="008C3C7F">
        <w:t xml:space="preserve">can be </w:t>
      </w:r>
      <w:r w:rsidR="008C3C7F" w:rsidRPr="00532781">
        <w:t>a</w:t>
      </w:r>
      <w:r w:rsidR="008C3C7F">
        <w:t xml:space="preserve">ttained </w:t>
      </w:r>
      <w:r w:rsidR="008C3C7F" w:rsidRPr="00532781">
        <w:t xml:space="preserve">for the successful completion of individual subjects (courses/papers) whose content appears within one or more of the </w:t>
      </w:r>
      <w:r w:rsidR="008C3C7F" w:rsidRPr="00532781">
        <w:rPr>
          <w:b/>
          <w:bCs/>
        </w:rPr>
        <w:t>12 Knowledge Areas of Engineering Surveying</w:t>
      </w:r>
      <w:r w:rsidR="00C30182">
        <w:t>.</w:t>
      </w:r>
    </w:p>
    <w:p w14:paraId="33B4C2D0" w14:textId="77777777" w:rsidR="00972467" w:rsidRDefault="00972467" w:rsidP="00972467">
      <w:pPr>
        <w:spacing w:after="0"/>
        <w:contextualSpacing/>
        <w:jc w:val="both"/>
        <w:rPr>
          <w:rFonts w:cstheme="minorHAnsi"/>
        </w:rPr>
      </w:pPr>
    </w:p>
    <w:p w14:paraId="746FF3A2" w14:textId="59A59B65" w:rsidR="00972467" w:rsidRDefault="00972467" w:rsidP="00972467">
      <w:pPr>
        <w:spacing w:after="0"/>
        <w:contextualSpacing/>
        <w:jc w:val="both"/>
        <w:rPr>
          <w:rFonts w:cstheme="minorHAnsi"/>
        </w:rPr>
      </w:pPr>
      <w:r>
        <w:rPr>
          <w:rFonts w:cstheme="minorHAnsi"/>
        </w:rPr>
        <w:t>The successful completion of course work aligned to the 12 Knowledge Areas will attract one point for every certified certificate submitted, regardless of whether the course provider is a tertiary institution, a Registered Training Organisation (RTO)</w:t>
      </w:r>
      <w:r w:rsidR="00DE3E78">
        <w:rPr>
          <w:rFonts w:cstheme="minorHAnsi"/>
        </w:rPr>
        <w:t xml:space="preserve">, recognised training provider </w:t>
      </w:r>
      <w:r>
        <w:rPr>
          <w:rFonts w:cstheme="minorHAnsi"/>
        </w:rPr>
        <w:t>or in-house</w:t>
      </w:r>
      <w:r w:rsidR="00271433">
        <w:rPr>
          <w:rFonts w:cstheme="minorHAnsi"/>
        </w:rPr>
        <w:t xml:space="preserve"> learning and development program</w:t>
      </w:r>
      <w:r>
        <w:rPr>
          <w:rFonts w:cstheme="minorHAnsi"/>
        </w:rPr>
        <w:t xml:space="preserve">.  </w:t>
      </w:r>
    </w:p>
    <w:p w14:paraId="48A23E97" w14:textId="77777777" w:rsidR="007A3769" w:rsidRDefault="007A3769" w:rsidP="007A3769">
      <w:pPr>
        <w:spacing w:after="0"/>
        <w:contextualSpacing/>
        <w:jc w:val="both"/>
      </w:pPr>
    </w:p>
    <w:p w14:paraId="5A593875" w14:textId="715BF9F7" w:rsidR="009E5683" w:rsidRDefault="009E5683" w:rsidP="007A3769">
      <w:pPr>
        <w:spacing w:after="0"/>
        <w:contextualSpacing/>
        <w:jc w:val="both"/>
      </w:pPr>
      <w:r>
        <w:t>An example of additional education could be provided from a recognised equipment supplier in Industry</w:t>
      </w:r>
      <w:r w:rsidR="00C74A9C">
        <w:t xml:space="preserve">.  For example, </w:t>
      </w:r>
      <w:r w:rsidR="00827055">
        <w:t xml:space="preserve">uploading and testing surveying information for machine guidance during construction works. </w:t>
      </w:r>
    </w:p>
    <w:p w14:paraId="7B9A4F10" w14:textId="77777777" w:rsidR="00827055" w:rsidRDefault="00827055" w:rsidP="007A3769">
      <w:pPr>
        <w:spacing w:after="0"/>
        <w:contextualSpacing/>
        <w:jc w:val="both"/>
      </w:pPr>
    </w:p>
    <w:p w14:paraId="5E1D5017" w14:textId="67056DE8" w:rsidR="00972467" w:rsidRDefault="007A3769" w:rsidP="00BB654E">
      <w:pPr>
        <w:spacing w:after="0"/>
        <w:contextualSpacing/>
        <w:jc w:val="both"/>
        <w:rPr>
          <w:rFonts w:cstheme="minorHAnsi"/>
        </w:rPr>
      </w:pPr>
      <w:r>
        <w:t>Applicants will receive one Course Point for every certified certificate submitte</w:t>
      </w:r>
      <w:r w:rsidR="00084314">
        <w:t>d</w:t>
      </w:r>
      <w:r>
        <w:t xml:space="preserve">.  </w:t>
      </w:r>
      <w:r w:rsidRPr="00DA3D90">
        <w:t xml:space="preserve">Applicants cannot claim </w:t>
      </w:r>
      <w:r>
        <w:t xml:space="preserve">Course Points </w:t>
      </w:r>
      <w:r w:rsidRPr="00DA3D90">
        <w:t xml:space="preserve">for subjects completed in achieving the </w:t>
      </w:r>
      <w:r>
        <w:t xml:space="preserve">original </w:t>
      </w:r>
      <w:r w:rsidRPr="00DA3D90">
        <w:t>undergraduate, postgraduate or certificate qualifications</w:t>
      </w:r>
      <w:r>
        <w:t>.</w:t>
      </w:r>
      <w:r w:rsidR="00BB654E">
        <w:t xml:space="preserve">  </w:t>
      </w:r>
      <w:r w:rsidR="00972467" w:rsidRPr="00E15722">
        <w:rPr>
          <w:rFonts w:cstheme="minorHAnsi"/>
        </w:rPr>
        <w:t>The final decision regarding the validity of all course points lies with the Engineering Surveying Certification Panel.</w:t>
      </w:r>
      <w:r w:rsidR="00972467">
        <w:rPr>
          <w:rFonts w:cstheme="minorHAnsi"/>
        </w:rPr>
        <w:t xml:space="preserve"> </w:t>
      </w:r>
    </w:p>
    <w:p w14:paraId="25967CA4" w14:textId="77777777" w:rsidR="00972467" w:rsidRDefault="00972467" w:rsidP="00972467">
      <w:pPr>
        <w:pStyle w:val="BodyText"/>
        <w:spacing w:before="0" w:after="0"/>
        <w:contextualSpacing/>
        <w:jc w:val="both"/>
        <w:rPr>
          <w:rFonts w:asciiTheme="minorHAnsi" w:hAnsiTheme="minorHAnsi" w:cstheme="minorHAnsi"/>
          <w:sz w:val="22"/>
          <w:szCs w:val="22"/>
        </w:rPr>
      </w:pPr>
    </w:p>
    <w:p w14:paraId="193863D7" w14:textId="7F4398A2" w:rsidR="00972467" w:rsidRDefault="00972467" w:rsidP="00D004F5">
      <w:pPr>
        <w:jc w:val="both"/>
        <w:rPr>
          <w:rFonts w:cstheme="minorHAnsi"/>
          <w:b/>
          <w:bCs/>
          <w:color w:val="58BA51"/>
        </w:rPr>
      </w:pPr>
      <w:r w:rsidRPr="00D004F5">
        <w:rPr>
          <w:rFonts w:cstheme="minorHAnsi"/>
          <w:b/>
          <w:bCs/>
          <w:color w:val="58BA51"/>
        </w:rPr>
        <w:t xml:space="preserve">Applicants who claim Course Points </w:t>
      </w:r>
      <w:r w:rsidR="00123CBB">
        <w:rPr>
          <w:rFonts w:cstheme="minorHAnsi"/>
          <w:b/>
          <w:bCs/>
          <w:color w:val="58BA51"/>
        </w:rPr>
        <w:t>must</w:t>
      </w:r>
      <w:r w:rsidRPr="00D004F5">
        <w:rPr>
          <w:rFonts w:cstheme="minorHAnsi"/>
          <w:b/>
          <w:bCs/>
          <w:color w:val="58BA51"/>
        </w:rPr>
        <w:t xml:space="preserve"> provide evidence of their achievements with an official transcript that states subjects by title or certified copies of Certificates.</w:t>
      </w:r>
    </w:p>
    <w:p w14:paraId="12C0886E" w14:textId="77777777" w:rsidR="006F1710" w:rsidRDefault="006F1710" w:rsidP="00D004F5">
      <w:pPr>
        <w:jc w:val="both"/>
        <w:rPr>
          <w:rFonts w:cstheme="minorHAnsi"/>
          <w:b/>
          <w:bCs/>
          <w:color w:val="58BA51"/>
        </w:rPr>
      </w:pPr>
    </w:p>
    <w:p w14:paraId="1311174F" w14:textId="4ECA0995" w:rsidR="00287C62" w:rsidRPr="006F1710" w:rsidRDefault="000C4740" w:rsidP="00D004F5">
      <w:pPr>
        <w:jc w:val="both"/>
        <w:rPr>
          <w:sz w:val="20"/>
          <w:szCs w:val="20"/>
        </w:rPr>
      </w:pPr>
      <w:r w:rsidRPr="006F1710">
        <w:rPr>
          <w:sz w:val="20"/>
          <w:szCs w:val="20"/>
        </w:rPr>
        <w:t xml:space="preserve">*for overseas qualifications we will require confirmation of </w:t>
      </w:r>
      <w:r w:rsidR="006F1710">
        <w:rPr>
          <w:sz w:val="20"/>
          <w:szCs w:val="20"/>
        </w:rPr>
        <w:t xml:space="preserve">the </w:t>
      </w:r>
      <w:r w:rsidRPr="006F1710">
        <w:rPr>
          <w:sz w:val="20"/>
          <w:szCs w:val="20"/>
        </w:rPr>
        <w:t>Australian equivalency</w:t>
      </w:r>
      <w:r w:rsidR="00A14143">
        <w:rPr>
          <w:sz w:val="20"/>
          <w:szCs w:val="20"/>
        </w:rPr>
        <w:t>.  You</w:t>
      </w:r>
      <w:r w:rsidR="00515B02" w:rsidRPr="006F1710">
        <w:rPr>
          <w:sz w:val="20"/>
          <w:szCs w:val="20"/>
        </w:rPr>
        <w:t xml:space="preserve"> may provide </w:t>
      </w:r>
      <w:r w:rsidR="00CC161B">
        <w:rPr>
          <w:sz w:val="20"/>
          <w:szCs w:val="20"/>
        </w:rPr>
        <w:t xml:space="preserve">the formal </w:t>
      </w:r>
      <w:r w:rsidR="00925EDF" w:rsidRPr="006F1710">
        <w:rPr>
          <w:sz w:val="20"/>
          <w:szCs w:val="20"/>
        </w:rPr>
        <w:t xml:space="preserve">evidence or alternatively </w:t>
      </w:r>
      <w:r w:rsidR="00A14143">
        <w:rPr>
          <w:sz w:val="20"/>
          <w:szCs w:val="20"/>
        </w:rPr>
        <w:t xml:space="preserve">we may </w:t>
      </w:r>
      <w:r w:rsidR="00925EDF" w:rsidRPr="006F1710">
        <w:rPr>
          <w:sz w:val="20"/>
          <w:szCs w:val="20"/>
        </w:rPr>
        <w:t>access this information independently.</w:t>
      </w:r>
    </w:p>
    <w:p w14:paraId="45D80310" w14:textId="11B7DF09" w:rsidR="00BB654E" w:rsidRPr="00D004F5" w:rsidRDefault="00BB654E" w:rsidP="00D004F5">
      <w:pPr>
        <w:jc w:val="both"/>
      </w:pPr>
      <w:r>
        <w:rPr>
          <w:noProof/>
        </w:rPr>
        <w:lastRenderedPageBreak/>
        <mc:AlternateContent>
          <mc:Choice Requires="wpg">
            <w:drawing>
              <wp:anchor distT="0" distB="0" distL="114300" distR="114300" simplePos="0" relativeHeight="251655168" behindDoc="0" locked="0" layoutInCell="1" allowOverlap="1" wp14:anchorId="748A8212" wp14:editId="0A2719B3">
                <wp:simplePos x="0" y="0"/>
                <wp:positionH relativeFrom="column">
                  <wp:posOffset>-80010</wp:posOffset>
                </wp:positionH>
                <wp:positionV relativeFrom="paragraph">
                  <wp:posOffset>102539</wp:posOffset>
                </wp:positionV>
                <wp:extent cx="5943600" cy="2289976"/>
                <wp:effectExtent l="0" t="0" r="19050" b="15240"/>
                <wp:wrapNone/>
                <wp:docPr id="781790696" name="Group 781790696"/>
                <wp:cNvGraphicFramePr/>
                <a:graphic xmlns:a="http://schemas.openxmlformats.org/drawingml/2006/main">
                  <a:graphicData uri="http://schemas.microsoft.com/office/word/2010/wordprocessingGroup">
                    <wpg:wgp>
                      <wpg:cNvGrpSpPr/>
                      <wpg:grpSpPr>
                        <a:xfrm>
                          <a:off x="0" y="0"/>
                          <a:ext cx="5943600" cy="2289976"/>
                          <a:chOff x="0" y="9525"/>
                          <a:chExt cx="5943600" cy="2290615"/>
                        </a:xfrm>
                      </wpg:grpSpPr>
                      <wps:wsp>
                        <wps:cNvPr id="1758145957" name="Rectangle: Rounded Corners 1758145957"/>
                        <wps:cNvSpPr/>
                        <wps:spPr>
                          <a:xfrm>
                            <a:off x="0" y="15908"/>
                            <a:ext cx="2876550" cy="2284232"/>
                          </a:xfrm>
                          <a:prstGeom prst="roundRect">
                            <a:avLst/>
                          </a:prstGeom>
                          <a:noFill/>
                          <a:ln w="317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A86AED" w14:textId="77777777" w:rsidR="008C3C7F" w:rsidRPr="006121D9" w:rsidRDefault="008C3C7F" w:rsidP="008C3C7F">
                              <w:pPr>
                                <w:jc w:val="center"/>
                                <w:rPr>
                                  <w:color w:val="262626" w:themeColor="text1" w:themeTint="D9"/>
                                  <w:sz w:val="24"/>
                                  <w:szCs w:val="24"/>
                                  <w:lang w:val="en-US"/>
                                </w:rPr>
                              </w:pPr>
                              <w:r w:rsidRPr="006121D9">
                                <w:rPr>
                                  <w:b/>
                                  <w:bCs/>
                                  <w:color w:val="262626" w:themeColor="text1" w:themeTint="D9"/>
                                  <w:sz w:val="24"/>
                                  <w:szCs w:val="24"/>
                                  <w:lang w:val="en-US"/>
                                </w:rPr>
                                <w:t>12</w:t>
                              </w:r>
                              <w:r w:rsidRPr="006121D9">
                                <w:rPr>
                                  <w:b/>
                                  <w:bCs/>
                                  <w:sz w:val="24"/>
                                  <w:szCs w:val="24"/>
                                  <w:lang w:val="en-US"/>
                                </w:rPr>
                                <w:t xml:space="preserve"> </w:t>
                              </w:r>
                              <w:r w:rsidRPr="006121D9">
                                <w:rPr>
                                  <w:b/>
                                  <w:bCs/>
                                  <w:color w:val="262626" w:themeColor="text1" w:themeTint="D9"/>
                                  <w:sz w:val="24"/>
                                  <w:szCs w:val="24"/>
                                  <w:lang w:val="en-US"/>
                                </w:rPr>
                                <w:t>Knowledge Areas:</w:t>
                              </w:r>
                            </w:p>
                            <w:p w14:paraId="691AE4F4"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1. </w:t>
                              </w:r>
                              <w:r>
                                <w:rPr>
                                  <w:color w:val="262626" w:themeColor="text1" w:themeTint="D9"/>
                                  <w:lang w:val="en-US"/>
                                </w:rPr>
                                <w:t xml:space="preserve"> </w:t>
                              </w:r>
                              <w:r w:rsidRPr="00E95229">
                                <w:rPr>
                                  <w:color w:val="262626" w:themeColor="text1" w:themeTint="D9"/>
                                  <w:lang w:val="en-US"/>
                                </w:rPr>
                                <w:t>Conceptualisation of space</w:t>
                              </w:r>
                            </w:p>
                            <w:p w14:paraId="47CE6332"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2. </w:t>
                              </w:r>
                              <w:r>
                                <w:rPr>
                                  <w:color w:val="262626" w:themeColor="text1" w:themeTint="D9"/>
                                  <w:lang w:val="en-US"/>
                                </w:rPr>
                                <w:t xml:space="preserve"> </w:t>
                              </w:r>
                              <w:r w:rsidRPr="00E95229">
                                <w:rPr>
                                  <w:color w:val="262626" w:themeColor="text1" w:themeTint="D9"/>
                                  <w:lang w:val="en-US"/>
                                </w:rPr>
                                <w:t>Formalising spatial concepts</w:t>
                              </w:r>
                            </w:p>
                            <w:p w14:paraId="53C046FC"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3. </w:t>
                              </w:r>
                              <w:r>
                                <w:rPr>
                                  <w:color w:val="262626" w:themeColor="text1" w:themeTint="D9"/>
                                  <w:lang w:val="en-US"/>
                                </w:rPr>
                                <w:t xml:space="preserve"> </w:t>
                              </w:r>
                              <w:r w:rsidRPr="00E95229">
                                <w:rPr>
                                  <w:color w:val="262626" w:themeColor="text1" w:themeTint="D9"/>
                                  <w:lang w:val="en-US"/>
                                </w:rPr>
                                <w:t>Spatial data models and data structures</w:t>
                              </w:r>
                            </w:p>
                            <w:p w14:paraId="127018E0"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4. </w:t>
                              </w:r>
                              <w:r>
                                <w:rPr>
                                  <w:color w:val="262626" w:themeColor="text1" w:themeTint="D9"/>
                                  <w:lang w:val="en-US"/>
                                </w:rPr>
                                <w:t xml:space="preserve"> </w:t>
                              </w:r>
                              <w:r w:rsidRPr="00E95229">
                                <w:rPr>
                                  <w:color w:val="262626" w:themeColor="text1" w:themeTint="D9"/>
                                  <w:lang w:val="en-US"/>
                                </w:rPr>
                                <w:t>Design aspects of Engineering Surveying projects and tasks</w:t>
                              </w:r>
                            </w:p>
                            <w:p w14:paraId="71770F5B"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5. </w:t>
                              </w:r>
                              <w:r>
                                <w:rPr>
                                  <w:color w:val="262626" w:themeColor="text1" w:themeTint="D9"/>
                                  <w:lang w:val="en-US"/>
                                </w:rPr>
                                <w:t xml:space="preserve"> </w:t>
                              </w:r>
                              <w:r w:rsidRPr="00E95229">
                                <w:rPr>
                                  <w:color w:val="262626" w:themeColor="text1" w:themeTint="D9"/>
                                  <w:lang w:val="en-US"/>
                                </w:rPr>
                                <w:t>Spatial data acquisition, sources and standards</w:t>
                              </w:r>
                            </w:p>
                            <w:p w14:paraId="7F9508EC"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6. </w:t>
                              </w:r>
                              <w:r>
                                <w:rPr>
                                  <w:color w:val="262626" w:themeColor="text1" w:themeTint="D9"/>
                                  <w:lang w:val="en-US"/>
                                </w:rPr>
                                <w:t xml:space="preserve"> </w:t>
                              </w:r>
                              <w:r w:rsidRPr="00E95229">
                                <w:rPr>
                                  <w:color w:val="262626" w:themeColor="text1" w:themeTint="D9"/>
                                  <w:lang w:val="en-US"/>
                                </w:rPr>
                                <w:t>Exploratory spatial data analysis</w:t>
                              </w:r>
                            </w:p>
                            <w:p w14:paraId="1384311C"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7. </w:t>
                              </w:r>
                              <w:r>
                                <w:rPr>
                                  <w:color w:val="262626" w:themeColor="text1" w:themeTint="D9"/>
                                  <w:lang w:val="en-US"/>
                                </w:rPr>
                                <w:t xml:space="preserve"> </w:t>
                              </w:r>
                              <w:r w:rsidRPr="00E95229">
                                <w:rPr>
                                  <w:color w:val="262626" w:themeColor="text1" w:themeTint="D9"/>
                                  <w:lang w:val="en-US"/>
                                </w:rPr>
                                <w:t>Confirmatory spatial data analysis</w:t>
                              </w:r>
                            </w:p>
                            <w:p w14:paraId="515CBDE3" w14:textId="77777777" w:rsidR="008C3C7F" w:rsidRPr="00E95229" w:rsidRDefault="008C3C7F" w:rsidP="008C3C7F">
                              <w:pPr>
                                <w:spacing w:after="0"/>
                                <w:rPr>
                                  <w:color w:val="262626" w:themeColor="text1" w:themeTint="D9"/>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704795" name="Rectangle: Rounded Corners 653704795"/>
                        <wps:cNvSpPr/>
                        <wps:spPr>
                          <a:xfrm>
                            <a:off x="3009900" y="9525"/>
                            <a:ext cx="2933700" cy="2290449"/>
                          </a:xfrm>
                          <a:prstGeom prst="roundRect">
                            <a:avLst/>
                          </a:prstGeom>
                          <a:noFill/>
                          <a:ln w="317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ED8893" w14:textId="77777777" w:rsidR="008C3C7F" w:rsidRPr="00E95229" w:rsidRDefault="008C3C7F" w:rsidP="008C3C7F">
                              <w:pPr>
                                <w:spacing w:after="0"/>
                                <w:contextualSpacing/>
                                <w:rPr>
                                  <w:color w:val="262626" w:themeColor="text1" w:themeTint="D9"/>
                                  <w:lang w:val="en-US"/>
                                </w:rPr>
                              </w:pPr>
                              <w:r w:rsidRPr="00E95229">
                                <w:rPr>
                                  <w:color w:val="262626" w:themeColor="text1" w:themeTint="D9"/>
                                  <w:lang w:val="en-US"/>
                                </w:rPr>
                                <w:t xml:space="preserve">8. </w:t>
                              </w:r>
                              <w:r>
                                <w:rPr>
                                  <w:color w:val="262626" w:themeColor="text1" w:themeTint="D9"/>
                                  <w:lang w:val="en-US"/>
                                </w:rPr>
                                <w:t xml:space="preserve"> </w:t>
                              </w:r>
                              <w:r w:rsidRPr="00E95229">
                                <w:rPr>
                                  <w:color w:val="262626" w:themeColor="text1" w:themeTint="D9"/>
                                  <w:lang w:val="en-US"/>
                                </w:rPr>
                                <w:t>Application of design to project (set out procedures)</w:t>
                              </w:r>
                            </w:p>
                            <w:p w14:paraId="4C9D6ACF" w14:textId="77777777" w:rsidR="008C3C7F" w:rsidRPr="00E95229" w:rsidRDefault="008C3C7F" w:rsidP="008C3C7F">
                              <w:pPr>
                                <w:spacing w:after="0"/>
                                <w:contextualSpacing/>
                                <w:rPr>
                                  <w:color w:val="262626" w:themeColor="text1" w:themeTint="D9"/>
                                  <w:lang w:val="en-US"/>
                                </w:rPr>
                              </w:pPr>
                              <w:r w:rsidRPr="00E95229">
                                <w:rPr>
                                  <w:color w:val="262626" w:themeColor="text1" w:themeTint="D9"/>
                                  <w:lang w:val="en-US"/>
                                </w:rPr>
                                <w:t xml:space="preserve">9. </w:t>
                              </w:r>
                              <w:r>
                                <w:rPr>
                                  <w:color w:val="262626" w:themeColor="text1" w:themeTint="D9"/>
                                  <w:lang w:val="en-US"/>
                                </w:rPr>
                                <w:t xml:space="preserve"> </w:t>
                              </w:r>
                              <w:r w:rsidRPr="00E95229">
                                <w:rPr>
                                  <w:color w:val="262626" w:themeColor="text1" w:themeTint="D9"/>
                                  <w:lang w:val="en-US"/>
                                </w:rPr>
                                <w:t>Confirmation concepts of structures, facilities, and surrounds</w:t>
                              </w:r>
                            </w:p>
                            <w:p w14:paraId="4E176755" w14:textId="77777777" w:rsidR="008C3C7F" w:rsidRPr="00E95229" w:rsidRDefault="008C3C7F" w:rsidP="008C3C7F">
                              <w:pPr>
                                <w:spacing w:after="0"/>
                                <w:contextualSpacing/>
                                <w:rPr>
                                  <w:color w:val="262626" w:themeColor="text1" w:themeTint="D9"/>
                                  <w:lang w:val="en-US"/>
                                </w:rPr>
                              </w:pPr>
                              <w:r w:rsidRPr="00E95229">
                                <w:rPr>
                                  <w:color w:val="262626" w:themeColor="text1" w:themeTint="D9"/>
                                  <w:lang w:val="en-US"/>
                                </w:rPr>
                                <w:t xml:space="preserve">10. </w:t>
                              </w:r>
                              <w:r>
                                <w:rPr>
                                  <w:color w:val="262626" w:themeColor="text1" w:themeTint="D9"/>
                                  <w:lang w:val="en-US"/>
                                </w:rPr>
                                <w:t xml:space="preserve"> </w:t>
                              </w:r>
                              <w:r w:rsidRPr="00E95229">
                                <w:rPr>
                                  <w:color w:val="262626" w:themeColor="text1" w:themeTint="D9"/>
                                  <w:lang w:val="en-US"/>
                                </w:rPr>
                                <w:t>Organisational and institutional aspects of Engineering Surveying</w:t>
                              </w:r>
                            </w:p>
                            <w:p w14:paraId="72E40370" w14:textId="77777777" w:rsidR="008C3C7F" w:rsidRPr="00E95229" w:rsidRDefault="008C3C7F" w:rsidP="008C3C7F">
                              <w:pPr>
                                <w:spacing w:after="0"/>
                                <w:contextualSpacing/>
                                <w:rPr>
                                  <w:color w:val="262626" w:themeColor="text1" w:themeTint="D9"/>
                                  <w:lang w:val="en-US"/>
                                </w:rPr>
                              </w:pPr>
                              <w:r w:rsidRPr="00E95229">
                                <w:rPr>
                                  <w:color w:val="262626" w:themeColor="text1" w:themeTint="D9"/>
                                  <w:lang w:val="en-US"/>
                                </w:rPr>
                                <w:t>11.</w:t>
                              </w:r>
                              <w:r>
                                <w:rPr>
                                  <w:color w:val="262626" w:themeColor="text1" w:themeTint="D9"/>
                                  <w:lang w:val="en-US"/>
                                </w:rPr>
                                <w:t xml:space="preserve"> </w:t>
                              </w:r>
                              <w:r w:rsidRPr="00E95229">
                                <w:rPr>
                                  <w:color w:val="262626" w:themeColor="text1" w:themeTint="D9"/>
                                  <w:lang w:val="en-US"/>
                                </w:rPr>
                                <w:t xml:space="preserve"> Professional, social and legal aspects of Engineering Surveying</w:t>
                              </w:r>
                            </w:p>
                            <w:p w14:paraId="3064DE8B" w14:textId="77777777" w:rsidR="008C3C7F" w:rsidRPr="00E95229" w:rsidRDefault="008C3C7F" w:rsidP="008C3C7F">
                              <w:pPr>
                                <w:spacing w:after="0"/>
                                <w:contextualSpacing/>
                                <w:rPr>
                                  <w:color w:val="262626" w:themeColor="text1" w:themeTint="D9"/>
                                  <w:lang w:val="en-US"/>
                                </w:rPr>
                              </w:pPr>
                              <w:r w:rsidRPr="00E95229">
                                <w:rPr>
                                  <w:color w:val="262626" w:themeColor="text1" w:themeTint="D9"/>
                                  <w:lang w:val="en-US"/>
                                </w:rPr>
                                <w:t xml:space="preserve">12. </w:t>
                              </w:r>
                              <w:r>
                                <w:rPr>
                                  <w:color w:val="262626" w:themeColor="text1" w:themeTint="D9"/>
                                  <w:lang w:val="en-US"/>
                                </w:rPr>
                                <w:t xml:space="preserve"> </w:t>
                              </w:r>
                              <w:r w:rsidRPr="00E95229">
                                <w:rPr>
                                  <w:color w:val="262626" w:themeColor="text1" w:themeTint="D9"/>
                                  <w:lang w:val="en-US"/>
                                </w:rPr>
                                <w:t>Quality assurance aspects of Engineering Surveying</w:t>
                              </w:r>
                            </w:p>
                            <w:p w14:paraId="28BA41E8" w14:textId="77777777" w:rsidR="008C3C7F" w:rsidRPr="00D4337C" w:rsidRDefault="008C3C7F" w:rsidP="008C3C7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A8212" id="Group 781790696" o:spid="_x0000_s1030" style="position:absolute;left:0;text-align:left;margin-left:-6.3pt;margin-top:8.05pt;width:468pt;height:180.3pt;z-index:251655168;mso-width-relative:margin;mso-height-relative:margin" coordorigin=",95" coordsize="59436,2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">
                <v:roundrect id="Rectangle: Rounded Corners 1758145957" o:spid="_x0000_s1031" style="position:absolute;top:159;width:28765;height:22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" filled="f" strokecolor="gray [1629]" strokeweight=".25pt">
                  <v:stroke joinstyle="miter"/>
                  <v:textbox>
                    <w:txbxContent>
                      <w:p w14:paraId="45A86AED" w14:textId="77777777" w:rsidR="008C3C7F" w:rsidRPr="006121D9" w:rsidRDefault="008C3C7F" w:rsidP="008C3C7F">
                        <w:pPr>
                          <w:jc w:val="center"/>
                          <w:rPr>
                            <w:color w:val="262626" w:themeColor="text1" w:themeTint="D9"/>
                            <w:sz w:val="24"/>
                            <w:szCs w:val="24"/>
                            <w:lang w:val="en-US"/>
                          </w:rPr>
                        </w:pPr>
                        <w:r w:rsidRPr="006121D9">
                          <w:rPr>
                            <w:b/>
                            <w:bCs/>
                            <w:color w:val="262626" w:themeColor="text1" w:themeTint="D9"/>
                            <w:sz w:val="24"/>
                            <w:szCs w:val="24"/>
                            <w:lang w:val="en-US"/>
                          </w:rPr>
                          <w:t>12</w:t>
                        </w:r>
                        <w:r w:rsidRPr="006121D9">
                          <w:rPr>
                            <w:b/>
                            <w:bCs/>
                            <w:sz w:val="24"/>
                            <w:szCs w:val="24"/>
                            <w:lang w:val="en-US"/>
                          </w:rPr>
                          <w:t xml:space="preserve"> </w:t>
                        </w:r>
                        <w:r w:rsidRPr="006121D9">
                          <w:rPr>
                            <w:b/>
                            <w:bCs/>
                            <w:color w:val="262626" w:themeColor="text1" w:themeTint="D9"/>
                            <w:sz w:val="24"/>
                            <w:szCs w:val="24"/>
                            <w:lang w:val="en-US"/>
                          </w:rPr>
                          <w:t>Knowledge Areas:</w:t>
                        </w:r>
                      </w:p>
                      <w:p w14:paraId="691AE4F4"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1. </w:t>
                        </w:r>
                        <w:r>
                          <w:rPr>
                            <w:color w:val="262626" w:themeColor="text1" w:themeTint="D9"/>
                            <w:lang w:val="en-US"/>
                          </w:rPr>
                          <w:t xml:space="preserve"> </w:t>
                        </w:r>
                        <w:r w:rsidRPr="00E95229">
                          <w:rPr>
                            <w:color w:val="262626" w:themeColor="text1" w:themeTint="D9"/>
                            <w:lang w:val="en-US"/>
                          </w:rPr>
                          <w:t>Conceptualisation of space</w:t>
                        </w:r>
                      </w:p>
                      <w:p w14:paraId="47CE6332"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2. </w:t>
                        </w:r>
                        <w:r>
                          <w:rPr>
                            <w:color w:val="262626" w:themeColor="text1" w:themeTint="D9"/>
                            <w:lang w:val="en-US"/>
                          </w:rPr>
                          <w:t xml:space="preserve"> </w:t>
                        </w:r>
                        <w:r w:rsidRPr="00E95229">
                          <w:rPr>
                            <w:color w:val="262626" w:themeColor="text1" w:themeTint="D9"/>
                            <w:lang w:val="en-US"/>
                          </w:rPr>
                          <w:t>Formalising spatial concepts</w:t>
                        </w:r>
                      </w:p>
                      <w:p w14:paraId="53C046FC"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3. </w:t>
                        </w:r>
                        <w:r>
                          <w:rPr>
                            <w:color w:val="262626" w:themeColor="text1" w:themeTint="D9"/>
                            <w:lang w:val="en-US"/>
                          </w:rPr>
                          <w:t xml:space="preserve"> </w:t>
                        </w:r>
                        <w:r w:rsidRPr="00E95229">
                          <w:rPr>
                            <w:color w:val="262626" w:themeColor="text1" w:themeTint="D9"/>
                            <w:lang w:val="en-US"/>
                          </w:rPr>
                          <w:t>Spatial data models and data structures</w:t>
                        </w:r>
                      </w:p>
                      <w:p w14:paraId="127018E0"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4. </w:t>
                        </w:r>
                        <w:r>
                          <w:rPr>
                            <w:color w:val="262626" w:themeColor="text1" w:themeTint="D9"/>
                            <w:lang w:val="en-US"/>
                          </w:rPr>
                          <w:t xml:space="preserve"> </w:t>
                        </w:r>
                        <w:r w:rsidRPr="00E95229">
                          <w:rPr>
                            <w:color w:val="262626" w:themeColor="text1" w:themeTint="D9"/>
                            <w:lang w:val="en-US"/>
                          </w:rPr>
                          <w:t>Design aspects of Engineering Surveying projects and tasks</w:t>
                        </w:r>
                      </w:p>
                      <w:p w14:paraId="71770F5B"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5. </w:t>
                        </w:r>
                        <w:r>
                          <w:rPr>
                            <w:color w:val="262626" w:themeColor="text1" w:themeTint="D9"/>
                            <w:lang w:val="en-US"/>
                          </w:rPr>
                          <w:t xml:space="preserve"> </w:t>
                        </w:r>
                        <w:r w:rsidRPr="00E95229">
                          <w:rPr>
                            <w:color w:val="262626" w:themeColor="text1" w:themeTint="D9"/>
                            <w:lang w:val="en-US"/>
                          </w:rPr>
                          <w:t>Spatial data acquisition, sources and standards</w:t>
                        </w:r>
                      </w:p>
                      <w:p w14:paraId="7F9508EC"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6. </w:t>
                        </w:r>
                        <w:r>
                          <w:rPr>
                            <w:color w:val="262626" w:themeColor="text1" w:themeTint="D9"/>
                            <w:lang w:val="en-US"/>
                          </w:rPr>
                          <w:t xml:space="preserve"> </w:t>
                        </w:r>
                        <w:r w:rsidRPr="00E95229">
                          <w:rPr>
                            <w:color w:val="262626" w:themeColor="text1" w:themeTint="D9"/>
                            <w:lang w:val="en-US"/>
                          </w:rPr>
                          <w:t>Exploratory spatial data analysis</w:t>
                        </w:r>
                      </w:p>
                      <w:p w14:paraId="1384311C" w14:textId="77777777" w:rsidR="008C3C7F" w:rsidRPr="00E95229" w:rsidRDefault="008C3C7F" w:rsidP="008C3C7F">
                        <w:pPr>
                          <w:spacing w:after="0"/>
                          <w:rPr>
                            <w:color w:val="262626" w:themeColor="text1" w:themeTint="D9"/>
                            <w:lang w:val="en-US"/>
                          </w:rPr>
                        </w:pPr>
                        <w:r w:rsidRPr="00E95229">
                          <w:rPr>
                            <w:color w:val="262626" w:themeColor="text1" w:themeTint="D9"/>
                            <w:lang w:val="en-US"/>
                          </w:rPr>
                          <w:t xml:space="preserve">7. </w:t>
                        </w:r>
                        <w:r>
                          <w:rPr>
                            <w:color w:val="262626" w:themeColor="text1" w:themeTint="D9"/>
                            <w:lang w:val="en-US"/>
                          </w:rPr>
                          <w:t xml:space="preserve"> </w:t>
                        </w:r>
                        <w:r w:rsidRPr="00E95229">
                          <w:rPr>
                            <w:color w:val="262626" w:themeColor="text1" w:themeTint="D9"/>
                            <w:lang w:val="en-US"/>
                          </w:rPr>
                          <w:t>Confirmatory spatial data analysis</w:t>
                        </w:r>
                      </w:p>
                      <w:p w14:paraId="515CBDE3" w14:textId="77777777" w:rsidR="008C3C7F" w:rsidRPr="00E95229" w:rsidRDefault="008C3C7F" w:rsidP="008C3C7F">
                        <w:pPr>
                          <w:spacing w:after="0"/>
                          <w:rPr>
                            <w:color w:val="262626" w:themeColor="text1" w:themeTint="D9"/>
                            <w:lang w:val="en-US"/>
                          </w:rPr>
                        </w:pPr>
                      </w:p>
                    </w:txbxContent>
                  </v:textbox>
                </v:roundrect>
                <v:roundrect id="Rectangle: Rounded Corners 653704795" o:spid="_x0000_s1032" style="position:absolute;left:30099;top:95;width:29337;height:22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" filled="f" strokecolor="gray [1629]" strokeweight=".25pt">
                  <v:stroke joinstyle="miter"/>
                  <v:textbox>
                    <w:txbxContent>
                      <w:p w14:paraId="6DED8893" w14:textId="77777777" w:rsidR="008C3C7F" w:rsidRPr="00E95229" w:rsidRDefault="008C3C7F" w:rsidP="008C3C7F">
                        <w:pPr>
                          <w:spacing w:after="0"/>
                          <w:contextualSpacing/>
                          <w:rPr>
                            <w:color w:val="262626" w:themeColor="text1" w:themeTint="D9"/>
                            <w:lang w:val="en-US"/>
                          </w:rPr>
                        </w:pPr>
                        <w:r w:rsidRPr="00E95229">
                          <w:rPr>
                            <w:color w:val="262626" w:themeColor="text1" w:themeTint="D9"/>
                            <w:lang w:val="en-US"/>
                          </w:rPr>
                          <w:t xml:space="preserve">8. </w:t>
                        </w:r>
                        <w:r>
                          <w:rPr>
                            <w:color w:val="262626" w:themeColor="text1" w:themeTint="D9"/>
                            <w:lang w:val="en-US"/>
                          </w:rPr>
                          <w:t xml:space="preserve"> </w:t>
                        </w:r>
                        <w:r w:rsidRPr="00E95229">
                          <w:rPr>
                            <w:color w:val="262626" w:themeColor="text1" w:themeTint="D9"/>
                            <w:lang w:val="en-US"/>
                          </w:rPr>
                          <w:t>Application of design to project (set out procedures)</w:t>
                        </w:r>
                      </w:p>
                      <w:p w14:paraId="4C9D6ACF" w14:textId="77777777" w:rsidR="008C3C7F" w:rsidRPr="00E95229" w:rsidRDefault="008C3C7F" w:rsidP="008C3C7F">
                        <w:pPr>
                          <w:spacing w:after="0"/>
                          <w:contextualSpacing/>
                          <w:rPr>
                            <w:color w:val="262626" w:themeColor="text1" w:themeTint="D9"/>
                            <w:lang w:val="en-US"/>
                          </w:rPr>
                        </w:pPr>
                        <w:r w:rsidRPr="00E95229">
                          <w:rPr>
                            <w:color w:val="262626" w:themeColor="text1" w:themeTint="D9"/>
                            <w:lang w:val="en-US"/>
                          </w:rPr>
                          <w:t xml:space="preserve">9. </w:t>
                        </w:r>
                        <w:r>
                          <w:rPr>
                            <w:color w:val="262626" w:themeColor="text1" w:themeTint="D9"/>
                            <w:lang w:val="en-US"/>
                          </w:rPr>
                          <w:t xml:space="preserve"> </w:t>
                        </w:r>
                        <w:r w:rsidRPr="00E95229">
                          <w:rPr>
                            <w:color w:val="262626" w:themeColor="text1" w:themeTint="D9"/>
                            <w:lang w:val="en-US"/>
                          </w:rPr>
                          <w:t>Confirmation concepts of structures, facilities, and surrounds</w:t>
                        </w:r>
                      </w:p>
                      <w:p w14:paraId="4E176755" w14:textId="77777777" w:rsidR="008C3C7F" w:rsidRPr="00E95229" w:rsidRDefault="008C3C7F" w:rsidP="008C3C7F">
                        <w:pPr>
                          <w:spacing w:after="0"/>
                          <w:contextualSpacing/>
                          <w:rPr>
                            <w:color w:val="262626" w:themeColor="text1" w:themeTint="D9"/>
                            <w:lang w:val="en-US"/>
                          </w:rPr>
                        </w:pPr>
                        <w:r w:rsidRPr="00E95229">
                          <w:rPr>
                            <w:color w:val="262626" w:themeColor="text1" w:themeTint="D9"/>
                            <w:lang w:val="en-US"/>
                          </w:rPr>
                          <w:t xml:space="preserve">10. </w:t>
                        </w:r>
                        <w:r>
                          <w:rPr>
                            <w:color w:val="262626" w:themeColor="text1" w:themeTint="D9"/>
                            <w:lang w:val="en-US"/>
                          </w:rPr>
                          <w:t xml:space="preserve"> </w:t>
                        </w:r>
                        <w:r w:rsidRPr="00E95229">
                          <w:rPr>
                            <w:color w:val="262626" w:themeColor="text1" w:themeTint="D9"/>
                            <w:lang w:val="en-US"/>
                          </w:rPr>
                          <w:t>Organisational and institutional aspects of Engineering Surveying</w:t>
                        </w:r>
                      </w:p>
                      <w:p w14:paraId="72E40370" w14:textId="77777777" w:rsidR="008C3C7F" w:rsidRPr="00E95229" w:rsidRDefault="008C3C7F" w:rsidP="008C3C7F">
                        <w:pPr>
                          <w:spacing w:after="0"/>
                          <w:contextualSpacing/>
                          <w:rPr>
                            <w:color w:val="262626" w:themeColor="text1" w:themeTint="D9"/>
                            <w:lang w:val="en-US"/>
                          </w:rPr>
                        </w:pPr>
                        <w:r w:rsidRPr="00E95229">
                          <w:rPr>
                            <w:color w:val="262626" w:themeColor="text1" w:themeTint="D9"/>
                            <w:lang w:val="en-US"/>
                          </w:rPr>
                          <w:t>11.</w:t>
                        </w:r>
                        <w:r>
                          <w:rPr>
                            <w:color w:val="262626" w:themeColor="text1" w:themeTint="D9"/>
                            <w:lang w:val="en-US"/>
                          </w:rPr>
                          <w:t xml:space="preserve"> </w:t>
                        </w:r>
                        <w:r w:rsidRPr="00E95229">
                          <w:rPr>
                            <w:color w:val="262626" w:themeColor="text1" w:themeTint="D9"/>
                            <w:lang w:val="en-US"/>
                          </w:rPr>
                          <w:t xml:space="preserve"> Professional, social and legal aspects of Engineering Surveying</w:t>
                        </w:r>
                      </w:p>
                      <w:p w14:paraId="3064DE8B" w14:textId="77777777" w:rsidR="008C3C7F" w:rsidRPr="00E95229" w:rsidRDefault="008C3C7F" w:rsidP="008C3C7F">
                        <w:pPr>
                          <w:spacing w:after="0"/>
                          <w:contextualSpacing/>
                          <w:rPr>
                            <w:color w:val="262626" w:themeColor="text1" w:themeTint="D9"/>
                            <w:lang w:val="en-US"/>
                          </w:rPr>
                        </w:pPr>
                        <w:r w:rsidRPr="00E95229">
                          <w:rPr>
                            <w:color w:val="262626" w:themeColor="text1" w:themeTint="D9"/>
                            <w:lang w:val="en-US"/>
                          </w:rPr>
                          <w:t xml:space="preserve">12. </w:t>
                        </w:r>
                        <w:r>
                          <w:rPr>
                            <w:color w:val="262626" w:themeColor="text1" w:themeTint="D9"/>
                            <w:lang w:val="en-US"/>
                          </w:rPr>
                          <w:t xml:space="preserve"> </w:t>
                        </w:r>
                        <w:r w:rsidRPr="00E95229">
                          <w:rPr>
                            <w:color w:val="262626" w:themeColor="text1" w:themeTint="D9"/>
                            <w:lang w:val="en-US"/>
                          </w:rPr>
                          <w:t>Quality assurance aspects of Engineering Surveying</w:t>
                        </w:r>
                      </w:p>
                      <w:p w14:paraId="28BA41E8" w14:textId="77777777" w:rsidR="008C3C7F" w:rsidRPr="00D4337C" w:rsidRDefault="008C3C7F" w:rsidP="008C3C7F">
                        <w:pPr>
                          <w:jc w:val="center"/>
                          <w:rPr>
                            <w:lang w:val="en-US"/>
                          </w:rPr>
                        </w:pPr>
                      </w:p>
                    </w:txbxContent>
                  </v:textbox>
                </v:roundrect>
              </v:group>
            </w:pict>
          </mc:Fallback>
        </mc:AlternateContent>
      </w:r>
    </w:p>
    <w:p w14:paraId="4FAA175B" w14:textId="4874EC09" w:rsidR="008C3C7F" w:rsidRDefault="008C3C7F" w:rsidP="008C3C7F">
      <w:pPr>
        <w:jc w:val="both"/>
      </w:pPr>
    </w:p>
    <w:p w14:paraId="4B4EF040" w14:textId="77777777" w:rsidR="008C3C7F" w:rsidRDefault="008C3C7F" w:rsidP="008C3C7F">
      <w:pPr>
        <w:jc w:val="both"/>
      </w:pPr>
    </w:p>
    <w:p w14:paraId="2E639A32" w14:textId="77777777" w:rsidR="008C3C7F" w:rsidRDefault="008C3C7F" w:rsidP="008C3C7F">
      <w:pPr>
        <w:jc w:val="both"/>
      </w:pPr>
    </w:p>
    <w:p w14:paraId="3E1F4CED" w14:textId="77777777" w:rsidR="008C3C7F" w:rsidRDefault="008C3C7F" w:rsidP="008C3C7F">
      <w:pPr>
        <w:jc w:val="both"/>
      </w:pPr>
    </w:p>
    <w:p w14:paraId="51D6F4FE" w14:textId="77777777" w:rsidR="008C3C7F" w:rsidRDefault="008C3C7F" w:rsidP="008C3C7F">
      <w:pPr>
        <w:jc w:val="both"/>
      </w:pPr>
    </w:p>
    <w:p w14:paraId="3E818665" w14:textId="77777777" w:rsidR="008C3C7F" w:rsidRDefault="008C3C7F" w:rsidP="008C3C7F">
      <w:pPr>
        <w:jc w:val="both"/>
      </w:pPr>
    </w:p>
    <w:p w14:paraId="0A0DAD88" w14:textId="77777777" w:rsidR="008C3C7F" w:rsidRDefault="008C3C7F" w:rsidP="008C3C7F">
      <w:pPr>
        <w:jc w:val="both"/>
      </w:pPr>
    </w:p>
    <w:p w14:paraId="49C6EFE8" w14:textId="77777777" w:rsidR="008C3C7F" w:rsidRDefault="008C3C7F" w:rsidP="008C3C7F">
      <w:pPr>
        <w:jc w:val="both"/>
      </w:pPr>
    </w:p>
    <w:p w14:paraId="3F268F64" w14:textId="77777777" w:rsidR="00413F51" w:rsidRDefault="00413F51" w:rsidP="008C3C7F">
      <w:pPr>
        <w:rPr>
          <w:color w:val="002060"/>
          <w:sz w:val="24"/>
          <w:szCs w:val="24"/>
        </w:rPr>
      </w:pPr>
    </w:p>
    <w:p w14:paraId="51D35F0E" w14:textId="77777777" w:rsidR="00413F51" w:rsidRDefault="00413F51" w:rsidP="008C3C7F">
      <w:pPr>
        <w:rPr>
          <w:color w:val="002060"/>
          <w:sz w:val="24"/>
          <w:szCs w:val="24"/>
        </w:rPr>
      </w:pPr>
    </w:p>
    <w:p w14:paraId="31431FC1" w14:textId="77777777" w:rsidR="00791212" w:rsidRDefault="00791212" w:rsidP="008C3C7F">
      <w:pPr>
        <w:rPr>
          <w:color w:val="002060"/>
          <w:sz w:val="24"/>
          <w:szCs w:val="24"/>
        </w:rPr>
      </w:pPr>
    </w:p>
    <w:p w14:paraId="75A9292A" w14:textId="52486A65" w:rsidR="008C3C7F" w:rsidRPr="00413F51" w:rsidRDefault="008C3C7F" w:rsidP="008C3C7F">
      <w:pPr>
        <w:rPr>
          <w:b/>
          <w:bCs/>
          <w:color w:val="58BA51"/>
          <w:sz w:val="24"/>
          <w:szCs w:val="24"/>
        </w:rPr>
      </w:pPr>
      <w:r w:rsidRPr="00413F51">
        <w:rPr>
          <w:b/>
          <w:bCs/>
          <w:color w:val="58BA51"/>
          <w:sz w:val="24"/>
          <w:szCs w:val="24"/>
        </w:rPr>
        <w:t>2.</w:t>
      </w:r>
      <w:r w:rsidRPr="00413F51">
        <w:rPr>
          <w:b/>
          <w:bCs/>
          <w:color w:val="58BA51"/>
          <w:sz w:val="24"/>
          <w:szCs w:val="24"/>
        </w:rPr>
        <w:tab/>
        <w:t>Long-Term Practice Provision</w:t>
      </w:r>
    </w:p>
    <w:p w14:paraId="75B8EFB9" w14:textId="77777777" w:rsidR="00BA690B" w:rsidRPr="00304B33" w:rsidRDefault="00BA690B" w:rsidP="008C3C7F">
      <w:pPr>
        <w:rPr>
          <w:color w:val="002060"/>
          <w:sz w:val="24"/>
          <w:szCs w:val="24"/>
        </w:rPr>
      </w:pPr>
    </w:p>
    <w:p w14:paraId="759D35B4" w14:textId="77777777" w:rsidR="008C3C7F" w:rsidRDefault="008C3C7F" w:rsidP="00BA690B">
      <w:pPr>
        <w:spacing w:after="0"/>
        <w:contextualSpacing/>
        <w:jc w:val="both"/>
      </w:pPr>
      <w:r>
        <w:t>This applies to those candidates that hold: -</w:t>
      </w:r>
    </w:p>
    <w:p w14:paraId="1C183353" w14:textId="77777777" w:rsidR="00BA690B" w:rsidRDefault="00BA690B" w:rsidP="00BA690B">
      <w:pPr>
        <w:spacing w:after="0"/>
        <w:contextualSpacing/>
        <w:jc w:val="both"/>
      </w:pPr>
    </w:p>
    <w:p w14:paraId="390A193D" w14:textId="77777777" w:rsidR="00120CDF" w:rsidRDefault="00120CDF" w:rsidP="00BA690B">
      <w:pPr>
        <w:spacing w:after="0"/>
        <w:contextualSpacing/>
        <w:jc w:val="both"/>
      </w:pPr>
    </w:p>
    <w:p w14:paraId="58548BD0" w14:textId="4FE906CA" w:rsidR="008C3C7F" w:rsidRDefault="008C3C7F" w:rsidP="00BA690B">
      <w:pPr>
        <w:spacing w:after="0"/>
        <w:contextualSpacing/>
        <w:jc w:val="both"/>
      </w:pPr>
      <w:r w:rsidRPr="005F61EF">
        <w:rPr>
          <w:b/>
          <w:bCs/>
        </w:rPr>
        <w:t>Level A.</w:t>
      </w:r>
      <w:r>
        <w:t xml:space="preserve"> </w:t>
      </w:r>
      <w:r w:rsidR="00F054B7">
        <w:t xml:space="preserve"> </w:t>
      </w:r>
      <w:r>
        <w:t xml:space="preserve">AQF/NZQF Level 5 </w:t>
      </w:r>
      <w:r w:rsidR="00F054B7">
        <w:t xml:space="preserve"> </w:t>
      </w:r>
      <w:r>
        <w:t xml:space="preserve">Diploma of Surveying-related qualifications obtained during or before 2015 along with 10 years documented work experience </w:t>
      </w:r>
      <w:r w:rsidR="00120CDF">
        <w:t xml:space="preserve"> </w:t>
      </w:r>
      <w:r>
        <w:t>OR</w:t>
      </w:r>
    </w:p>
    <w:p w14:paraId="3E8495DC" w14:textId="77777777" w:rsidR="008C3C7F" w:rsidRDefault="008C3C7F" w:rsidP="008C3C7F">
      <w:pPr>
        <w:jc w:val="both"/>
      </w:pPr>
    </w:p>
    <w:p w14:paraId="079DE864" w14:textId="77777777" w:rsidR="00120CDF" w:rsidRDefault="00120CDF" w:rsidP="008C3C7F">
      <w:pPr>
        <w:jc w:val="both"/>
      </w:pPr>
    </w:p>
    <w:p w14:paraId="7F75F6F4" w14:textId="06E79EAC" w:rsidR="008C3C7F" w:rsidRDefault="008C3C7F" w:rsidP="008C3C7F">
      <w:pPr>
        <w:jc w:val="both"/>
      </w:pPr>
      <w:r w:rsidRPr="005F61EF">
        <w:rPr>
          <w:b/>
          <w:bCs/>
        </w:rPr>
        <w:t>Level B</w:t>
      </w:r>
      <w:r>
        <w:t xml:space="preserve">. </w:t>
      </w:r>
      <w:r w:rsidR="00F054B7">
        <w:t xml:space="preserve"> </w:t>
      </w:r>
      <w:r>
        <w:t xml:space="preserve">AQF/NZQF Level 6 </w:t>
      </w:r>
      <w:r w:rsidR="00F054B7">
        <w:t xml:space="preserve"> </w:t>
      </w:r>
      <w:r>
        <w:t xml:space="preserve">Associate Degree in Surveying-related subjects or Advanced Diploma in Surveying-related qualification </w:t>
      </w:r>
    </w:p>
    <w:p w14:paraId="6B8FED44" w14:textId="77777777" w:rsidR="008C3C7F" w:rsidRDefault="008C3C7F" w:rsidP="008C3C7F">
      <w:pPr>
        <w:spacing w:after="0"/>
        <w:jc w:val="both"/>
      </w:pPr>
    </w:p>
    <w:p w14:paraId="1AE42FE1" w14:textId="77777777" w:rsidR="00120CDF" w:rsidRDefault="00120CDF" w:rsidP="008C3C7F">
      <w:pPr>
        <w:spacing w:after="0"/>
        <w:jc w:val="both"/>
      </w:pPr>
    </w:p>
    <w:p w14:paraId="5D7E907F" w14:textId="77777777" w:rsidR="00625655" w:rsidRDefault="008C3C7F" w:rsidP="008C3C7F">
      <w:pPr>
        <w:spacing w:after="0"/>
        <w:jc w:val="both"/>
      </w:pPr>
      <w:r>
        <w:t>Regardless of the Level achieved</w:t>
      </w:r>
      <w:r w:rsidR="00F054B7">
        <w:t xml:space="preserve"> above</w:t>
      </w:r>
      <w:r>
        <w:t xml:space="preserve">, applicants </w:t>
      </w:r>
      <w:r w:rsidRPr="00625655">
        <w:rPr>
          <w:u w:val="single"/>
        </w:rPr>
        <w:t>must have a minimum 10 years</w:t>
      </w:r>
      <w:r>
        <w:t xml:space="preserve"> of documented </w:t>
      </w:r>
      <w:r w:rsidRPr="00625655">
        <w:rPr>
          <w:u w:val="single"/>
        </w:rPr>
        <w:t>surveying related work experience</w:t>
      </w:r>
      <w:r>
        <w:t xml:space="preserve">. </w:t>
      </w:r>
    </w:p>
    <w:p w14:paraId="7E7C6035" w14:textId="77777777" w:rsidR="00625655" w:rsidRDefault="00625655" w:rsidP="008C3C7F">
      <w:pPr>
        <w:spacing w:after="0"/>
        <w:jc w:val="both"/>
      </w:pPr>
    </w:p>
    <w:p w14:paraId="0B8E4903" w14:textId="5B7A50D8" w:rsidR="008C3C7F" w:rsidRDefault="008C3C7F" w:rsidP="008C3C7F">
      <w:pPr>
        <w:spacing w:after="0"/>
        <w:jc w:val="both"/>
      </w:pPr>
      <w:r>
        <w:t xml:space="preserve">The structure of the Long-Term Practice provision allows for candidates seeking to demonstrate competence through learning outcomes and demonstration of competence in the workplace.  </w:t>
      </w:r>
    </w:p>
    <w:p w14:paraId="0BF766AB" w14:textId="1FFC1D65" w:rsidR="00BA690B" w:rsidRDefault="00BA690B" w:rsidP="008C3C7F">
      <w:pPr>
        <w:rPr>
          <w:rStyle w:val="Heading1Char"/>
          <w:color w:val="58BA51"/>
        </w:rPr>
      </w:pPr>
    </w:p>
    <w:p w14:paraId="54079DC1" w14:textId="77777777" w:rsidR="00413F51" w:rsidRDefault="00413F51" w:rsidP="008C3C7F">
      <w:pPr>
        <w:rPr>
          <w:rStyle w:val="Heading1Char"/>
          <w:color w:val="58BA51"/>
        </w:rPr>
      </w:pPr>
    </w:p>
    <w:p w14:paraId="6748C647" w14:textId="77777777" w:rsidR="00413F51" w:rsidRDefault="00413F51" w:rsidP="008C3C7F">
      <w:pPr>
        <w:rPr>
          <w:rStyle w:val="Heading1Char"/>
          <w:color w:val="58BA51"/>
        </w:rPr>
      </w:pPr>
    </w:p>
    <w:p w14:paraId="0D09B1F4" w14:textId="37AF19DE" w:rsidR="00E25B0A" w:rsidRDefault="008C3C7F" w:rsidP="00E25B0A">
      <w:pPr>
        <w:jc w:val="center"/>
        <w:rPr>
          <w:b/>
          <w:bCs/>
        </w:rPr>
      </w:pPr>
      <w:bookmarkStart w:id="6" w:name="_Toc148086073"/>
      <w:r w:rsidRPr="0065069E">
        <w:rPr>
          <w:rStyle w:val="Heading1Char"/>
          <w:color w:val="58BA51"/>
        </w:rPr>
        <w:lastRenderedPageBreak/>
        <w:t>Eligibility Criteria of Long-Term Practic</w:t>
      </w:r>
      <w:r>
        <w:rPr>
          <w:rStyle w:val="Heading1Char"/>
          <w:color w:val="58BA51"/>
        </w:rPr>
        <w:t>e and Qualification</w:t>
      </w:r>
      <w:r w:rsidRPr="0065069E">
        <w:rPr>
          <w:rStyle w:val="Heading1Char"/>
          <w:color w:val="58BA51"/>
        </w:rPr>
        <w:t xml:space="preserve"> Provision</w:t>
      </w:r>
      <w:bookmarkEnd w:id="6"/>
      <w:r w:rsidRPr="00C75734">
        <w:rPr>
          <w:b/>
          <w:bCs/>
          <w:color w:val="58BA51"/>
        </w:rPr>
        <w:t>:</w:t>
      </w:r>
      <w:r w:rsidR="00E25B0A">
        <w:rPr>
          <w:noProof/>
        </w:rPr>
        <w:drawing>
          <wp:inline distT="0" distB="0" distL="0" distR="0" wp14:anchorId="5E93CDB9" wp14:editId="5380349C">
            <wp:extent cx="2957195" cy="7918763"/>
            <wp:effectExtent l="0" t="0" r="0" b="6350"/>
            <wp:docPr id="1799651198" name="Picture 2" descr="A diagram of a long-term pract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51198" name="Picture 2" descr="A diagram of a long-term practic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97"/>
                    <a:stretch/>
                  </pic:blipFill>
                  <pic:spPr bwMode="auto">
                    <a:xfrm>
                      <a:off x="0" y="0"/>
                      <a:ext cx="2962836" cy="7933868"/>
                    </a:xfrm>
                    <a:prstGeom prst="rect">
                      <a:avLst/>
                    </a:prstGeom>
                    <a:noFill/>
                    <a:ln>
                      <a:noFill/>
                    </a:ln>
                    <a:extLst>
                      <a:ext uri="{53640926-AAD7-44D8-BBD7-CCE9431645EC}">
                        <a14:shadowObscured xmlns:a14="http://schemas.microsoft.com/office/drawing/2010/main"/>
                      </a:ext>
                    </a:extLst>
                  </pic:spPr>
                </pic:pic>
              </a:graphicData>
            </a:graphic>
          </wp:inline>
        </w:drawing>
      </w:r>
    </w:p>
    <w:p w14:paraId="0245B235" w14:textId="77777777" w:rsidR="00D024D5" w:rsidRDefault="00D024D5" w:rsidP="008C3C7F">
      <w:pPr>
        <w:spacing w:after="0"/>
        <w:contextualSpacing/>
        <w:jc w:val="center"/>
        <w:rPr>
          <w:b/>
          <w:bCs/>
        </w:rPr>
      </w:pPr>
    </w:p>
    <w:p w14:paraId="4306BCEC" w14:textId="7BA84AAC" w:rsidR="008C3C7F" w:rsidRPr="00700305" w:rsidRDefault="008C3C7F" w:rsidP="008C3C7F">
      <w:pPr>
        <w:spacing w:after="0"/>
        <w:contextualSpacing/>
        <w:jc w:val="center"/>
        <w:rPr>
          <w:b/>
          <w:bCs/>
        </w:rPr>
      </w:pPr>
      <w:r w:rsidRPr="00700305">
        <w:rPr>
          <w:b/>
          <w:bCs/>
        </w:rPr>
        <w:t xml:space="preserve">Applicants </w:t>
      </w:r>
      <w:r>
        <w:rPr>
          <w:b/>
          <w:bCs/>
        </w:rPr>
        <w:t>must</w:t>
      </w:r>
      <w:r w:rsidRPr="00700305">
        <w:rPr>
          <w:b/>
          <w:bCs/>
        </w:rPr>
        <w:t xml:space="preserve"> hold the minimum requirements</w:t>
      </w:r>
      <w:r>
        <w:rPr>
          <w:b/>
          <w:bCs/>
        </w:rPr>
        <w:t>,</w:t>
      </w:r>
      <w:r w:rsidRPr="00700305">
        <w:rPr>
          <w:b/>
          <w:bCs/>
        </w:rPr>
        <w:t xml:space="preserve"> as set out in the diagram to be eligible to apply.</w:t>
      </w:r>
    </w:p>
    <w:p w14:paraId="2888B9DF" w14:textId="196EB5DC" w:rsidR="000C08A6" w:rsidRPr="002B6DAD" w:rsidRDefault="000C08A6" w:rsidP="000C08A6">
      <w:pPr>
        <w:pStyle w:val="Heading1"/>
        <w:rPr>
          <w:color w:val="58BA51"/>
        </w:rPr>
      </w:pPr>
      <w:bookmarkStart w:id="7" w:name="_Toc148086074"/>
      <w:r w:rsidRPr="002B6DAD">
        <w:rPr>
          <w:color w:val="58BA51"/>
        </w:rPr>
        <w:lastRenderedPageBreak/>
        <w:t>Application Process for ESP-AP Certification</w:t>
      </w:r>
      <w:r w:rsidR="00197FB0">
        <w:rPr>
          <w:color w:val="58BA51"/>
        </w:rPr>
        <w:t xml:space="preserve"> (Step 1</w:t>
      </w:r>
      <w:r w:rsidR="006B72D9">
        <w:rPr>
          <w:color w:val="58BA51"/>
        </w:rPr>
        <w:t>.</w:t>
      </w:r>
      <w:r w:rsidR="00197FB0">
        <w:rPr>
          <w:color w:val="58BA51"/>
        </w:rPr>
        <w:t>)</w:t>
      </w:r>
      <w:bookmarkEnd w:id="7"/>
    </w:p>
    <w:p w14:paraId="204F5B0F" w14:textId="77777777" w:rsidR="000C08A6" w:rsidRDefault="000C08A6" w:rsidP="000C08A6">
      <w:pPr>
        <w:jc w:val="both"/>
        <w:rPr>
          <w:lang w:val="en-GB"/>
        </w:rPr>
      </w:pPr>
    </w:p>
    <w:p w14:paraId="1F650706" w14:textId="77777777" w:rsidR="000C08A6" w:rsidRDefault="000C08A6" w:rsidP="000C08A6">
      <w:pPr>
        <w:spacing w:after="0"/>
        <w:contextualSpacing/>
        <w:jc w:val="both"/>
        <w:rPr>
          <w:lang w:val="en-GB"/>
        </w:rPr>
      </w:pPr>
      <w:r w:rsidRPr="00B85632">
        <w:rPr>
          <w:lang w:val="en-GB"/>
        </w:rPr>
        <w:t xml:space="preserve">In preparing for your ESP-AP Certification </w:t>
      </w:r>
      <w:r>
        <w:rPr>
          <w:lang w:val="en-GB"/>
        </w:rPr>
        <w:t>a</w:t>
      </w:r>
      <w:r w:rsidRPr="00B85632">
        <w:rPr>
          <w:lang w:val="en-GB"/>
        </w:rPr>
        <w:t xml:space="preserve">pplication you are required to provide </w:t>
      </w:r>
      <w:r w:rsidRPr="00B85632">
        <w:rPr>
          <w:i/>
          <w:iCs/>
          <w:lang w:val="en-GB"/>
        </w:rPr>
        <w:t>mandatory</w:t>
      </w:r>
      <w:r w:rsidRPr="00B85632">
        <w:rPr>
          <w:lang w:val="en-GB"/>
        </w:rPr>
        <w:t xml:space="preserve"> evidence of your competency as set out below and may provide supplementary materials as </w:t>
      </w:r>
      <w:r w:rsidRPr="00B85632">
        <w:rPr>
          <w:i/>
          <w:iCs/>
          <w:lang w:val="en-GB"/>
        </w:rPr>
        <w:t>optional</w:t>
      </w:r>
      <w:r w:rsidRPr="00B85632">
        <w:rPr>
          <w:lang w:val="en-GB"/>
        </w:rPr>
        <w:t xml:space="preserve"> to support your application.</w:t>
      </w:r>
    </w:p>
    <w:p w14:paraId="0A501B19" w14:textId="77777777" w:rsidR="000C08A6" w:rsidRDefault="000C08A6" w:rsidP="000C08A6">
      <w:pPr>
        <w:spacing w:after="0"/>
        <w:contextualSpacing/>
        <w:jc w:val="both"/>
        <w:rPr>
          <w:lang w:val="en-GB"/>
        </w:rPr>
      </w:pPr>
    </w:p>
    <w:p w14:paraId="6A162985" w14:textId="77777777" w:rsidR="000C08A6" w:rsidRDefault="000C08A6" w:rsidP="000C08A6">
      <w:pPr>
        <w:spacing w:after="0"/>
        <w:contextualSpacing/>
        <w:jc w:val="both"/>
        <w:rPr>
          <w:b/>
          <w:bCs/>
          <w:lang w:val="en-GB"/>
        </w:rPr>
      </w:pPr>
      <w:r w:rsidRPr="00E04DF2">
        <w:rPr>
          <w:b/>
          <w:bCs/>
          <w:lang w:val="en-GB"/>
        </w:rPr>
        <w:t>Applicants are required to:</w:t>
      </w:r>
    </w:p>
    <w:p w14:paraId="0643C039" w14:textId="77777777" w:rsidR="000C08A6" w:rsidRPr="00E04DF2" w:rsidRDefault="000C08A6" w:rsidP="000C08A6">
      <w:pPr>
        <w:spacing w:after="0"/>
        <w:contextualSpacing/>
        <w:jc w:val="both"/>
        <w:rPr>
          <w:b/>
          <w:bCs/>
          <w:lang w:val="en-GB"/>
        </w:rPr>
      </w:pPr>
    </w:p>
    <w:p w14:paraId="6F43BB04" w14:textId="77777777" w:rsidR="000C08A6" w:rsidRDefault="000C08A6" w:rsidP="000C08A6">
      <w:pPr>
        <w:numPr>
          <w:ilvl w:val="0"/>
          <w:numId w:val="17"/>
        </w:numPr>
        <w:spacing w:after="200" w:line="288" w:lineRule="auto"/>
        <w:jc w:val="both"/>
        <w:rPr>
          <w:lang w:val="en-GB"/>
        </w:rPr>
      </w:pPr>
      <w:r w:rsidRPr="00B85632">
        <w:rPr>
          <w:lang w:val="en-GB"/>
        </w:rPr>
        <w:t xml:space="preserve">Download the current Application for Certification Form from the </w:t>
      </w:r>
      <w:hyperlink r:id="rId15" w:history="1">
        <w:r w:rsidRPr="00B85632">
          <w:rPr>
            <w:rStyle w:val="Hyperlink"/>
            <w:lang w:val="en-GB"/>
          </w:rPr>
          <w:t>Geospatial Council of Australia</w:t>
        </w:r>
      </w:hyperlink>
      <w:r w:rsidRPr="00B85632">
        <w:rPr>
          <w:lang w:val="en-GB"/>
        </w:rPr>
        <w:t xml:space="preserve"> </w:t>
      </w:r>
      <w:r>
        <w:rPr>
          <w:lang w:val="en-GB"/>
        </w:rPr>
        <w:t xml:space="preserve"> </w:t>
      </w:r>
      <w:r w:rsidRPr="00B85632">
        <w:rPr>
          <w:lang w:val="en-GB"/>
        </w:rPr>
        <w:t xml:space="preserve">website.  </w:t>
      </w:r>
    </w:p>
    <w:p w14:paraId="146A8849" w14:textId="77777777" w:rsidR="000C08A6" w:rsidRPr="00B85632" w:rsidRDefault="000C08A6" w:rsidP="000C08A6">
      <w:pPr>
        <w:numPr>
          <w:ilvl w:val="0"/>
          <w:numId w:val="17"/>
        </w:numPr>
        <w:spacing w:after="200" w:line="288" w:lineRule="auto"/>
        <w:jc w:val="both"/>
        <w:rPr>
          <w:lang w:val="en-GB"/>
        </w:rPr>
      </w:pPr>
      <w:r w:rsidRPr="00B85632">
        <w:rPr>
          <w:lang w:val="en-GB"/>
        </w:rPr>
        <w:t xml:space="preserve">Collate the </w:t>
      </w:r>
      <w:r>
        <w:rPr>
          <w:lang w:val="en-GB"/>
        </w:rPr>
        <w:t xml:space="preserve">mandatory </w:t>
      </w:r>
      <w:r w:rsidRPr="00B85632">
        <w:rPr>
          <w:lang w:val="en-GB"/>
        </w:rPr>
        <w:t xml:space="preserve">primary and </w:t>
      </w:r>
      <w:r>
        <w:rPr>
          <w:lang w:val="en-GB"/>
        </w:rPr>
        <w:t xml:space="preserve">optional </w:t>
      </w:r>
      <w:r w:rsidRPr="00B85632">
        <w:rPr>
          <w:lang w:val="en-GB"/>
        </w:rPr>
        <w:t>secondary materials needed for the application.</w:t>
      </w:r>
    </w:p>
    <w:p w14:paraId="55FB0780" w14:textId="77777777" w:rsidR="000C08A6" w:rsidRPr="00E26C84" w:rsidRDefault="000C08A6" w:rsidP="000C08A6">
      <w:pPr>
        <w:numPr>
          <w:ilvl w:val="1"/>
          <w:numId w:val="17"/>
        </w:numPr>
        <w:spacing w:after="200" w:line="288" w:lineRule="auto"/>
        <w:jc w:val="both"/>
        <w:rPr>
          <w:b/>
          <w:bCs/>
          <w:lang w:val="en-GB"/>
        </w:rPr>
      </w:pPr>
      <w:r w:rsidRPr="00E26C84">
        <w:rPr>
          <w:b/>
          <w:bCs/>
          <w:lang w:val="en-GB"/>
        </w:rPr>
        <w:t xml:space="preserve">Primary materials include: </w:t>
      </w:r>
    </w:p>
    <w:p w14:paraId="1A5B8F12" w14:textId="77777777" w:rsidR="000C08A6" w:rsidRPr="00B85632" w:rsidRDefault="000C08A6" w:rsidP="000C08A6">
      <w:pPr>
        <w:numPr>
          <w:ilvl w:val="0"/>
          <w:numId w:val="18"/>
        </w:numPr>
        <w:spacing w:after="0" w:line="288" w:lineRule="auto"/>
        <w:jc w:val="both"/>
        <w:rPr>
          <w:lang w:val="en-GB"/>
        </w:rPr>
      </w:pPr>
      <w:r w:rsidRPr="00B85632">
        <w:rPr>
          <w:lang w:val="en-GB"/>
        </w:rPr>
        <w:t xml:space="preserve">Current </w:t>
      </w:r>
      <w:r>
        <w:rPr>
          <w:lang w:val="en-GB"/>
        </w:rPr>
        <w:t>R</w:t>
      </w:r>
      <w:r w:rsidRPr="00B85632">
        <w:rPr>
          <w:lang w:val="en-GB"/>
        </w:rPr>
        <w:t>esum</w:t>
      </w:r>
      <w:r>
        <w:rPr>
          <w:lang w:val="en-GB"/>
        </w:rPr>
        <w:t>é</w:t>
      </w:r>
      <w:r w:rsidRPr="00B85632">
        <w:rPr>
          <w:lang w:val="en-GB"/>
        </w:rPr>
        <w:t xml:space="preserve"> and ensure it includes:</w:t>
      </w:r>
    </w:p>
    <w:p w14:paraId="458C69A6" w14:textId="77777777" w:rsidR="000C08A6" w:rsidRPr="00B85632" w:rsidRDefault="000C08A6" w:rsidP="000C08A6">
      <w:pPr>
        <w:numPr>
          <w:ilvl w:val="1"/>
          <w:numId w:val="18"/>
        </w:numPr>
        <w:spacing w:after="0" w:line="288" w:lineRule="auto"/>
        <w:jc w:val="both"/>
        <w:rPr>
          <w:lang w:val="en-GB"/>
        </w:rPr>
      </w:pPr>
      <w:r w:rsidRPr="00B85632">
        <w:rPr>
          <w:lang w:val="en-GB"/>
        </w:rPr>
        <w:t>Name of employer</w:t>
      </w:r>
    </w:p>
    <w:p w14:paraId="36BDE36A" w14:textId="77777777" w:rsidR="000C08A6" w:rsidRPr="00B85632" w:rsidRDefault="000C08A6" w:rsidP="000C08A6">
      <w:pPr>
        <w:numPr>
          <w:ilvl w:val="1"/>
          <w:numId w:val="18"/>
        </w:numPr>
        <w:spacing w:after="0" w:line="288" w:lineRule="auto"/>
        <w:jc w:val="both"/>
        <w:rPr>
          <w:lang w:val="en-GB"/>
        </w:rPr>
      </w:pPr>
      <w:r w:rsidRPr="00B85632">
        <w:rPr>
          <w:lang w:val="en-GB"/>
        </w:rPr>
        <w:t>Dates of employment with each employer</w:t>
      </w:r>
    </w:p>
    <w:p w14:paraId="2DCA38BE" w14:textId="77777777" w:rsidR="000C08A6" w:rsidRPr="00B85632" w:rsidRDefault="000C08A6" w:rsidP="000C08A6">
      <w:pPr>
        <w:numPr>
          <w:ilvl w:val="1"/>
          <w:numId w:val="18"/>
        </w:numPr>
        <w:spacing w:after="0" w:line="288" w:lineRule="auto"/>
        <w:jc w:val="both"/>
        <w:rPr>
          <w:lang w:val="en-GB"/>
        </w:rPr>
      </w:pPr>
      <w:r w:rsidRPr="00B85632">
        <w:rPr>
          <w:lang w:val="en-GB"/>
        </w:rPr>
        <w:t>Position title (indicate whether the position is full-time, part-time, contract)</w:t>
      </w:r>
    </w:p>
    <w:p w14:paraId="41EFA5B1" w14:textId="77777777" w:rsidR="000C08A6" w:rsidRPr="00B85632" w:rsidRDefault="000C08A6" w:rsidP="000C08A6">
      <w:pPr>
        <w:numPr>
          <w:ilvl w:val="1"/>
          <w:numId w:val="18"/>
        </w:numPr>
        <w:spacing w:after="0" w:line="288" w:lineRule="auto"/>
        <w:jc w:val="both"/>
        <w:rPr>
          <w:lang w:val="en-GB"/>
        </w:rPr>
      </w:pPr>
      <w:r w:rsidRPr="00B85632">
        <w:rPr>
          <w:lang w:val="en-GB"/>
        </w:rPr>
        <w:t>Duties</w:t>
      </w:r>
    </w:p>
    <w:p w14:paraId="21B45AE2" w14:textId="77777777" w:rsidR="000C08A6" w:rsidRDefault="000C08A6" w:rsidP="000C08A6">
      <w:pPr>
        <w:numPr>
          <w:ilvl w:val="0"/>
          <w:numId w:val="18"/>
        </w:numPr>
        <w:spacing w:after="0" w:line="288" w:lineRule="auto"/>
        <w:jc w:val="both"/>
        <w:rPr>
          <w:lang w:val="en-GB"/>
        </w:rPr>
      </w:pPr>
      <w:r>
        <w:rPr>
          <w:lang w:val="en-GB"/>
        </w:rPr>
        <w:t>Ce</w:t>
      </w:r>
      <w:r w:rsidRPr="00B85632">
        <w:rPr>
          <w:lang w:val="en-GB"/>
        </w:rPr>
        <w:t xml:space="preserve">rtified copy of </w:t>
      </w:r>
      <w:r>
        <w:rPr>
          <w:lang w:val="en-GB"/>
        </w:rPr>
        <w:t>all</w:t>
      </w:r>
      <w:r w:rsidRPr="00B85632">
        <w:rPr>
          <w:lang w:val="en-GB"/>
        </w:rPr>
        <w:t xml:space="preserve"> qualification</w:t>
      </w:r>
      <w:r>
        <w:rPr>
          <w:lang w:val="en-GB"/>
        </w:rPr>
        <w:t>s</w:t>
      </w:r>
      <w:r w:rsidRPr="00B85632">
        <w:rPr>
          <w:lang w:val="en-GB"/>
        </w:rPr>
        <w:t xml:space="preserve"> (if claiming) signed by a Justice of the Peace (JP) </w:t>
      </w:r>
    </w:p>
    <w:p w14:paraId="1F0F52F1" w14:textId="77777777" w:rsidR="000C08A6" w:rsidRPr="00B85632" w:rsidRDefault="000C08A6" w:rsidP="000C08A6">
      <w:pPr>
        <w:numPr>
          <w:ilvl w:val="0"/>
          <w:numId w:val="18"/>
        </w:numPr>
        <w:spacing w:after="0" w:line="288" w:lineRule="auto"/>
        <w:jc w:val="both"/>
        <w:rPr>
          <w:lang w:val="en-GB"/>
        </w:rPr>
      </w:pPr>
      <w:r w:rsidRPr="00B85632">
        <w:rPr>
          <w:lang w:val="en-GB"/>
        </w:rPr>
        <w:t xml:space="preserve">Work </w:t>
      </w:r>
      <w:r>
        <w:rPr>
          <w:lang w:val="en-GB"/>
        </w:rPr>
        <w:t>E</w:t>
      </w:r>
      <w:r w:rsidRPr="00B85632">
        <w:rPr>
          <w:lang w:val="en-GB"/>
        </w:rPr>
        <w:t>xperience examples (see work experience template and examples)</w:t>
      </w:r>
    </w:p>
    <w:p w14:paraId="29ED9BED" w14:textId="77777777" w:rsidR="000C08A6" w:rsidRPr="00B85632" w:rsidRDefault="000C08A6" w:rsidP="000C08A6">
      <w:pPr>
        <w:numPr>
          <w:ilvl w:val="0"/>
          <w:numId w:val="18"/>
        </w:numPr>
        <w:spacing w:after="0" w:line="288" w:lineRule="auto"/>
        <w:jc w:val="both"/>
        <w:rPr>
          <w:lang w:val="en-GB"/>
        </w:rPr>
      </w:pPr>
      <w:r>
        <w:rPr>
          <w:lang w:val="en-GB"/>
        </w:rPr>
        <w:t>E</w:t>
      </w:r>
      <w:r w:rsidRPr="00B85632">
        <w:rPr>
          <w:lang w:val="en-GB"/>
        </w:rPr>
        <w:t>mail from your current Employer/Supervisor/Client (see email templates)</w:t>
      </w:r>
    </w:p>
    <w:p w14:paraId="1B83ABAA" w14:textId="77777777" w:rsidR="000C08A6" w:rsidRPr="00B85632" w:rsidRDefault="000C08A6" w:rsidP="00E725F3">
      <w:pPr>
        <w:pStyle w:val="ListParagraph"/>
        <w:numPr>
          <w:ilvl w:val="0"/>
          <w:numId w:val="18"/>
        </w:numPr>
        <w:spacing w:after="0" w:line="288" w:lineRule="auto"/>
        <w:jc w:val="both"/>
      </w:pPr>
      <w:r w:rsidRPr="00B85632">
        <w:rPr>
          <w:lang w:val="en-GB"/>
        </w:rPr>
        <w:t>Referee’s report</w:t>
      </w:r>
      <w:r>
        <w:rPr>
          <w:lang w:val="en-GB"/>
        </w:rPr>
        <w:t xml:space="preserve"> (see email template)</w:t>
      </w:r>
    </w:p>
    <w:p w14:paraId="255D670F" w14:textId="77777777" w:rsidR="000C08A6" w:rsidRDefault="000C08A6" w:rsidP="00E725F3">
      <w:pPr>
        <w:spacing w:after="0"/>
        <w:jc w:val="both"/>
        <w:rPr>
          <w:b/>
          <w:i/>
          <w:iCs/>
          <w:color w:val="58BA51"/>
        </w:rPr>
      </w:pPr>
    </w:p>
    <w:p w14:paraId="5099C8D7" w14:textId="2F74E6B1" w:rsidR="000C08A6" w:rsidRPr="001F7D18" w:rsidRDefault="000C08A6" w:rsidP="00E725F3">
      <w:pPr>
        <w:spacing w:after="0"/>
        <w:jc w:val="both"/>
        <w:rPr>
          <w:b/>
          <w:color w:val="58BA51"/>
        </w:rPr>
      </w:pPr>
      <w:r w:rsidRPr="00545137">
        <w:rPr>
          <w:b/>
          <w:color w:val="58BA51"/>
        </w:rPr>
        <w:t>Note:</w:t>
      </w:r>
      <w:r w:rsidRPr="00B85632">
        <w:rPr>
          <w:b/>
          <w:color w:val="58BA51"/>
        </w:rPr>
        <w:t xml:space="preserve"> Inclusion of the</w:t>
      </w:r>
      <w:r>
        <w:rPr>
          <w:b/>
          <w:color w:val="58BA51"/>
        </w:rPr>
        <w:t xml:space="preserve"> above</w:t>
      </w:r>
      <w:r w:rsidRPr="00B85632">
        <w:rPr>
          <w:b/>
          <w:color w:val="58BA51"/>
        </w:rPr>
        <w:t xml:space="preserve"> documents is mandatory</w:t>
      </w:r>
      <w:r w:rsidRPr="00B85632">
        <w:rPr>
          <w:color w:val="58BA51"/>
        </w:rPr>
        <w:t>.</w:t>
      </w:r>
      <w:r w:rsidRPr="00B85632">
        <w:t xml:space="preserve"> </w:t>
      </w:r>
      <w:r w:rsidRPr="001F7D18">
        <w:rPr>
          <w:b/>
          <w:color w:val="58BA51"/>
        </w:rPr>
        <w:t>The Certification Panel will not consider exceptions or exemptions to this requirement.</w:t>
      </w:r>
    </w:p>
    <w:p w14:paraId="36BAC15D" w14:textId="77777777" w:rsidR="000C08A6" w:rsidRDefault="000C08A6" w:rsidP="00E725F3">
      <w:pPr>
        <w:spacing w:after="0"/>
        <w:jc w:val="both"/>
        <w:rPr>
          <w:b/>
          <w:bCs/>
          <w:color w:val="12102C"/>
        </w:rPr>
      </w:pPr>
    </w:p>
    <w:p w14:paraId="64677F3B" w14:textId="77777777" w:rsidR="006B72D9" w:rsidRDefault="006B72D9" w:rsidP="00E725F3">
      <w:pPr>
        <w:spacing w:after="0"/>
        <w:jc w:val="both"/>
        <w:rPr>
          <w:b/>
          <w:bCs/>
          <w:color w:val="12102C"/>
        </w:rPr>
      </w:pPr>
    </w:p>
    <w:p w14:paraId="3598DDC9" w14:textId="74EB257C" w:rsidR="000C08A6" w:rsidRPr="00E26C84" w:rsidRDefault="00E26C84" w:rsidP="00E26C84">
      <w:pPr>
        <w:numPr>
          <w:ilvl w:val="1"/>
          <w:numId w:val="17"/>
        </w:numPr>
        <w:spacing w:after="200" w:line="288" w:lineRule="auto"/>
        <w:jc w:val="both"/>
        <w:rPr>
          <w:b/>
          <w:bCs/>
          <w:lang w:val="en-GB"/>
        </w:rPr>
      </w:pPr>
      <w:r w:rsidRPr="00E26C84">
        <w:rPr>
          <w:b/>
          <w:bCs/>
          <w:lang w:val="en-GB"/>
        </w:rPr>
        <w:t xml:space="preserve">Secondary </w:t>
      </w:r>
      <w:r w:rsidR="000C08A6" w:rsidRPr="00E26C84">
        <w:rPr>
          <w:b/>
          <w:bCs/>
          <w:lang w:val="en-GB"/>
        </w:rPr>
        <w:t>Optional materials:</w:t>
      </w:r>
    </w:p>
    <w:p w14:paraId="6709C4CC" w14:textId="77777777" w:rsidR="000C08A6" w:rsidRDefault="000C08A6" w:rsidP="000C08A6">
      <w:pPr>
        <w:numPr>
          <w:ilvl w:val="1"/>
          <w:numId w:val="18"/>
        </w:numPr>
        <w:spacing w:after="0" w:line="288" w:lineRule="auto"/>
        <w:jc w:val="both"/>
        <w:rPr>
          <w:lang w:val="en-GB"/>
        </w:rPr>
      </w:pPr>
      <w:r w:rsidRPr="00B85632">
        <w:rPr>
          <w:lang w:val="en-GB"/>
        </w:rPr>
        <w:t>Transcript of coursework</w:t>
      </w:r>
    </w:p>
    <w:p w14:paraId="7CCFB1C7" w14:textId="77777777" w:rsidR="000C08A6" w:rsidRPr="00B85632" w:rsidRDefault="000C08A6" w:rsidP="000C08A6">
      <w:pPr>
        <w:numPr>
          <w:ilvl w:val="1"/>
          <w:numId w:val="18"/>
        </w:numPr>
        <w:spacing w:after="0" w:line="288" w:lineRule="auto"/>
        <w:jc w:val="both"/>
        <w:rPr>
          <w:lang w:val="en-GB"/>
        </w:rPr>
      </w:pPr>
      <w:r w:rsidRPr="00B85632">
        <w:rPr>
          <w:lang w:val="en-GB"/>
        </w:rPr>
        <w:t>Certificates of CPD completion/participation</w:t>
      </w:r>
      <w:r>
        <w:rPr>
          <w:lang w:val="en-GB"/>
        </w:rPr>
        <w:t xml:space="preserve">  </w:t>
      </w:r>
    </w:p>
    <w:p w14:paraId="46E4202B" w14:textId="77777777" w:rsidR="000C08A6" w:rsidRPr="00B85632" w:rsidRDefault="000C08A6" w:rsidP="000C08A6">
      <w:pPr>
        <w:numPr>
          <w:ilvl w:val="1"/>
          <w:numId w:val="18"/>
        </w:numPr>
        <w:spacing w:after="0" w:line="288" w:lineRule="auto"/>
        <w:jc w:val="both"/>
        <w:rPr>
          <w:lang w:val="en-GB"/>
        </w:rPr>
      </w:pPr>
      <w:r w:rsidRPr="00B85632">
        <w:rPr>
          <w:lang w:val="en-GB"/>
        </w:rPr>
        <w:t xml:space="preserve">Awards </w:t>
      </w:r>
    </w:p>
    <w:p w14:paraId="38B2FBA5" w14:textId="77777777" w:rsidR="000C08A6" w:rsidRPr="00B85632" w:rsidRDefault="000C08A6" w:rsidP="000C08A6">
      <w:pPr>
        <w:numPr>
          <w:ilvl w:val="1"/>
          <w:numId w:val="18"/>
        </w:numPr>
        <w:spacing w:after="0" w:line="288" w:lineRule="auto"/>
        <w:jc w:val="both"/>
        <w:rPr>
          <w:lang w:val="en-GB"/>
        </w:rPr>
      </w:pPr>
      <w:r w:rsidRPr="00B85632">
        <w:rPr>
          <w:lang w:val="en-GB"/>
        </w:rPr>
        <w:t>Publications</w:t>
      </w:r>
    </w:p>
    <w:p w14:paraId="756AB716" w14:textId="77777777" w:rsidR="00E26C84" w:rsidRDefault="00E26C84" w:rsidP="000C08A6">
      <w:pPr>
        <w:jc w:val="both"/>
        <w:rPr>
          <w:lang w:val="en-US"/>
        </w:rPr>
      </w:pPr>
    </w:p>
    <w:p w14:paraId="7898E2E7" w14:textId="23D6759C" w:rsidR="000C08A6" w:rsidRDefault="000C08A6" w:rsidP="000C08A6">
      <w:pPr>
        <w:jc w:val="both"/>
        <w:rPr>
          <w:lang w:val="en-US"/>
        </w:rPr>
      </w:pPr>
      <w:r w:rsidRPr="00B85632">
        <w:rPr>
          <w:lang w:val="en-US"/>
        </w:rPr>
        <w:t xml:space="preserve">Please note, following initial review of the information and documentation provided, </w:t>
      </w:r>
      <w:r w:rsidRPr="00B85632">
        <w:rPr>
          <w:b/>
          <w:bCs/>
          <w:color w:val="12102C"/>
          <w:lang w:val="en-US"/>
        </w:rPr>
        <w:t>applicants may be requested to undertake a brief interview</w:t>
      </w:r>
      <w:r w:rsidRPr="00B85632">
        <w:rPr>
          <w:lang w:val="en-US"/>
        </w:rPr>
        <w:t xml:space="preserve"> (via videoconferencing) to confirm key details of their application.  Appropriate notice will be provided and timing will be sought that is suitable for both parties.</w:t>
      </w:r>
    </w:p>
    <w:p w14:paraId="42E261FF" w14:textId="77777777" w:rsidR="000C08A6" w:rsidRPr="003B137C" w:rsidRDefault="000C08A6" w:rsidP="000C08A6"/>
    <w:p w14:paraId="01D65B7E" w14:textId="77777777" w:rsidR="000C08A6" w:rsidRPr="00073216" w:rsidRDefault="000C08A6" w:rsidP="000C08A6">
      <w:pPr>
        <w:pStyle w:val="Heading2"/>
        <w:rPr>
          <w:color w:val="58BA51"/>
        </w:rPr>
      </w:pPr>
      <w:bookmarkStart w:id="8" w:name="_Toc148086075"/>
      <w:r w:rsidRPr="00073216">
        <w:rPr>
          <w:color w:val="58BA51"/>
        </w:rPr>
        <w:lastRenderedPageBreak/>
        <w:t>Additional Evidence</w:t>
      </w:r>
      <w:bookmarkEnd w:id="8"/>
    </w:p>
    <w:p w14:paraId="17809AD0" w14:textId="77777777" w:rsidR="000C08A6" w:rsidRDefault="000C08A6" w:rsidP="000C08A6"/>
    <w:p w14:paraId="3BBFCD38" w14:textId="77777777" w:rsidR="000C08A6" w:rsidRPr="00073216" w:rsidRDefault="000C08A6" w:rsidP="000C08A6">
      <w:pPr>
        <w:jc w:val="both"/>
      </w:pPr>
      <w:r w:rsidRPr="00073216">
        <w:t>You may submit additional evidence in support of the application if you consider the certification process does not sufficiently recognise your engineering surveying skills.</w:t>
      </w:r>
      <w:r>
        <w:t xml:space="preserve"> </w:t>
      </w:r>
      <w:r w:rsidRPr="00073216">
        <w:t xml:space="preserve"> Such evidence would typically include, but is not restricted to, copies of professional licences or relevant certification, personal statements, letters of reference and affidavits.</w:t>
      </w:r>
    </w:p>
    <w:p w14:paraId="4830BBE7" w14:textId="77777777" w:rsidR="000C08A6" w:rsidRDefault="000C08A6" w:rsidP="000C08A6">
      <w:pPr>
        <w:jc w:val="both"/>
      </w:pPr>
      <w:r w:rsidRPr="00073216">
        <w:t xml:space="preserve">However, consideration of this supporting material in awarding certification as an ESP-AP is at the discretion of the Engineering Surveying Certification </w:t>
      </w:r>
      <w:r>
        <w:t xml:space="preserve">Assessor </w:t>
      </w:r>
      <w:r w:rsidRPr="00073216">
        <w:t>Panel.</w:t>
      </w:r>
    </w:p>
    <w:p w14:paraId="5115939E" w14:textId="77777777" w:rsidR="0034449C" w:rsidRDefault="0034449C" w:rsidP="000C08A6">
      <w:pPr>
        <w:jc w:val="both"/>
      </w:pPr>
    </w:p>
    <w:p w14:paraId="4016E869" w14:textId="77777777" w:rsidR="00846A96" w:rsidRDefault="00846A96" w:rsidP="000C08A6">
      <w:pPr>
        <w:jc w:val="both"/>
      </w:pPr>
    </w:p>
    <w:p w14:paraId="793AF882" w14:textId="11E1E090" w:rsidR="00091338" w:rsidRPr="005B6BCF" w:rsidRDefault="00091338" w:rsidP="00091338">
      <w:pPr>
        <w:pStyle w:val="Heading2"/>
        <w:rPr>
          <w:color w:val="58BA51"/>
        </w:rPr>
      </w:pPr>
      <w:bookmarkStart w:id="9" w:name="_Toc148086076"/>
      <w:r>
        <w:rPr>
          <w:color w:val="58BA51"/>
        </w:rPr>
        <w:t>Application Points Summary</w:t>
      </w:r>
      <w:bookmarkEnd w:id="9"/>
    </w:p>
    <w:p w14:paraId="665C7947" w14:textId="77777777" w:rsidR="00091338" w:rsidRDefault="00091338" w:rsidP="00091338"/>
    <w:p w14:paraId="04A581EC" w14:textId="40318B08" w:rsidR="00091338" w:rsidRDefault="00091338" w:rsidP="00091338">
      <w:pPr>
        <w:spacing w:after="0"/>
        <w:jc w:val="both"/>
      </w:pPr>
      <w:r>
        <w:t>Based on your pathway option, you will select and update the appropriate table in the application form and as shown in the example</w:t>
      </w:r>
      <w:r w:rsidR="002602CB">
        <w:t xml:space="preserve"> below</w:t>
      </w:r>
      <w:r>
        <w:t xml:space="preserve">, by inserting the total sum of:- </w:t>
      </w:r>
    </w:p>
    <w:p w14:paraId="5C75E824" w14:textId="77777777" w:rsidR="00091338" w:rsidRDefault="00091338" w:rsidP="00091338">
      <w:pPr>
        <w:spacing w:after="0"/>
        <w:jc w:val="both"/>
      </w:pPr>
    </w:p>
    <w:p w14:paraId="325789C4" w14:textId="77777777" w:rsidR="00091338" w:rsidRPr="00EC1AE1" w:rsidRDefault="00091338" w:rsidP="00091338">
      <w:pPr>
        <w:pStyle w:val="ListParagraph"/>
        <w:numPr>
          <w:ilvl w:val="0"/>
          <w:numId w:val="29"/>
        </w:numPr>
        <w:spacing w:after="0" w:line="240" w:lineRule="auto"/>
        <w:ind w:left="1276" w:right="1230" w:hanging="283"/>
        <w:jc w:val="both"/>
      </w:pPr>
      <w:r>
        <w:t xml:space="preserve">Total Educational Achievements including additional Course Points claimed under the 12 Areas of Knowledge </w:t>
      </w:r>
      <w:r w:rsidRPr="00EC1AE1">
        <w:rPr>
          <w:i/>
          <w:iCs/>
        </w:rPr>
        <w:t>(where relevant)</w:t>
      </w:r>
    </w:p>
    <w:p w14:paraId="634CF220" w14:textId="77777777" w:rsidR="00091338" w:rsidRDefault="00091338" w:rsidP="00091338">
      <w:pPr>
        <w:pStyle w:val="ListParagraph"/>
        <w:spacing w:after="0" w:line="240" w:lineRule="auto"/>
        <w:ind w:left="1276" w:right="1230"/>
        <w:jc w:val="both"/>
      </w:pPr>
    </w:p>
    <w:p w14:paraId="19F1B23C" w14:textId="77777777" w:rsidR="00091338" w:rsidRDefault="00091338" w:rsidP="00091338">
      <w:pPr>
        <w:pStyle w:val="ListParagraph"/>
        <w:numPr>
          <w:ilvl w:val="0"/>
          <w:numId w:val="29"/>
        </w:numPr>
        <w:spacing w:after="0" w:line="240" w:lineRule="auto"/>
        <w:ind w:left="1276" w:right="1230" w:hanging="283"/>
        <w:jc w:val="both"/>
      </w:pPr>
      <w:r>
        <w:t xml:space="preserve">Combined total of your Professional Work Experience points, taken from the work experience examples prepared. </w:t>
      </w:r>
    </w:p>
    <w:p w14:paraId="684F5DE5" w14:textId="77777777" w:rsidR="00091338" w:rsidRDefault="00091338" w:rsidP="00091338">
      <w:pPr>
        <w:pStyle w:val="ListParagraph"/>
        <w:spacing w:after="0"/>
        <w:ind w:left="284" w:right="1229"/>
        <w:jc w:val="both"/>
        <w:rPr>
          <w:sz w:val="16"/>
          <w:szCs w:val="16"/>
        </w:rPr>
      </w:pPr>
    </w:p>
    <w:p w14:paraId="7547E015" w14:textId="77777777" w:rsidR="00846A96" w:rsidRPr="00EE00A0" w:rsidRDefault="00846A96" w:rsidP="00091338">
      <w:pPr>
        <w:pStyle w:val="ListParagraph"/>
        <w:spacing w:after="0"/>
        <w:ind w:left="284" w:right="1229"/>
        <w:jc w:val="both"/>
        <w:rPr>
          <w:sz w:val="16"/>
          <w:szCs w:val="16"/>
        </w:rPr>
      </w:pPr>
    </w:p>
    <w:p w14:paraId="47D1F993" w14:textId="77777777" w:rsidR="00091338" w:rsidRPr="00694873" w:rsidRDefault="00091338" w:rsidP="00091338">
      <w:pPr>
        <w:spacing w:after="0"/>
        <w:rPr>
          <w:sz w:val="16"/>
          <w:szCs w:val="16"/>
        </w:rPr>
      </w:pPr>
    </w:p>
    <w:tbl>
      <w:tblPr>
        <w:tblW w:w="8407" w:type="dxa"/>
        <w:tblLook w:val="04A0" w:firstRow="1" w:lastRow="0" w:firstColumn="1" w:lastColumn="0" w:noHBand="0" w:noVBand="1"/>
      </w:tblPr>
      <w:tblGrid>
        <w:gridCol w:w="4158"/>
        <w:gridCol w:w="2125"/>
        <w:gridCol w:w="2124"/>
      </w:tblGrid>
      <w:tr w:rsidR="00091338" w:rsidRPr="00AB1FB6" w14:paraId="6B6A0288" w14:textId="77777777" w:rsidTr="001018FE">
        <w:trPr>
          <w:trHeight w:val="444"/>
        </w:trPr>
        <w:tc>
          <w:tcPr>
            <w:tcW w:w="4158" w:type="dxa"/>
            <w:tcBorders>
              <w:top w:val="single" w:sz="4" w:space="0" w:color="auto"/>
              <w:left w:val="single" w:sz="4" w:space="0" w:color="auto"/>
              <w:bottom w:val="single" w:sz="4" w:space="0" w:color="auto"/>
              <w:right w:val="single" w:sz="4" w:space="0" w:color="FFFFFF"/>
            </w:tcBorders>
            <w:shd w:val="clear" w:color="000000" w:fill="000000"/>
            <w:noWrap/>
            <w:vAlign w:val="center"/>
            <w:hideMark/>
          </w:tcPr>
          <w:p w14:paraId="5D605F02" w14:textId="77777777" w:rsidR="00091338" w:rsidRPr="00AB1FB6" w:rsidRDefault="00091338" w:rsidP="001018FE">
            <w:pPr>
              <w:spacing w:after="0" w:line="240" w:lineRule="auto"/>
              <w:jc w:val="center"/>
              <w:rPr>
                <w:rFonts w:ascii="Calibri" w:eastAsia="Times New Roman" w:hAnsi="Calibri" w:cs="Calibri"/>
                <w:b/>
                <w:bCs/>
                <w:color w:val="FFFFFF"/>
                <w:kern w:val="0"/>
                <w:lang w:eastAsia="en-AU"/>
                <w14:ligatures w14:val="none"/>
              </w:rPr>
            </w:pPr>
            <w:r w:rsidRPr="00AB1FB6">
              <w:rPr>
                <w:rFonts w:ascii="Calibri" w:eastAsia="Times New Roman" w:hAnsi="Calibri" w:cs="Calibri"/>
                <w:b/>
                <w:bCs/>
                <w:color w:val="FFFFFF"/>
                <w:kern w:val="0"/>
                <w:lang w:eastAsia="en-AU"/>
                <w14:ligatures w14:val="none"/>
              </w:rPr>
              <w:t>Qualification Based Application</w:t>
            </w:r>
          </w:p>
        </w:tc>
        <w:tc>
          <w:tcPr>
            <w:tcW w:w="2124" w:type="dxa"/>
            <w:tcBorders>
              <w:top w:val="single" w:sz="4" w:space="0" w:color="auto"/>
              <w:left w:val="nil"/>
              <w:bottom w:val="single" w:sz="4" w:space="0" w:color="auto"/>
              <w:right w:val="single" w:sz="4" w:space="0" w:color="FFFFFF"/>
            </w:tcBorders>
            <w:shd w:val="clear" w:color="000000" w:fill="000000"/>
            <w:noWrap/>
            <w:vAlign w:val="center"/>
            <w:hideMark/>
          </w:tcPr>
          <w:p w14:paraId="5529AB10" w14:textId="77777777" w:rsidR="00091338" w:rsidRPr="00AB1FB6" w:rsidRDefault="00091338" w:rsidP="001018FE">
            <w:pPr>
              <w:spacing w:after="0" w:line="240" w:lineRule="auto"/>
              <w:jc w:val="center"/>
              <w:rPr>
                <w:rFonts w:ascii="Calibri" w:eastAsia="Times New Roman" w:hAnsi="Calibri" w:cs="Calibri"/>
                <w:b/>
                <w:bCs/>
                <w:color w:val="FFFFFF"/>
                <w:kern w:val="0"/>
                <w:lang w:eastAsia="en-AU"/>
                <w14:ligatures w14:val="none"/>
              </w:rPr>
            </w:pPr>
            <w:r w:rsidRPr="00AB1FB6">
              <w:rPr>
                <w:rFonts w:ascii="Calibri" w:eastAsia="Times New Roman" w:hAnsi="Calibri" w:cs="Calibri"/>
                <w:b/>
                <w:bCs/>
                <w:color w:val="FFFFFF"/>
                <w:kern w:val="0"/>
                <w:lang w:eastAsia="en-AU"/>
                <w14:ligatures w14:val="none"/>
              </w:rPr>
              <w:t>Min. Requirement</w:t>
            </w:r>
          </w:p>
        </w:tc>
        <w:tc>
          <w:tcPr>
            <w:tcW w:w="2124" w:type="dxa"/>
            <w:tcBorders>
              <w:top w:val="single" w:sz="4" w:space="0" w:color="auto"/>
              <w:left w:val="nil"/>
              <w:bottom w:val="single" w:sz="4" w:space="0" w:color="auto"/>
              <w:right w:val="single" w:sz="4" w:space="0" w:color="auto"/>
            </w:tcBorders>
            <w:shd w:val="clear" w:color="000000" w:fill="000000"/>
            <w:noWrap/>
            <w:vAlign w:val="center"/>
            <w:hideMark/>
          </w:tcPr>
          <w:p w14:paraId="3A946EC3" w14:textId="77777777" w:rsidR="00091338" w:rsidRPr="00AB1FB6" w:rsidRDefault="00091338" w:rsidP="001018FE">
            <w:pPr>
              <w:spacing w:after="0" w:line="240" w:lineRule="auto"/>
              <w:jc w:val="center"/>
              <w:rPr>
                <w:rFonts w:ascii="Calibri" w:eastAsia="Times New Roman" w:hAnsi="Calibri" w:cs="Calibri"/>
                <w:b/>
                <w:bCs/>
                <w:color w:val="FFFFFF"/>
                <w:kern w:val="0"/>
                <w:lang w:eastAsia="en-AU"/>
                <w14:ligatures w14:val="none"/>
              </w:rPr>
            </w:pPr>
            <w:r w:rsidRPr="00AB1FB6">
              <w:rPr>
                <w:rFonts w:ascii="Calibri" w:eastAsia="Times New Roman" w:hAnsi="Calibri" w:cs="Calibri"/>
                <w:b/>
                <w:bCs/>
                <w:color w:val="FFFFFF"/>
                <w:kern w:val="0"/>
                <w:lang w:eastAsia="en-AU"/>
                <w14:ligatures w14:val="none"/>
              </w:rPr>
              <w:t>Points</w:t>
            </w:r>
          </w:p>
        </w:tc>
      </w:tr>
      <w:tr w:rsidR="00091338" w:rsidRPr="00AB1FB6" w14:paraId="189E6A80" w14:textId="77777777" w:rsidTr="001018FE">
        <w:trPr>
          <w:trHeight w:val="444"/>
        </w:trPr>
        <w:tc>
          <w:tcPr>
            <w:tcW w:w="4158" w:type="dxa"/>
            <w:tcBorders>
              <w:top w:val="nil"/>
              <w:left w:val="single" w:sz="4" w:space="0" w:color="auto"/>
              <w:bottom w:val="single" w:sz="4" w:space="0" w:color="auto"/>
              <w:right w:val="single" w:sz="4" w:space="0" w:color="auto"/>
            </w:tcBorders>
            <w:shd w:val="clear" w:color="auto" w:fill="auto"/>
            <w:noWrap/>
            <w:vAlign w:val="center"/>
            <w:hideMark/>
          </w:tcPr>
          <w:p w14:paraId="5CF0177C" w14:textId="77777777" w:rsidR="00091338" w:rsidRPr="00AB1FB6" w:rsidRDefault="00091338" w:rsidP="001018FE">
            <w:pPr>
              <w:spacing w:after="0" w:line="240" w:lineRule="auto"/>
              <w:rPr>
                <w:rFonts w:ascii="Calibri" w:eastAsia="Times New Roman" w:hAnsi="Calibri" w:cs="Calibri"/>
                <w:color w:val="000000"/>
                <w:kern w:val="0"/>
                <w:lang w:eastAsia="en-AU"/>
                <w14:ligatures w14:val="none"/>
              </w:rPr>
            </w:pPr>
            <w:r w:rsidRPr="00AB1FB6">
              <w:rPr>
                <w:rFonts w:ascii="Calibri" w:eastAsia="Times New Roman" w:hAnsi="Calibri" w:cs="Calibri"/>
                <w:color w:val="000000"/>
                <w:kern w:val="0"/>
                <w:lang w:eastAsia="en-AU"/>
                <w14:ligatures w14:val="none"/>
              </w:rPr>
              <w:t>Educational Achievement</w:t>
            </w:r>
          </w:p>
        </w:tc>
        <w:tc>
          <w:tcPr>
            <w:tcW w:w="2124" w:type="dxa"/>
            <w:tcBorders>
              <w:top w:val="nil"/>
              <w:left w:val="nil"/>
              <w:bottom w:val="single" w:sz="4" w:space="0" w:color="auto"/>
              <w:right w:val="single" w:sz="4" w:space="0" w:color="auto"/>
            </w:tcBorders>
            <w:shd w:val="clear" w:color="auto" w:fill="auto"/>
            <w:noWrap/>
            <w:vAlign w:val="center"/>
            <w:hideMark/>
          </w:tcPr>
          <w:p w14:paraId="01C1E876" w14:textId="77777777" w:rsidR="00091338" w:rsidRPr="00AB1FB6" w:rsidRDefault="00091338" w:rsidP="001018FE">
            <w:pPr>
              <w:spacing w:after="0" w:line="240" w:lineRule="auto"/>
              <w:jc w:val="center"/>
              <w:rPr>
                <w:rFonts w:ascii="Calibri" w:eastAsia="Times New Roman" w:hAnsi="Calibri" w:cs="Calibri"/>
                <w:color w:val="000000"/>
                <w:kern w:val="0"/>
                <w:lang w:eastAsia="en-AU"/>
                <w14:ligatures w14:val="none"/>
              </w:rPr>
            </w:pPr>
            <w:r w:rsidRPr="00AB1FB6">
              <w:rPr>
                <w:rFonts w:ascii="Calibri" w:eastAsia="Times New Roman" w:hAnsi="Calibri" w:cs="Calibri"/>
                <w:color w:val="000000"/>
                <w:kern w:val="0"/>
                <w:lang w:eastAsia="en-AU"/>
                <w14:ligatures w14:val="none"/>
              </w:rPr>
              <w:t>30</w:t>
            </w:r>
          </w:p>
        </w:tc>
        <w:tc>
          <w:tcPr>
            <w:tcW w:w="2124" w:type="dxa"/>
            <w:tcBorders>
              <w:top w:val="nil"/>
              <w:left w:val="nil"/>
              <w:bottom w:val="single" w:sz="4" w:space="0" w:color="auto"/>
              <w:right w:val="single" w:sz="4" w:space="0" w:color="auto"/>
            </w:tcBorders>
            <w:shd w:val="clear" w:color="auto" w:fill="auto"/>
            <w:noWrap/>
            <w:vAlign w:val="center"/>
            <w:hideMark/>
          </w:tcPr>
          <w:p w14:paraId="06FFA660" w14:textId="77777777" w:rsidR="00091338" w:rsidRPr="00AB1FB6" w:rsidRDefault="00091338" w:rsidP="001018FE">
            <w:pPr>
              <w:spacing w:after="0" w:line="240" w:lineRule="auto"/>
              <w:jc w:val="center"/>
              <w:rPr>
                <w:rFonts w:ascii="Calibri" w:eastAsia="Times New Roman" w:hAnsi="Calibri" w:cs="Calibri"/>
                <w:color w:val="000000"/>
                <w:kern w:val="0"/>
                <w:lang w:eastAsia="en-AU"/>
                <w14:ligatures w14:val="none"/>
              </w:rPr>
            </w:pPr>
            <w:r w:rsidRPr="00AB1FB6">
              <w:rPr>
                <w:rFonts w:ascii="Calibri" w:eastAsia="Times New Roman" w:hAnsi="Calibri" w:cs="Calibri"/>
                <w:color w:val="000000"/>
                <w:kern w:val="0"/>
                <w:lang w:eastAsia="en-AU"/>
                <w14:ligatures w14:val="none"/>
              </w:rPr>
              <w:t> </w:t>
            </w:r>
          </w:p>
        </w:tc>
      </w:tr>
      <w:tr w:rsidR="00091338" w:rsidRPr="00AB1FB6" w14:paraId="6DACDFE4" w14:textId="77777777" w:rsidTr="001018FE">
        <w:trPr>
          <w:trHeight w:val="444"/>
        </w:trPr>
        <w:tc>
          <w:tcPr>
            <w:tcW w:w="4158" w:type="dxa"/>
            <w:tcBorders>
              <w:top w:val="nil"/>
              <w:left w:val="single" w:sz="4" w:space="0" w:color="auto"/>
              <w:bottom w:val="single" w:sz="4" w:space="0" w:color="auto"/>
              <w:right w:val="single" w:sz="4" w:space="0" w:color="auto"/>
            </w:tcBorders>
            <w:shd w:val="clear" w:color="auto" w:fill="auto"/>
            <w:noWrap/>
            <w:vAlign w:val="center"/>
            <w:hideMark/>
          </w:tcPr>
          <w:p w14:paraId="10686EC2" w14:textId="77777777" w:rsidR="00091338" w:rsidRPr="00AB1FB6" w:rsidRDefault="00091338" w:rsidP="001018FE">
            <w:pPr>
              <w:spacing w:after="0" w:line="240" w:lineRule="auto"/>
              <w:rPr>
                <w:rFonts w:ascii="Calibri" w:eastAsia="Times New Roman" w:hAnsi="Calibri" w:cs="Calibri"/>
                <w:color w:val="000000"/>
                <w:kern w:val="0"/>
                <w:lang w:eastAsia="en-AU"/>
                <w14:ligatures w14:val="none"/>
              </w:rPr>
            </w:pPr>
            <w:r w:rsidRPr="00AB1FB6">
              <w:rPr>
                <w:rFonts w:ascii="Calibri" w:eastAsia="Times New Roman" w:hAnsi="Calibri" w:cs="Calibri"/>
                <w:color w:val="000000"/>
                <w:kern w:val="0"/>
                <w:lang w:eastAsia="en-AU"/>
                <w14:ligatures w14:val="none"/>
              </w:rPr>
              <w:t>Professional Work Experience</w:t>
            </w:r>
          </w:p>
        </w:tc>
        <w:tc>
          <w:tcPr>
            <w:tcW w:w="2124" w:type="dxa"/>
            <w:tcBorders>
              <w:top w:val="nil"/>
              <w:left w:val="nil"/>
              <w:bottom w:val="single" w:sz="4" w:space="0" w:color="auto"/>
              <w:right w:val="single" w:sz="4" w:space="0" w:color="auto"/>
            </w:tcBorders>
            <w:shd w:val="clear" w:color="auto" w:fill="auto"/>
            <w:noWrap/>
            <w:vAlign w:val="center"/>
            <w:hideMark/>
          </w:tcPr>
          <w:p w14:paraId="116DD0E6" w14:textId="77777777" w:rsidR="00091338" w:rsidRPr="00AB1FB6" w:rsidRDefault="00091338" w:rsidP="001018FE">
            <w:pPr>
              <w:spacing w:after="0" w:line="240" w:lineRule="auto"/>
              <w:jc w:val="center"/>
              <w:rPr>
                <w:rFonts w:ascii="Calibri" w:eastAsia="Times New Roman" w:hAnsi="Calibri" w:cs="Calibri"/>
                <w:color w:val="000000"/>
                <w:kern w:val="0"/>
                <w:lang w:eastAsia="en-AU"/>
                <w14:ligatures w14:val="none"/>
              </w:rPr>
            </w:pPr>
            <w:r w:rsidRPr="00AB1FB6">
              <w:rPr>
                <w:rFonts w:ascii="Calibri" w:eastAsia="Times New Roman" w:hAnsi="Calibri" w:cs="Calibri"/>
                <w:color w:val="000000"/>
                <w:kern w:val="0"/>
                <w:lang w:eastAsia="en-AU"/>
                <w14:ligatures w14:val="none"/>
              </w:rPr>
              <w:t>110</w:t>
            </w:r>
          </w:p>
        </w:tc>
        <w:tc>
          <w:tcPr>
            <w:tcW w:w="2124" w:type="dxa"/>
            <w:tcBorders>
              <w:top w:val="nil"/>
              <w:left w:val="nil"/>
              <w:bottom w:val="single" w:sz="4" w:space="0" w:color="auto"/>
              <w:right w:val="single" w:sz="4" w:space="0" w:color="auto"/>
            </w:tcBorders>
            <w:shd w:val="clear" w:color="auto" w:fill="auto"/>
            <w:noWrap/>
            <w:vAlign w:val="center"/>
            <w:hideMark/>
          </w:tcPr>
          <w:p w14:paraId="3CF3BD2B" w14:textId="77777777" w:rsidR="00091338" w:rsidRPr="00AB1FB6" w:rsidRDefault="00091338" w:rsidP="001018FE">
            <w:pPr>
              <w:spacing w:after="0" w:line="240" w:lineRule="auto"/>
              <w:jc w:val="center"/>
              <w:rPr>
                <w:rFonts w:ascii="Calibri" w:eastAsia="Times New Roman" w:hAnsi="Calibri" w:cs="Calibri"/>
                <w:color w:val="000000"/>
                <w:kern w:val="0"/>
                <w:lang w:eastAsia="en-AU"/>
                <w14:ligatures w14:val="none"/>
              </w:rPr>
            </w:pPr>
            <w:r w:rsidRPr="00AB1FB6">
              <w:rPr>
                <w:rFonts w:ascii="Calibri" w:eastAsia="Times New Roman" w:hAnsi="Calibri" w:cs="Calibri"/>
                <w:color w:val="000000"/>
                <w:kern w:val="0"/>
                <w:lang w:eastAsia="en-AU"/>
                <w14:ligatures w14:val="none"/>
              </w:rPr>
              <w:t> </w:t>
            </w:r>
          </w:p>
        </w:tc>
      </w:tr>
      <w:tr w:rsidR="00091338" w:rsidRPr="00AB1FB6" w14:paraId="0CA126F0" w14:textId="77777777" w:rsidTr="001018FE">
        <w:trPr>
          <w:trHeight w:val="444"/>
        </w:trPr>
        <w:tc>
          <w:tcPr>
            <w:tcW w:w="62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161814" w14:textId="77777777" w:rsidR="00091338" w:rsidRPr="00AB1FB6" w:rsidRDefault="00091338" w:rsidP="001018FE">
            <w:pPr>
              <w:spacing w:after="0" w:line="240" w:lineRule="auto"/>
              <w:jc w:val="right"/>
              <w:rPr>
                <w:rFonts w:ascii="Calibri" w:eastAsia="Times New Roman" w:hAnsi="Calibri" w:cs="Calibri"/>
                <w:b/>
                <w:bCs/>
                <w:color w:val="000000"/>
                <w:kern w:val="0"/>
                <w:lang w:eastAsia="en-AU"/>
                <w14:ligatures w14:val="none"/>
              </w:rPr>
            </w:pPr>
            <w:r w:rsidRPr="00AB1FB6">
              <w:rPr>
                <w:rFonts w:ascii="Calibri" w:eastAsia="Times New Roman" w:hAnsi="Calibri" w:cs="Calibri"/>
                <w:b/>
                <w:bCs/>
                <w:color w:val="000000"/>
                <w:kern w:val="0"/>
                <w:lang w:eastAsia="en-AU"/>
                <w14:ligatures w14:val="none"/>
              </w:rPr>
              <w:t>Total Points</w:t>
            </w:r>
          </w:p>
        </w:tc>
        <w:tc>
          <w:tcPr>
            <w:tcW w:w="2124" w:type="dxa"/>
            <w:tcBorders>
              <w:top w:val="nil"/>
              <w:left w:val="nil"/>
              <w:bottom w:val="single" w:sz="4" w:space="0" w:color="auto"/>
              <w:right w:val="single" w:sz="4" w:space="0" w:color="auto"/>
            </w:tcBorders>
            <w:shd w:val="clear" w:color="auto" w:fill="auto"/>
            <w:noWrap/>
            <w:vAlign w:val="bottom"/>
            <w:hideMark/>
          </w:tcPr>
          <w:p w14:paraId="16A680A0" w14:textId="77777777" w:rsidR="00091338" w:rsidRPr="00AB1FB6" w:rsidRDefault="00091338" w:rsidP="001018FE">
            <w:pPr>
              <w:spacing w:after="0" w:line="240" w:lineRule="auto"/>
              <w:rPr>
                <w:rFonts w:ascii="Calibri" w:eastAsia="Times New Roman" w:hAnsi="Calibri" w:cs="Calibri"/>
                <w:color w:val="000000"/>
                <w:kern w:val="0"/>
                <w:lang w:eastAsia="en-AU"/>
                <w14:ligatures w14:val="none"/>
              </w:rPr>
            </w:pPr>
            <w:r w:rsidRPr="00AB1FB6">
              <w:rPr>
                <w:rFonts w:ascii="Calibri" w:eastAsia="Times New Roman" w:hAnsi="Calibri" w:cs="Calibri"/>
                <w:color w:val="000000"/>
                <w:kern w:val="0"/>
                <w:lang w:eastAsia="en-AU"/>
                <w14:ligatures w14:val="none"/>
              </w:rPr>
              <w:t> </w:t>
            </w:r>
          </w:p>
        </w:tc>
      </w:tr>
    </w:tbl>
    <w:p w14:paraId="191B07CA" w14:textId="77777777" w:rsidR="00846A96" w:rsidRDefault="00846A96" w:rsidP="00091338"/>
    <w:tbl>
      <w:tblPr>
        <w:tblW w:w="8393" w:type="dxa"/>
        <w:tblLook w:val="04A0" w:firstRow="1" w:lastRow="0" w:firstColumn="1" w:lastColumn="0" w:noHBand="0" w:noVBand="1"/>
      </w:tblPr>
      <w:tblGrid>
        <w:gridCol w:w="4151"/>
        <w:gridCol w:w="2121"/>
        <w:gridCol w:w="2121"/>
      </w:tblGrid>
      <w:tr w:rsidR="00091338" w:rsidRPr="00B0203C" w14:paraId="5931E1C5" w14:textId="77777777" w:rsidTr="001018FE">
        <w:trPr>
          <w:trHeight w:val="467"/>
        </w:trPr>
        <w:tc>
          <w:tcPr>
            <w:tcW w:w="4151" w:type="dxa"/>
            <w:tcBorders>
              <w:top w:val="single" w:sz="4" w:space="0" w:color="auto"/>
              <w:left w:val="single" w:sz="4" w:space="0" w:color="auto"/>
              <w:bottom w:val="single" w:sz="4" w:space="0" w:color="auto"/>
              <w:right w:val="single" w:sz="4" w:space="0" w:color="FFFFFF"/>
            </w:tcBorders>
            <w:shd w:val="clear" w:color="000000" w:fill="58BA51"/>
            <w:noWrap/>
            <w:vAlign w:val="center"/>
            <w:hideMark/>
          </w:tcPr>
          <w:p w14:paraId="70773C84" w14:textId="77777777" w:rsidR="00091338" w:rsidRPr="00B0203C" w:rsidRDefault="00091338" w:rsidP="001018FE">
            <w:pPr>
              <w:spacing w:after="0" w:line="240" w:lineRule="auto"/>
              <w:jc w:val="center"/>
              <w:rPr>
                <w:rFonts w:ascii="Calibri" w:eastAsia="Times New Roman" w:hAnsi="Calibri" w:cs="Calibri"/>
                <w:b/>
                <w:bCs/>
                <w:color w:val="FFFFFF"/>
                <w:kern w:val="0"/>
                <w:lang w:eastAsia="en-AU"/>
                <w14:ligatures w14:val="none"/>
              </w:rPr>
            </w:pPr>
            <w:r w:rsidRPr="00B0203C">
              <w:rPr>
                <w:rFonts w:ascii="Calibri" w:eastAsia="Times New Roman" w:hAnsi="Calibri" w:cs="Calibri"/>
                <w:b/>
                <w:bCs/>
                <w:color w:val="FFFFFF"/>
                <w:kern w:val="0"/>
                <w:lang w:eastAsia="en-AU"/>
                <w14:ligatures w14:val="none"/>
              </w:rPr>
              <w:t>Long-Term Practice Application</w:t>
            </w:r>
          </w:p>
        </w:tc>
        <w:tc>
          <w:tcPr>
            <w:tcW w:w="2121" w:type="dxa"/>
            <w:tcBorders>
              <w:top w:val="single" w:sz="4" w:space="0" w:color="auto"/>
              <w:left w:val="nil"/>
              <w:bottom w:val="single" w:sz="4" w:space="0" w:color="auto"/>
              <w:right w:val="single" w:sz="4" w:space="0" w:color="FFFFFF"/>
            </w:tcBorders>
            <w:shd w:val="clear" w:color="000000" w:fill="58BA51"/>
            <w:noWrap/>
            <w:vAlign w:val="center"/>
            <w:hideMark/>
          </w:tcPr>
          <w:p w14:paraId="29598D90" w14:textId="77777777" w:rsidR="00091338" w:rsidRPr="00B0203C" w:rsidRDefault="00091338" w:rsidP="001018FE">
            <w:pPr>
              <w:spacing w:after="0" w:line="240" w:lineRule="auto"/>
              <w:jc w:val="center"/>
              <w:rPr>
                <w:rFonts w:ascii="Calibri" w:eastAsia="Times New Roman" w:hAnsi="Calibri" w:cs="Calibri"/>
                <w:b/>
                <w:bCs/>
                <w:color w:val="FFFFFF"/>
                <w:kern w:val="0"/>
                <w:lang w:eastAsia="en-AU"/>
                <w14:ligatures w14:val="none"/>
              </w:rPr>
            </w:pPr>
            <w:r w:rsidRPr="00B0203C">
              <w:rPr>
                <w:rFonts w:ascii="Calibri" w:eastAsia="Times New Roman" w:hAnsi="Calibri" w:cs="Calibri"/>
                <w:b/>
                <w:bCs/>
                <w:color w:val="FFFFFF"/>
                <w:kern w:val="0"/>
                <w:lang w:eastAsia="en-AU"/>
                <w14:ligatures w14:val="none"/>
              </w:rPr>
              <w:t>Min. Requirement</w:t>
            </w:r>
          </w:p>
        </w:tc>
        <w:tc>
          <w:tcPr>
            <w:tcW w:w="2121" w:type="dxa"/>
            <w:tcBorders>
              <w:top w:val="single" w:sz="4" w:space="0" w:color="auto"/>
              <w:left w:val="nil"/>
              <w:bottom w:val="single" w:sz="4" w:space="0" w:color="auto"/>
              <w:right w:val="single" w:sz="4" w:space="0" w:color="auto"/>
            </w:tcBorders>
            <w:shd w:val="clear" w:color="000000" w:fill="58BA51"/>
            <w:noWrap/>
            <w:vAlign w:val="center"/>
            <w:hideMark/>
          </w:tcPr>
          <w:p w14:paraId="6B989FA8" w14:textId="77777777" w:rsidR="00091338" w:rsidRPr="00B0203C" w:rsidRDefault="00091338" w:rsidP="001018FE">
            <w:pPr>
              <w:spacing w:after="0" w:line="240" w:lineRule="auto"/>
              <w:jc w:val="center"/>
              <w:rPr>
                <w:rFonts w:ascii="Calibri" w:eastAsia="Times New Roman" w:hAnsi="Calibri" w:cs="Calibri"/>
                <w:b/>
                <w:bCs/>
                <w:color w:val="FFFFFF"/>
                <w:kern w:val="0"/>
                <w:lang w:eastAsia="en-AU"/>
                <w14:ligatures w14:val="none"/>
              </w:rPr>
            </w:pPr>
            <w:r w:rsidRPr="00B0203C">
              <w:rPr>
                <w:rFonts w:ascii="Calibri" w:eastAsia="Times New Roman" w:hAnsi="Calibri" w:cs="Calibri"/>
                <w:b/>
                <w:bCs/>
                <w:color w:val="FFFFFF"/>
                <w:kern w:val="0"/>
                <w:lang w:eastAsia="en-AU"/>
                <w14:ligatures w14:val="none"/>
              </w:rPr>
              <w:t>Points</w:t>
            </w:r>
          </w:p>
        </w:tc>
      </w:tr>
      <w:tr w:rsidR="00091338" w:rsidRPr="00B0203C" w14:paraId="5697D5DF" w14:textId="77777777" w:rsidTr="001018FE">
        <w:trPr>
          <w:trHeight w:val="467"/>
        </w:trPr>
        <w:tc>
          <w:tcPr>
            <w:tcW w:w="4151" w:type="dxa"/>
            <w:tcBorders>
              <w:top w:val="nil"/>
              <w:left w:val="single" w:sz="4" w:space="0" w:color="auto"/>
              <w:bottom w:val="single" w:sz="4" w:space="0" w:color="auto"/>
              <w:right w:val="single" w:sz="4" w:space="0" w:color="auto"/>
            </w:tcBorders>
            <w:shd w:val="clear" w:color="auto" w:fill="auto"/>
            <w:noWrap/>
            <w:vAlign w:val="center"/>
            <w:hideMark/>
          </w:tcPr>
          <w:p w14:paraId="69AF3894" w14:textId="77777777" w:rsidR="00091338" w:rsidRPr="00B0203C" w:rsidRDefault="00091338" w:rsidP="001018FE">
            <w:pPr>
              <w:spacing w:after="0" w:line="240" w:lineRule="auto"/>
              <w:rPr>
                <w:rFonts w:ascii="Calibri" w:eastAsia="Times New Roman" w:hAnsi="Calibri" w:cs="Calibri"/>
                <w:color w:val="000000"/>
                <w:kern w:val="0"/>
                <w:lang w:eastAsia="en-AU"/>
                <w14:ligatures w14:val="none"/>
              </w:rPr>
            </w:pPr>
            <w:r w:rsidRPr="00B0203C">
              <w:rPr>
                <w:rFonts w:ascii="Calibri" w:eastAsia="Times New Roman" w:hAnsi="Calibri" w:cs="Calibri"/>
                <w:color w:val="000000"/>
                <w:kern w:val="0"/>
                <w:lang w:eastAsia="en-AU"/>
                <w14:ligatures w14:val="none"/>
              </w:rPr>
              <w:t>Professional Work Experience</w:t>
            </w:r>
          </w:p>
        </w:tc>
        <w:tc>
          <w:tcPr>
            <w:tcW w:w="2121" w:type="dxa"/>
            <w:tcBorders>
              <w:top w:val="nil"/>
              <w:left w:val="nil"/>
              <w:bottom w:val="single" w:sz="4" w:space="0" w:color="auto"/>
              <w:right w:val="single" w:sz="4" w:space="0" w:color="auto"/>
            </w:tcBorders>
            <w:shd w:val="clear" w:color="auto" w:fill="auto"/>
            <w:noWrap/>
            <w:vAlign w:val="center"/>
            <w:hideMark/>
          </w:tcPr>
          <w:p w14:paraId="021A62D5" w14:textId="77777777" w:rsidR="00091338" w:rsidRPr="00B0203C" w:rsidRDefault="00091338" w:rsidP="001018FE">
            <w:pPr>
              <w:spacing w:after="0" w:line="240" w:lineRule="auto"/>
              <w:jc w:val="center"/>
              <w:rPr>
                <w:rFonts w:ascii="Calibri" w:eastAsia="Times New Roman" w:hAnsi="Calibri" w:cs="Calibri"/>
                <w:color w:val="000000"/>
                <w:kern w:val="0"/>
                <w:lang w:eastAsia="en-AU"/>
                <w14:ligatures w14:val="none"/>
              </w:rPr>
            </w:pPr>
            <w:r w:rsidRPr="00B0203C">
              <w:rPr>
                <w:rFonts w:ascii="Calibri" w:eastAsia="Times New Roman" w:hAnsi="Calibri" w:cs="Calibri"/>
                <w:color w:val="000000"/>
                <w:kern w:val="0"/>
                <w:lang w:eastAsia="en-AU"/>
                <w14:ligatures w14:val="none"/>
              </w:rPr>
              <w:t>300</w:t>
            </w:r>
          </w:p>
        </w:tc>
        <w:tc>
          <w:tcPr>
            <w:tcW w:w="2121" w:type="dxa"/>
            <w:tcBorders>
              <w:top w:val="nil"/>
              <w:left w:val="nil"/>
              <w:bottom w:val="single" w:sz="4" w:space="0" w:color="auto"/>
              <w:right w:val="single" w:sz="4" w:space="0" w:color="auto"/>
            </w:tcBorders>
            <w:shd w:val="clear" w:color="auto" w:fill="auto"/>
            <w:noWrap/>
            <w:vAlign w:val="center"/>
            <w:hideMark/>
          </w:tcPr>
          <w:p w14:paraId="494E296B" w14:textId="77777777" w:rsidR="00091338" w:rsidRPr="00B0203C" w:rsidRDefault="00091338" w:rsidP="001018FE">
            <w:pPr>
              <w:spacing w:after="0" w:line="240" w:lineRule="auto"/>
              <w:jc w:val="center"/>
              <w:rPr>
                <w:rFonts w:ascii="Calibri" w:eastAsia="Times New Roman" w:hAnsi="Calibri" w:cs="Calibri"/>
                <w:color w:val="000000"/>
                <w:kern w:val="0"/>
                <w:lang w:eastAsia="en-AU"/>
                <w14:ligatures w14:val="none"/>
              </w:rPr>
            </w:pPr>
            <w:r w:rsidRPr="00B0203C">
              <w:rPr>
                <w:rFonts w:ascii="Calibri" w:eastAsia="Times New Roman" w:hAnsi="Calibri" w:cs="Calibri"/>
                <w:color w:val="000000"/>
                <w:kern w:val="0"/>
                <w:lang w:eastAsia="en-AU"/>
                <w14:ligatures w14:val="none"/>
              </w:rPr>
              <w:t> </w:t>
            </w:r>
          </w:p>
        </w:tc>
      </w:tr>
      <w:tr w:rsidR="00091338" w:rsidRPr="00B0203C" w14:paraId="6BF484E9" w14:textId="77777777" w:rsidTr="001018FE">
        <w:trPr>
          <w:trHeight w:val="467"/>
        </w:trPr>
        <w:tc>
          <w:tcPr>
            <w:tcW w:w="62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F4C15A" w14:textId="77777777" w:rsidR="00091338" w:rsidRPr="00B0203C" w:rsidRDefault="00091338" w:rsidP="001018FE">
            <w:pPr>
              <w:spacing w:after="0" w:line="240" w:lineRule="auto"/>
              <w:jc w:val="right"/>
              <w:rPr>
                <w:rFonts w:ascii="Calibri" w:eastAsia="Times New Roman" w:hAnsi="Calibri" w:cs="Calibri"/>
                <w:b/>
                <w:bCs/>
                <w:color w:val="000000"/>
                <w:kern w:val="0"/>
                <w:lang w:eastAsia="en-AU"/>
                <w14:ligatures w14:val="none"/>
              </w:rPr>
            </w:pPr>
            <w:r w:rsidRPr="00B0203C">
              <w:rPr>
                <w:rFonts w:ascii="Calibri" w:eastAsia="Times New Roman" w:hAnsi="Calibri" w:cs="Calibri"/>
                <w:b/>
                <w:bCs/>
                <w:color w:val="000000"/>
                <w:kern w:val="0"/>
                <w:lang w:eastAsia="en-AU"/>
                <w14:ligatures w14:val="none"/>
              </w:rPr>
              <w:t>Total Points</w:t>
            </w:r>
          </w:p>
        </w:tc>
        <w:tc>
          <w:tcPr>
            <w:tcW w:w="2121" w:type="dxa"/>
            <w:tcBorders>
              <w:top w:val="nil"/>
              <w:left w:val="nil"/>
              <w:bottom w:val="single" w:sz="4" w:space="0" w:color="auto"/>
              <w:right w:val="single" w:sz="4" w:space="0" w:color="auto"/>
            </w:tcBorders>
            <w:shd w:val="clear" w:color="auto" w:fill="auto"/>
            <w:noWrap/>
            <w:vAlign w:val="bottom"/>
            <w:hideMark/>
          </w:tcPr>
          <w:p w14:paraId="5DAA5E67" w14:textId="77777777" w:rsidR="00091338" w:rsidRPr="00B0203C" w:rsidRDefault="00091338" w:rsidP="001018FE">
            <w:pPr>
              <w:spacing w:after="0" w:line="240" w:lineRule="auto"/>
              <w:rPr>
                <w:rFonts w:ascii="Calibri" w:eastAsia="Times New Roman" w:hAnsi="Calibri" w:cs="Calibri"/>
                <w:color w:val="000000"/>
                <w:kern w:val="0"/>
                <w:lang w:eastAsia="en-AU"/>
                <w14:ligatures w14:val="none"/>
              </w:rPr>
            </w:pPr>
            <w:r w:rsidRPr="00B0203C">
              <w:rPr>
                <w:rFonts w:ascii="Calibri" w:eastAsia="Times New Roman" w:hAnsi="Calibri" w:cs="Calibri"/>
                <w:color w:val="000000"/>
                <w:kern w:val="0"/>
                <w:lang w:eastAsia="en-AU"/>
                <w14:ligatures w14:val="none"/>
              </w:rPr>
              <w:t> </w:t>
            </w:r>
          </w:p>
        </w:tc>
      </w:tr>
    </w:tbl>
    <w:p w14:paraId="3477F691" w14:textId="77777777" w:rsidR="00091338" w:rsidRDefault="00091338" w:rsidP="00091338"/>
    <w:p w14:paraId="7C6E44B2" w14:textId="77777777" w:rsidR="00A870C2" w:rsidRDefault="00A870C2" w:rsidP="00A870C2">
      <w:pPr>
        <w:rPr>
          <w:b/>
          <w:bCs/>
          <w:color w:val="12102C"/>
          <w:sz w:val="24"/>
          <w:szCs w:val="24"/>
          <w:lang w:val="en-GB"/>
        </w:rPr>
      </w:pPr>
      <w:r w:rsidRPr="00320854">
        <w:rPr>
          <w:b/>
          <w:bCs/>
          <w:color w:val="12102C"/>
          <w:sz w:val="24"/>
          <w:szCs w:val="24"/>
          <w:lang w:val="en-GB"/>
        </w:rPr>
        <w:t>Key Steps for Application - Summary:</w:t>
      </w:r>
    </w:p>
    <w:p w14:paraId="2D4E51A8" w14:textId="77777777" w:rsidR="00A870C2" w:rsidRDefault="00A870C2" w:rsidP="00A870C2">
      <w:pPr>
        <w:numPr>
          <w:ilvl w:val="0"/>
          <w:numId w:val="20"/>
        </w:numPr>
        <w:spacing w:after="0"/>
        <w:rPr>
          <w:lang w:val="en-GB"/>
        </w:rPr>
      </w:pPr>
      <w:r w:rsidRPr="001F141C">
        <w:rPr>
          <w:lang w:val="en-GB"/>
        </w:rPr>
        <w:t xml:space="preserve">Complete </w:t>
      </w:r>
      <w:r>
        <w:rPr>
          <w:lang w:val="en-GB"/>
        </w:rPr>
        <w:t>the</w:t>
      </w:r>
      <w:r w:rsidRPr="001F141C">
        <w:rPr>
          <w:lang w:val="en-GB"/>
        </w:rPr>
        <w:t xml:space="preserve"> </w:t>
      </w:r>
      <w:r>
        <w:rPr>
          <w:lang w:val="en-GB"/>
        </w:rPr>
        <w:t>Application form and</w:t>
      </w:r>
      <w:r w:rsidRPr="001F141C">
        <w:rPr>
          <w:lang w:val="en-GB"/>
        </w:rPr>
        <w:t xml:space="preserve"> agree to the </w:t>
      </w:r>
      <w:r>
        <w:rPr>
          <w:lang w:val="en-GB"/>
        </w:rPr>
        <w:t>Acknowledgement</w:t>
      </w:r>
      <w:r w:rsidRPr="00320854">
        <w:rPr>
          <w:lang w:val="en-GB"/>
        </w:rPr>
        <w:t xml:space="preserve"> and Code of Ethics</w:t>
      </w:r>
    </w:p>
    <w:p w14:paraId="309F7093" w14:textId="77777777" w:rsidR="00A870C2" w:rsidRPr="001F141C" w:rsidRDefault="00A870C2" w:rsidP="00A870C2">
      <w:pPr>
        <w:spacing w:after="0"/>
        <w:ind w:left="720"/>
        <w:rPr>
          <w:lang w:val="en-GB"/>
        </w:rPr>
      </w:pPr>
    </w:p>
    <w:p w14:paraId="6FAE895F" w14:textId="3C3FF4BC" w:rsidR="00A870C2" w:rsidRDefault="00A870C2" w:rsidP="00A870C2">
      <w:pPr>
        <w:numPr>
          <w:ilvl w:val="0"/>
          <w:numId w:val="20"/>
        </w:numPr>
        <w:spacing w:after="0"/>
        <w:rPr>
          <w:lang w:val="en-GB"/>
        </w:rPr>
      </w:pPr>
      <w:r w:rsidRPr="001F141C">
        <w:rPr>
          <w:lang w:val="en-GB"/>
        </w:rPr>
        <w:t>Determine which provision you qualify for</w:t>
      </w:r>
      <w:r>
        <w:rPr>
          <w:lang w:val="en-GB"/>
        </w:rPr>
        <w:t xml:space="preserve"> i.e.</w:t>
      </w:r>
      <w:r w:rsidRPr="001F141C">
        <w:rPr>
          <w:lang w:val="en-GB"/>
        </w:rPr>
        <w:t xml:space="preserve"> </w:t>
      </w:r>
      <w:r w:rsidRPr="00D75ADE">
        <w:rPr>
          <w:lang w:val="en-GB"/>
        </w:rPr>
        <w:t>Qualification Based Provision or Long-Term</w:t>
      </w:r>
      <w:r w:rsidR="00694873">
        <w:rPr>
          <w:lang w:val="en-GB"/>
        </w:rPr>
        <w:t xml:space="preserve"> Practice</w:t>
      </w:r>
      <w:r w:rsidRPr="00D75ADE">
        <w:rPr>
          <w:lang w:val="en-GB"/>
        </w:rPr>
        <w:t xml:space="preserve"> Provision</w:t>
      </w:r>
    </w:p>
    <w:p w14:paraId="15D8F6C7" w14:textId="77777777" w:rsidR="00A870C2" w:rsidRDefault="00A870C2" w:rsidP="00A870C2">
      <w:pPr>
        <w:pStyle w:val="ListParagraph"/>
        <w:spacing w:after="0"/>
        <w:rPr>
          <w:lang w:val="en-GB"/>
        </w:rPr>
      </w:pPr>
    </w:p>
    <w:p w14:paraId="3F7FEE1C" w14:textId="77777777" w:rsidR="00A870C2" w:rsidRDefault="00A870C2" w:rsidP="00A870C2">
      <w:pPr>
        <w:numPr>
          <w:ilvl w:val="0"/>
          <w:numId w:val="20"/>
        </w:numPr>
        <w:spacing w:after="0"/>
        <w:rPr>
          <w:lang w:val="en-GB"/>
        </w:rPr>
      </w:pPr>
      <w:r w:rsidRPr="001F141C">
        <w:rPr>
          <w:lang w:val="en-GB"/>
        </w:rPr>
        <w:lastRenderedPageBreak/>
        <w:t xml:space="preserve">Document your </w:t>
      </w:r>
      <w:r>
        <w:rPr>
          <w:lang w:val="en-GB"/>
        </w:rPr>
        <w:t>E</w:t>
      </w:r>
      <w:r w:rsidRPr="001F141C">
        <w:rPr>
          <w:lang w:val="en-GB"/>
        </w:rPr>
        <w:t xml:space="preserve">ducational </w:t>
      </w:r>
      <w:r>
        <w:rPr>
          <w:lang w:val="en-GB"/>
        </w:rPr>
        <w:t>A</w:t>
      </w:r>
      <w:r w:rsidRPr="001F141C">
        <w:rPr>
          <w:lang w:val="en-GB"/>
        </w:rPr>
        <w:t>chievement</w:t>
      </w:r>
      <w:r>
        <w:rPr>
          <w:lang w:val="en-GB"/>
        </w:rPr>
        <w:t xml:space="preserve"> including additional Course Points (if applicable)</w:t>
      </w:r>
    </w:p>
    <w:p w14:paraId="1ED94CAE" w14:textId="77777777" w:rsidR="002E1069" w:rsidRDefault="002E1069" w:rsidP="002E1069">
      <w:pPr>
        <w:pStyle w:val="ListParagraph"/>
        <w:rPr>
          <w:lang w:val="en-GB"/>
        </w:rPr>
      </w:pPr>
    </w:p>
    <w:p w14:paraId="5756E876" w14:textId="77777777" w:rsidR="00A870C2" w:rsidRDefault="00A870C2" w:rsidP="00A870C2">
      <w:pPr>
        <w:numPr>
          <w:ilvl w:val="0"/>
          <w:numId w:val="20"/>
        </w:numPr>
        <w:spacing w:after="0"/>
        <w:rPr>
          <w:lang w:val="en-GB"/>
        </w:rPr>
      </w:pPr>
      <w:r w:rsidRPr="001F141C">
        <w:rPr>
          <w:lang w:val="en-GB"/>
        </w:rPr>
        <w:t xml:space="preserve">Document your professional </w:t>
      </w:r>
      <w:r>
        <w:rPr>
          <w:lang w:val="en-GB"/>
        </w:rPr>
        <w:t xml:space="preserve">work </w:t>
      </w:r>
      <w:r w:rsidRPr="001F141C">
        <w:rPr>
          <w:lang w:val="en-GB"/>
        </w:rPr>
        <w:t xml:space="preserve">experience </w:t>
      </w:r>
      <w:r>
        <w:rPr>
          <w:lang w:val="en-GB"/>
        </w:rPr>
        <w:t>using the templates and use examples</w:t>
      </w:r>
      <w:r w:rsidRPr="001F141C">
        <w:rPr>
          <w:lang w:val="en-GB"/>
        </w:rPr>
        <w:t xml:space="preserve"> </w:t>
      </w:r>
      <w:r>
        <w:rPr>
          <w:lang w:val="en-GB"/>
        </w:rPr>
        <w:t xml:space="preserve">aligned </w:t>
      </w:r>
      <w:r w:rsidRPr="001F141C">
        <w:rPr>
          <w:lang w:val="en-GB"/>
        </w:rPr>
        <w:t>to the Competency Framework</w:t>
      </w:r>
    </w:p>
    <w:p w14:paraId="3C20D26E" w14:textId="77777777" w:rsidR="00A870C2" w:rsidRDefault="00A870C2" w:rsidP="00A870C2">
      <w:pPr>
        <w:pStyle w:val="ListParagraph"/>
        <w:spacing w:after="0"/>
        <w:rPr>
          <w:lang w:val="en-GB"/>
        </w:rPr>
      </w:pPr>
    </w:p>
    <w:p w14:paraId="52359E73" w14:textId="77777777" w:rsidR="00A870C2" w:rsidRDefault="00A870C2" w:rsidP="00A870C2">
      <w:pPr>
        <w:numPr>
          <w:ilvl w:val="0"/>
          <w:numId w:val="20"/>
        </w:numPr>
        <w:spacing w:after="0"/>
        <w:rPr>
          <w:lang w:val="en-GB"/>
        </w:rPr>
      </w:pPr>
      <w:r>
        <w:rPr>
          <w:lang w:val="en-GB"/>
        </w:rPr>
        <w:t>Obtain Employer/Supervisor or Client email and Referee Report</w:t>
      </w:r>
    </w:p>
    <w:p w14:paraId="6E0C8F78" w14:textId="77777777" w:rsidR="00A870C2" w:rsidRDefault="00A870C2" w:rsidP="00A870C2">
      <w:pPr>
        <w:pStyle w:val="ListParagraph"/>
        <w:spacing w:after="0"/>
        <w:rPr>
          <w:lang w:val="en-GB"/>
        </w:rPr>
      </w:pPr>
    </w:p>
    <w:p w14:paraId="72E8EBCC" w14:textId="77777777" w:rsidR="00A870C2" w:rsidRDefault="00A870C2" w:rsidP="00A870C2">
      <w:pPr>
        <w:numPr>
          <w:ilvl w:val="0"/>
          <w:numId w:val="20"/>
        </w:numPr>
        <w:spacing w:after="0"/>
        <w:rPr>
          <w:lang w:val="en-GB"/>
        </w:rPr>
      </w:pPr>
      <w:r w:rsidRPr="001F141C">
        <w:rPr>
          <w:lang w:val="en-GB"/>
        </w:rPr>
        <w:t xml:space="preserve">Pay </w:t>
      </w:r>
      <w:r>
        <w:rPr>
          <w:lang w:val="en-GB"/>
        </w:rPr>
        <w:t xml:space="preserve">the </w:t>
      </w:r>
      <w:r w:rsidRPr="001F141C">
        <w:rPr>
          <w:lang w:val="en-GB"/>
        </w:rPr>
        <w:t>application fee</w:t>
      </w:r>
    </w:p>
    <w:p w14:paraId="6CAADF07" w14:textId="77777777" w:rsidR="00A870C2" w:rsidRDefault="00A870C2" w:rsidP="00A870C2">
      <w:pPr>
        <w:pStyle w:val="ListParagraph"/>
        <w:spacing w:after="0"/>
        <w:rPr>
          <w:lang w:val="en-GB"/>
        </w:rPr>
      </w:pPr>
    </w:p>
    <w:p w14:paraId="723AFB5D" w14:textId="77777777" w:rsidR="00A870C2" w:rsidRDefault="00A870C2" w:rsidP="00A870C2">
      <w:pPr>
        <w:numPr>
          <w:ilvl w:val="0"/>
          <w:numId w:val="20"/>
        </w:numPr>
        <w:spacing w:after="0"/>
        <w:rPr>
          <w:lang w:val="en-GB"/>
        </w:rPr>
      </w:pPr>
      <w:r w:rsidRPr="001F141C">
        <w:rPr>
          <w:lang w:val="en-GB"/>
        </w:rPr>
        <w:t xml:space="preserve">Email </w:t>
      </w:r>
      <w:r>
        <w:rPr>
          <w:lang w:val="en-GB"/>
        </w:rPr>
        <w:t xml:space="preserve">the PDF of your application </w:t>
      </w:r>
      <w:r w:rsidRPr="001F141C">
        <w:rPr>
          <w:lang w:val="en-GB"/>
        </w:rPr>
        <w:t xml:space="preserve">to </w:t>
      </w:r>
      <w:hyperlink r:id="rId16" w:history="1">
        <w:r w:rsidRPr="00BE2756">
          <w:rPr>
            <w:rStyle w:val="Hyperlink"/>
            <w:lang w:val="en-GB"/>
          </w:rPr>
          <w:t>certification@geospatialcouncil.org.au</w:t>
        </w:r>
      </w:hyperlink>
      <w:r w:rsidRPr="001F141C">
        <w:rPr>
          <w:lang w:val="en-GB"/>
        </w:rPr>
        <w:t xml:space="preserve"> </w:t>
      </w:r>
    </w:p>
    <w:p w14:paraId="5BCA074F" w14:textId="77777777" w:rsidR="00A870C2" w:rsidRDefault="00A870C2" w:rsidP="00A870C2">
      <w:pPr>
        <w:pStyle w:val="ListParagraph"/>
        <w:spacing w:after="0"/>
        <w:rPr>
          <w:lang w:val="en-GB"/>
        </w:rPr>
      </w:pPr>
    </w:p>
    <w:p w14:paraId="70874A85" w14:textId="77777777" w:rsidR="00A870C2" w:rsidRPr="001F141C" w:rsidRDefault="00A870C2" w:rsidP="00A870C2">
      <w:pPr>
        <w:numPr>
          <w:ilvl w:val="0"/>
          <w:numId w:val="20"/>
        </w:numPr>
        <w:spacing w:after="0"/>
        <w:rPr>
          <w:lang w:val="en-GB"/>
        </w:rPr>
      </w:pPr>
      <w:r w:rsidRPr="001F141C">
        <w:rPr>
          <w:lang w:val="en-GB"/>
        </w:rPr>
        <w:t>Prepare to attend an interview – if requested</w:t>
      </w:r>
    </w:p>
    <w:p w14:paraId="0F424F58" w14:textId="77777777" w:rsidR="00EE00A0" w:rsidRDefault="00EE00A0" w:rsidP="00A870C2">
      <w:pPr>
        <w:pStyle w:val="BodyText"/>
        <w:spacing w:before="0" w:after="0"/>
        <w:jc w:val="both"/>
        <w:rPr>
          <w:rFonts w:asciiTheme="minorHAnsi" w:hAnsiTheme="minorHAnsi" w:cstheme="minorHAnsi"/>
          <w:sz w:val="22"/>
          <w:szCs w:val="22"/>
        </w:rPr>
      </w:pPr>
    </w:p>
    <w:p w14:paraId="4BEFE882" w14:textId="4FBFE1B2" w:rsidR="00A870C2" w:rsidRDefault="00A870C2" w:rsidP="00A870C2">
      <w:pPr>
        <w:pStyle w:val="BodyText"/>
        <w:spacing w:before="0" w:after="0"/>
        <w:jc w:val="both"/>
        <w:rPr>
          <w:rFonts w:asciiTheme="minorHAnsi" w:hAnsiTheme="minorHAnsi" w:cstheme="minorHAnsi"/>
          <w:sz w:val="22"/>
          <w:szCs w:val="22"/>
        </w:rPr>
      </w:pPr>
      <w:r w:rsidRPr="00C41B9D">
        <w:rPr>
          <w:rFonts w:asciiTheme="minorHAnsi" w:hAnsiTheme="minorHAnsi" w:cstheme="minorHAnsi"/>
          <w:sz w:val="22"/>
          <w:szCs w:val="22"/>
        </w:rPr>
        <w:t xml:space="preserve">PDF files </w:t>
      </w:r>
      <w:hyperlink r:id="rId17" w:tgtFrame="_blank" w:history="1">
        <w:r w:rsidRPr="00153120">
          <w:rPr>
            <w:rStyle w:val="Hyperlink"/>
            <w:rFonts w:asciiTheme="minorHAnsi" w:hAnsiTheme="minorHAnsi" w:cstheme="minorHAnsi"/>
            <w:sz w:val="22"/>
            <w:szCs w:val="22"/>
          </w:rPr>
          <w:t>can be combined</w:t>
        </w:r>
      </w:hyperlink>
      <w:r w:rsidRPr="00C41B9D">
        <w:rPr>
          <w:rFonts w:asciiTheme="minorHAnsi" w:hAnsiTheme="minorHAnsi" w:cstheme="minorHAnsi"/>
          <w:sz w:val="22"/>
          <w:szCs w:val="22"/>
        </w:rPr>
        <w:t xml:space="preserve"> </w:t>
      </w:r>
      <w:r>
        <w:rPr>
          <w:rFonts w:asciiTheme="minorHAnsi" w:hAnsiTheme="minorHAnsi" w:cstheme="minorHAnsi"/>
          <w:sz w:val="22"/>
          <w:szCs w:val="22"/>
        </w:rPr>
        <w:t xml:space="preserve">prior to </w:t>
      </w:r>
      <w:r w:rsidRPr="00C41B9D">
        <w:rPr>
          <w:rFonts w:asciiTheme="minorHAnsi" w:hAnsiTheme="minorHAnsi" w:cstheme="minorHAnsi"/>
          <w:sz w:val="22"/>
          <w:szCs w:val="22"/>
        </w:rPr>
        <w:t>submission</w:t>
      </w:r>
      <w:r>
        <w:rPr>
          <w:rFonts w:asciiTheme="minorHAnsi" w:hAnsiTheme="minorHAnsi" w:cstheme="minorHAnsi"/>
          <w:sz w:val="22"/>
          <w:szCs w:val="22"/>
        </w:rPr>
        <w:t xml:space="preserve"> and can also be c</w:t>
      </w:r>
      <w:r w:rsidRPr="00C41B9D">
        <w:rPr>
          <w:rFonts w:asciiTheme="minorHAnsi" w:hAnsiTheme="minorHAnsi" w:cstheme="minorHAnsi"/>
          <w:sz w:val="22"/>
          <w:szCs w:val="22"/>
        </w:rPr>
        <w:t>ompressed</w:t>
      </w:r>
      <w:r>
        <w:rPr>
          <w:rFonts w:asciiTheme="minorHAnsi" w:hAnsiTheme="minorHAnsi" w:cstheme="minorHAnsi"/>
          <w:sz w:val="22"/>
          <w:szCs w:val="22"/>
        </w:rPr>
        <w:t xml:space="preserve"> </w:t>
      </w:r>
      <w:r w:rsidRPr="00C41B9D">
        <w:rPr>
          <w:rFonts w:asciiTheme="minorHAnsi" w:hAnsiTheme="minorHAnsi" w:cstheme="minorHAnsi"/>
          <w:sz w:val="22"/>
          <w:szCs w:val="22"/>
        </w:rPr>
        <w:t>online at </w:t>
      </w:r>
      <w:hyperlink r:id="rId18" w:history="1">
        <w:r w:rsidRPr="00165223">
          <w:rPr>
            <w:rStyle w:val="Hyperlink"/>
            <w:rFonts w:asciiTheme="minorHAnsi" w:hAnsiTheme="minorHAnsi" w:cstheme="minorHAnsi"/>
            <w:sz w:val="22"/>
            <w:szCs w:val="22"/>
          </w:rPr>
          <w:t>Adobe</w:t>
        </w:r>
      </w:hyperlink>
      <w:r w:rsidRPr="00C41B9D">
        <w:rPr>
          <w:rFonts w:asciiTheme="minorHAnsi" w:hAnsiTheme="minorHAnsi" w:cstheme="minorHAnsi"/>
          <w:sz w:val="22"/>
          <w:szCs w:val="22"/>
        </w:rPr>
        <w:t>.</w:t>
      </w:r>
    </w:p>
    <w:p w14:paraId="0BA46A22" w14:textId="77777777" w:rsidR="009A56A0" w:rsidRDefault="009A56A0" w:rsidP="009A56A0">
      <w:pPr>
        <w:rPr>
          <w:lang w:eastAsia="en-AU"/>
        </w:rPr>
      </w:pPr>
    </w:p>
    <w:p w14:paraId="31638C96" w14:textId="77777777" w:rsidR="009A56A0" w:rsidRDefault="009A56A0" w:rsidP="009A56A0">
      <w:pPr>
        <w:rPr>
          <w:lang w:eastAsia="en-AU"/>
        </w:rPr>
      </w:pPr>
    </w:p>
    <w:p w14:paraId="292A31D9" w14:textId="2A84F587" w:rsidR="009A56A0" w:rsidRPr="00697397" w:rsidRDefault="009A56A0" w:rsidP="009A56A0">
      <w:pPr>
        <w:pStyle w:val="Heading1"/>
        <w:rPr>
          <w:color w:val="58BA51"/>
        </w:rPr>
      </w:pPr>
      <w:bookmarkStart w:id="10" w:name="_Toc148086077"/>
      <w:r>
        <w:rPr>
          <w:color w:val="58BA51"/>
        </w:rPr>
        <w:t>Retaining Certification  - CPD Requirements</w:t>
      </w:r>
      <w:r>
        <w:rPr>
          <w:color w:val="58BA51"/>
        </w:rPr>
        <w:t xml:space="preserve"> (Step. 2)</w:t>
      </w:r>
      <w:bookmarkEnd w:id="10"/>
    </w:p>
    <w:p w14:paraId="52C70BC0" w14:textId="77777777" w:rsidR="009A56A0" w:rsidRDefault="009A56A0" w:rsidP="009A56A0"/>
    <w:p w14:paraId="391AAE40" w14:textId="77777777" w:rsidR="009A56A0" w:rsidRDefault="009A56A0" w:rsidP="009A56A0">
      <w:pPr>
        <w:spacing w:after="0"/>
        <w:jc w:val="both"/>
      </w:pPr>
      <w:r w:rsidRPr="000322FF">
        <w:rPr>
          <w:lang w:val="en-GB"/>
        </w:rPr>
        <w:t>The ESP-AP Certification is valid until the end of the first full financial year</w:t>
      </w:r>
      <w:r>
        <w:rPr>
          <w:lang w:val="en-GB"/>
        </w:rPr>
        <w:t>,</w:t>
      </w:r>
      <w:r w:rsidRPr="000322FF">
        <w:rPr>
          <w:lang w:val="en-GB"/>
        </w:rPr>
        <w:t xml:space="preserve"> following initial achievement.  Once initial certification is achieved, to retain </w:t>
      </w:r>
      <w:r>
        <w:rPr>
          <w:lang w:val="en-GB"/>
        </w:rPr>
        <w:t xml:space="preserve">the currency of </w:t>
      </w:r>
      <w:r w:rsidRPr="000322FF">
        <w:rPr>
          <w:lang w:val="en-GB"/>
        </w:rPr>
        <w:t xml:space="preserve">your Certification you are required to complete 15 CPD points </w:t>
      </w:r>
      <w:r w:rsidRPr="000322FF">
        <w:rPr>
          <w:b/>
          <w:bCs/>
          <w:lang w:val="en-GB"/>
        </w:rPr>
        <w:t>per financial year</w:t>
      </w:r>
      <w:r w:rsidRPr="000322FF">
        <w:rPr>
          <w:lang w:val="en-GB"/>
        </w:rPr>
        <w:t>, in line with the Geospatial Council’s Certification CPD Policy.  Additional points over and above the minimum requirement will not roll into the next period</w:t>
      </w:r>
      <w:r>
        <w:rPr>
          <w:lang w:val="en-GB"/>
        </w:rPr>
        <w:t xml:space="preserve"> and l</w:t>
      </w:r>
      <w:r>
        <w:t xml:space="preserve">ack of evidence may result in your ESP-AP status being removed. </w:t>
      </w:r>
    </w:p>
    <w:p w14:paraId="4F9B9D7F" w14:textId="77777777" w:rsidR="009A56A0" w:rsidRPr="000322FF" w:rsidRDefault="009A56A0" w:rsidP="009A56A0">
      <w:pPr>
        <w:spacing w:after="0"/>
        <w:contextualSpacing/>
        <w:jc w:val="both"/>
        <w:rPr>
          <w:lang w:val="en-GB"/>
        </w:rPr>
      </w:pPr>
    </w:p>
    <w:p w14:paraId="1FF5FF95" w14:textId="77777777" w:rsidR="009A56A0" w:rsidRDefault="009A56A0" w:rsidP="009A56A0">
      <w:pPr>
        <w:spacing w:after="0"/>
        <w:contextualSpacing/>
        <w:jc w:val="both"/>
        <w:rPr>
          <w:lang w:val="en-GB"/>
        </w:rPr>
      </w:pPr>
      <w:r w:rsidRPr="000322FF">
        <w:rPr>
          <w:lang w:val="en-GB"/>
        </w:rPr>
        <w:t xml:space="preserve">It is important to note that in each CPD cycle, at </w:t>
      </w:r>
      <w:r>
        <w:rPr>
          <w:lang w:val="en-GB"/>
        </w:rPr>
        <w:t xml:space="preserve">a minimum of </w:t>
      </w:r>
      <w:r w:rsidRPr="000322FF">
        <w:rPr>
          <w:b/>
          <w:bCs/>
          <w:lang w:val="en-GB"/>
        </w:rPr>
        <w:t>five (5) CPD points</w:t>
      </w:r>
      <w:r w:rsidRPr="000322FF">
        <w:rPr>
          <w:lang w:val="en-GB"/>
        </w:rPr>
        <w:t xml:space="preserve"> must relate to </w:t>
      </w:r>
      <w:r w:rsidRPr="000322FF">
        <w:rPr>
          <w:b/>
          <w:bCs/>
          <w:lang w:val="en-GB"/>
        </w:rPr>
        <w:t>Engineering Surveying</w:t>
      </w:r>
      <w:r w:rsidRPr="000322FF">
        <w:rPr>
          <w:lang w:val="en-GB"/>
        </w:rPr>
        <w:t xml:space="preserve">.  </w:t>
      </w:r>
    </w:p>
    <w:p w14:paraId="3B5AC6EE" w14:textId="77777777" w:rsidR="009A56A0" w:rsidRPr="000322FF" w:rsidRDefault="009A56A0" w:rsidP="009A56A0">
      <w:pPr>
        <w:spacing w:after="0"/>
        <w:contextualSpacing/>
        <w:jc w:val="both"/>
        <w:rPr>
          <w:lang w:val="en-US"/>
        </w:rPr>
      </w:pPr>
    </w:p>
    <w:p w14:paraId="248E5D19" w14:textId="77777777" w:rsidR="009A56A0" w:rsidRDefault="009A56A0" w:rsidP="009A56A0">
      <w:pPr>
        <w:spacing w:after="0"/>
        <w:contextualSpacing/>
        <w:jc w:val="both"/>
        <w:rPr>
          <w:lang w:val="en-US"/>
        </w:rPr>
      </w:pPr>
      <w:r w:rsidRPr="000322FF">
        <w:rPr>
          <w:lang w:val="en-US"/>
        </w:rPr>
        <w:t xml:space="preserve">Certified professionals will be required to maintain records of the completed CPD, which may be subject to audit.   Geospatial Council Members will be able to track and manage their CPD by logging in to the membership portal and updating their CPD record.  </w:t>
      </w:r>
      <w:r>
        <w:rPr>
          <w:lang w:val="en-US"/>
        </w:rPr>
        <w:t xml:space="preserve">There are no additional annual fees for full current Members in relation to retaining the ESP-AP Certification. </w:t>
      </w:r>
    </w:p>
    <w:p w14:paraId="04964A3F" w14:textId="77777777" w:rsidR="009A56A0" w:rsidRDefault="009A56A0" w:rsidP="009A56A0">
      <w:pPr>
        <w:spacing w:after="0"/>
        <w:contextualSpacing/>
        <w:jc w:val="both"/>
        <w:rPr>
          <w:lang w:val="en-US"/>
        </w:rPr>
      </w:pPr>
    </w:p>
    <w:p w14:paraId="14AB1547" w14:textId="77777777" w:rsidR="009A56A0" w:rsidRDefault="009A56A0" w:rsidP="009A56A0">
      <w:pPr>
        <w:spacing w:after="0"/>
        <w:contextualSpacing/>
        <w:jc w:val="both"/>
        <w:rPr>
          <w:lang w:val="en-US"/>
        </w:rPr>
      </w:pPr>
      <w:r w:rsidRPr="000322FF">
        <w:rPr>
          <w:lang w:val="en-US"/>
        </w:rPr>
        <w:t xml:space="preserve">Non-members are required to track their CPD using the CPD template document and submitting their completed form to </w:t>
      </w:r>
      <w:hyperlink r:id="rId19" w:history="1">
        <w:r w:rsidRPr="000322FF">
          <w:rPr>
            <w:rStyle w:val="Hyperlink"/>
            <w:lang w:val="en-US"/>
          </w:rPr>
          <w:t>certification@geospatialcouncil.org.au</w:t>
        </w:r>
      </w:hyperlink>
      <w:r w:rsidRPr="000322FF">
        <w:rPr>
          <w:lang w:val="en-US"/>
        </w:rPr>
        <w:t xml:space="preserve"> by the 31 July each year.</w:t>
      </w:r>
      <w:r>
        <w:rPr>
          <w:lang w:val="en-US"/>
        </w:rPr>
        <w:t xml:space="preserve">  In addition, Non-members must also pay an annual fee </w:t>
      </w:r>
      <w:r w:rsidRPr="00C71B8E">
        <w:rPr>
          <w:lang w:val="en-US"/>
        </w:rPr>
        <w:t>of $385 or $215,</w:t>
      </w:r>
      <w:r>
        <w:rPr>
          <w:lang w:val="en-US"/>
        </w:rPr>
        <w:t xml:space="preserve"> dependent on the events or programs attended. </w:t>
      </w:r>
    </w:p>
    <w:p w14:paraId="24277152" w14:textId="77777777" w:rsidR="002E1069" w:rsidRDefault="002E1069" w:rsidP="009A56A0">
      <w:pPr>
        <w:spacing w:after="0"/>
        <w:contextualSpacing/>
        <w:jc w:val="both"/>
      </w:pPr>
    </w:p>
    <w:p w14:paraId="05765BC6" w14:textId="3505374E" w:rsidR="009A56A0" w:rsidRDefault="009A56A0" w:rsidP="009A56A0">
      <w:pPr>
        <w:spacing w:after="0"/>
        <w:contextualSpacing/>
        <w:jc w:val="both"/>
        <w:rPr>
          <w:rFonts w:ascii="Calibri" w:hAnsi="Calibri" w:cs="Calibri"/>
        </w:rPr>
      </w:pPr>
      <w:r w:rsidRPr="000322FF">
        <w:t>Certificants may be eligible for exemptions if they take leave</w:t>
      </w:r>
      <w:r>
        <w:t>,</w:t>
      </w:r>
      <w:r w:rsidRPr="000322FF">
        <w:t xml:space="preserve"> (extended sick, maternity/paternity, long service) are on a gap year or take a career break. Supporting documentation must be supplied and exemption will be applied proportional to the time taken per year, subject to approval.</w:t>
      </w:r>
    </w:p>
    <w:p w14:paraId="53839FC8" w14:textId="77777777" w:rsidR="009A56A0" w:rsidRDefault="009A56A0" w:rsidP="009A56A0">
      <w:pPr>
        <w:spacing w:after="0"/>
        <w:contextualSpacing/>
        <w:jc w:val="center"/>
        <w:rPr>
          <w:rFonts w:ascii="Calibri" w:hAnsi="Calibri" w:cs="Calibri"/>
        </w:rPr>
      </w:pPr>
      <w:r>
        <w:rPr>
          <w:rFonts w:ascii="Calibri" w:hAnsi="Calibri" w:cs="Calibri"/>
          <w:noProof/>
        </w:rPr>
        <w:lastRenderedPageBreak/>
        <w:drawing>
          <wp:inline distT="0" distB="0" distL="0" distR="0" wp14:anchorId="133122B7" wp14:editId="6CDB3EA3">
            <wp:extent cx="4142630" cy="3091597"/>
            <wp:effectExtent l="0" t="0" r="0" b="0"/>
            <wp:docPr id="306505494" name="Picture 5" descr="A close-up of a group of instru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05494" name="Picture 5" descr="A close-up of a group of instruction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0252" cy="3112211"/>
                    </a:xfrm>
                    <a:prstGeom prst="rect">
                      <a:avLst/>
                    </a:prstGeom>
                  </pic:spPr>
                </pic:pic>
              </a:graphicData>
            </a:graphic>
          </wp:inline>
        </w:drawing>
      </w:r>
    </w:p>
    <w:p w14:paraId="3421FFFC" w14:textId="58E83ED2" w:rsidR="009A56A0" w:rsidRDefault="009A56A0" w:rsidP="009A56A0">
      <w:pPr>
        <w:jc w:val="both"/>
      </w:pPr>
      <w:r>
        <w:t>Failure to comply will result in removal from the ESP-AP Register and the post-nominal ESP-AP being revoked.</w:t>
      </w:r>
    </w:p>
    <w:p w14:paraId="1766251D" w14:textId="77777777" w:rsidR="009A56A0" w:rsidRDefault="009A56A0" w:rsidP="009A56A0">
      <w:pPr>
        <w:jc w:val="both"/>
      </w:pPr>
      <w:r>
        <w:t>If three (3) consecutive years lapse without adequate evidence of attaining the required minimum 15 CPD points, you will be required to submit a new ESP-AP application (Re-certification).</w:t>
      </w:r>
    </w:p>
    <w:p w14:paraId="53DF9093" w14:textId="77777777" w:rsidR="002E1069" w:rsidRDefault="002E1069" w:rsidP="009A56A0">
      <w:pPr>
        <w:jc w:val="both"/>
      </w:pPr>
    </w:p>
    <w:p w14:paraId="40655A58" w14:textId="3B0070E0" w:rsidR="008155FC" w:rsidRDefault="008155FC" w:rsidP="008155FC">
      <w:pPr>
        <w:pStyle w:val="Heading1"/>
        <w:rPr>
          <w:color w:val="58BA51"/>
        </w:rPr>
      </w:pPr>
      <w:bookmarkStart w:id="11" w:name="_Toc148086078"/>
      <w:r w:rsidRPr="00C13162">
        <w:rPr>
          <w:color w:val="58BA51"/>
        </w:rPr>
        <w:t>CPD Points</w:t>
      </w:r>
      <w:bookmarkEnd w:id="11"/>
    </w:p>
    <w:p w14:paraId="77E47A34" w14:textId="1AF7222F" w:rsidR="009A56A0" w:rsidRDefault="002E1069" w:rsidP="002E1069">
      <w:pPr>
        <w:jc w:val="both"/>
        <w:rPr>
          <w:color w:val="58BA51"/>
        </w:rPr>
      </w:pPr>
      <w:r w:rsidRPr="001874B6">
        <w:rPr>
          <w:noProof/>
        </w:rPr>
        <w:drawing>
          <wp:anchor distT="0" distB="0" distL="114300" distR="114300" simplePos="0" relativeHeight="251670528" behindDoc="0" locked="0" layoutInCell="1" allowOverlap="1" wp14:anchorId="2487D03D" wp14:editId="78AAC40F">
            <wp:simplePos x="0" y="0"/>
            <wp:positionH relativeFrom="column">
              <wp:posOffset>7620</wp:posOffset>
            </wp:positionH>
            <wp:positionV relativeFrom="page">
              <wp:posOffset>5740400</wp:posOffset>
            </wp:positionV>
            <wp:extent cx="5502275" cy="3835400"/>
            <wp:effectExtent l="0" t="0" r="3175" b="0"/>
            <wp:wrapSquare wrapText="bothSides"/>
            <wp:docPr id="1543800684" name="Picture 154380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2275" cy="383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EBCE6" w14:textId="1B9AD5B0" w:rsidR="001E4F79" w:rsidRPr="002B6DAD" w:rsidRDefault="00AE424B" w:rsidP="001E4F79">
      <w:pPr>
        <w:pStyle w:val="Heading1"/>
        <w:rPr>
          <w:color w:val="58BA51"/>
        </w:rPr>
      </w:pPr>
      <w:bookmarkStart w:id="12" w:name="_Toc148086079"/>
      <w:r>
        <w:rPr>
          <w:color w:val="58BA51"/>
        </w:rPr>
        <w:lastRenderedPageBreak/>
        <w:t xml:space="preserve">Re-Certification </w:t>
      </w:r>
      <w:r>
        <w:rPr>
          <w:color w:val="58BA51"/>
        </w:rPr>
        <w:t xml:space="preserve">- </w:t>
      </w:r>
      <w:r w:rsidR="001E4F79">
        <w:rPr>
          <w:color w:val="58BA51"/>
        </w:rPr>
        <w:t xml:space="preserve">Lapsed ESP-AP </w:t>
      </w:r>
      <w:r w:rsidR="00E055D6">
        <w:rPr>
          <w:color w:val="58BA51"/>
        </w:rPr>
        <w:t>(Step 3.)</w:t>
      </w:r>
      <w:bookmarkEnd w:id="12"/>
    </w:p>
    <w:p w14:paraId="6CC186C3" w14:textId="7BD28A8A" w:rsidR="001E4F79" w:rsidRDefault="001E4F79" w:rsidP="001E4F79">
      <w:pPr>
        <w:spacing w:after="0"/>
        <w:contextualSpacing/>
        <w:jc w:val="both"/>
        <w:rPr>
          <w:color w:val="58BA51"/>
        </w:rPr>
      </w:pPr>
    </w:p>
    <w:p w14:paraId="575BE46B" w14:textId="464A5DA8" w:rsidR="001E4F79" w:rsidRDefault="001E4F79" w:rsidP="001E4F79">
      <w:pPr>
        <w:spacing w:after="0"/>
        <w:contextualSpacing/>
        <w:jc w:val="both"/>
        <w:rPr>
          <w:color w:val="58BA51"/>
        </w:rPr>
      </w:pPr>
    </w:p>
    <w:p w14:paraId="7B56C731" w14:textId="4C7CD841" w:rsidR="001E4F79" w:rsidRPr="00875F11" w:rsidRDefault="00483977" w:rsidP="001E4F79">
      <w:pPr>
        <w:spacing w:after="0"/>
        <w:contextualSpacing/>
        <w:jc w:val="both"/>
        <w:rPr>
          <w:b/>
          <w:bCs/>
          <w:color w:val="58BA51"/>
          <w:sz w:val="24"/>
          <w:szCs w:val="24"/>
        </w:rPr>
      </w:pPr>
      <w:r>
        <w:rPr>
          <w:b/>
          <w:bCs/>
          <w:color w:val="58BA51"/>
          <w:sz w:val="24"/>
          <w:szCs w:val="24"/>
        </w:rPr>
        <w:t>Re-</w:t>
      </w:r>
      <w:r w:rsidR="00BA5AEA">
        <w:rPr>
          <w:b/>
          <w:bCs/>
          <w:color w:val="58BA51"/>
          <w:sz w:val="24"/>
          <w:szCs w:val="24"/>
        </w:rPr>
        <w:t>Certification</w:t>
      </w:r>
    </w:p>
    <w:p w14:paraId="4B249956" w14:textId="526F1449" w:rsidR="001E4F79" w:rsidRDefault="001E4F79" w:rsidP="001E4F79">
      <w:pPr>
        <w:spacing w:after="0"/>
        <w:contextualSpacing/>
        <w:jc w:val="both"/>
        <w:rPr>
          <w:rFonts w:ascii="Calibri" w:hAnsi="Calibri" w:cs="Calibri"/>
        </w:rPr>
      </w:pPr>
    </w:p>
    <w:p w14:paraId="561B5FDE" w14:textId="6DB459A5" w:rsidR="001E4F79" w:rsidRDefault="001E4F79" w:rsidP="001E4F79">
      <w:pPr>
        <w:spacing w:after="0"/>
        <w:contextualSpacing/>
        <w:jc w:val="both"/>
        <w:rPr>
          <w:rFonts w:ascii="Calibri" w:hAnsi="Calibri" w:cs="Calibri"/>
        </w:rPr>
      </w:pPr>
      <w:r>
        <w:rPr>
          <w:rFonts w:ascii="Calibri" w:hAnsi="Calibri" w:cs="Calibri"/>
        </w:rPr>
        <w:t>R</w:t>
      </w:r>
      <w:r w:rsidRPr="008255AC">
        <w:rPr>
          <w:rFonts w:ascii="Calibri" w:hAnsi="Calibri" w:cs="Calibri"/>
        </w:rPr>
        <w:t>e</w:t>
      </w:r>
      <w:r w:rsidR="00BA5AEA">
        <w:rPr>
          <w:rFonts w:ascii="Calibri" w:hAnsi="Calibri" w:cs="Calibri"/>
        </w:rPr>
        <w:t>-certification</w:t>
      </w:r>
      <w:r w:rsidR="00BE7996">
        <w:rPr>
          <w:rFonts w:ascii="Calibri" w:hAnsi="Calibri" w:cs="Calibri"/>
        </w:rPr>
        <w:t xml:space="preserve"> is required </w:t>
      </w:r>
      <w:r w:rsidRPr="008255AC">
        <w:rPr>
          <w:rFonts w:ascii="Calibri" w:hAnsi="Calibri" w:cs="Calibri"/>
        </w:rPr>
        <w:t xml:space="preserve">after a lapse </w:t>
      </w:r>
      <w:r>
        <w:rPr>
          <w:rFonts w:ascii="Calibri" w:hAnsi="Calibri" w:cs="Calibri"/>
        </w:rPr>
        <w:t>of up to three years</w:t>
      </w:r>
      <w:r w:rsidR="00177BD6">
        <w:rPr>
          <w:rFonts w:ascii="Calibri" w:hAnsi="Calibri" w:cs="Calibri"/>
        </w:rPr>
        <w:t xml:space="preserve"> </w:t>
      </w:r>
      <w:r w:rsidR="00BE7996">
        <w:rPr>
          <w:rFonts w:ascii="Calibri" w:hAnsi="Calibri" w:cs="Calibri"/>
        </w:rPr>
        <w:t xml:space="preserve">and </w:t>
      </w:r>
      <w:r>
        <w:rPr>
          <w:rFonts w:ascii="Calibri" w:hAnsi="Calibri" w:cs="Calibri"/>
        </w:rPr>
        <w:t xml:space="preserve">follows </w:t>
      </w:r>
      <w:r w:rsidRPr="008255AC">
        <w:rPr>
          <w:rFonts w:ascii="Calibri" w:hAnsi="Calibri" w:cs="Calibri"/>
        </w:rPr>
        <w:t>a streamlined process</w:t>
      </w:r>
      <w:r>
        <w:rPr>
          <w:rFonts w:ascii="Calibri" w:hAnsi="Calibri" w:cs="Calibri"/>
        </w:rPr>
        <w:t xml:space="preserve"> and ensures </w:t>
      </w:r>
      <w:r w:rsidRPr="008255AC">
        <w:rPr>
          <w:rFonts w:ascii="Calibri" w:hAnsi="Calibri" w:cs="Calibri"/>
        </w:rPr>
        <w:t xml:space="preserve"> that </w:t>
      </w:r>
      <w:r>
        <w:rPr>
          <w:rFonts w:ascii="Calibri" w:hAnsi="Calibri" w:cs="Calibri"/>
        </w:rPr>
        <w:t>the certificants are</w:t>
      </w:r>
      <w:r w:rsidRPr="008255AC">
        <w:rPr>
          <w:rFonts w:ascii="Calibri" w:hAnsi="Calibri" w:cs="Calibri"/>
        </w:rPr>
        <w:t xml:space="preserve"> still equipped to meet the industry's evolving standards and challenges. This multi-tiered approach ensures that ESP-AP-certified individuals are consistently updated and aligned with the latest advancements and best practices in Engineering Surveying.</w:t>
      </w:r>
      <w:r>
        <w:rPr>
          <w:rFonts w:ascii="Calibri" w:hAnsi="Calibri" w:cs="Calibri"/>
        </w:rPr>
        <w:t xml:space="preserve">   </w:t>
      </w:r>
      <w:r w:rsidRPr="005B3469">
        <w:rPr>
          <w:rFonts w:ascii="Calibri" w:hAnsi="Calibri" w:cs="Calibri"/>
        </w:rPr>
        <w:t>Applicants will need to c</w:t>
      </w:r>
      <w:r>
        <w:rPr>
          <w:rFonts w:ascii="Calibri" w:hAnsi="Calibri" w:cs="Calibri"/>
        </w:rPr>
        <w:t xml:space="preserve">omplete and submit the following: - </w:t>
      </w:r>
    </w:p>
    <w:p w14:paraId="7339A981" w14:textId="09E228FF" w:rsidR="001E4F79" w:rsidRDefault="001E4F79" w:rsidP="001E4F79">
      <w:pPr>
        <w:spacing w:after="0"/>
        <w:contextualSpacing/>
        <w:jc w:val="both"/>
        <w:rPr>
          <w:rFonts w:ascii="Calibri" w:hAnsi="Calibri" w:cs="Calibri"/>
        </w:rPr>
      </w:pPr>
    </w:p>
    <w:p w14:paraId="06289C3F" w14:textId="29E42F93" w:rsidR="001E4F79" w:rsidRPr="005B3469" w:rsidRDefault="00BE7996" w:rsidP="001E4F79">
      <w:pPr>
        <w:pStyle w:val="ListParagraph"/>
        <w:numPr>
          <w:ilvl w:val="0"/>
          <w:numId w:val="35"/>
        </w:numPr>
        <w:spacing w:after="0"/>
        <w:jc w:val="both"/>
      </w:pPr>
      <w:r>
        <w:rPr>
          <w:rFonts w:ascii="Calibri" w:hAnsi="Calibri" w:cs="Calibri"/>
        </w:rPr>
        <w:t>Ap</w:t>
      </w:r>
      <w:r w:rsidR="001E4F79" w:rsidRPr="005B3469">
        <w:rPr>
          <w:rFonts w:ascii="Calibri" w:hAnsi="Calibri" w:cs="Calibri"/>
        </w:rPr>
        <w:t xml:space="preserve">plication </w:t>
      </w:r>
      <w:r>
        <w:rPr>
          <w:rFonts w:ascii="Calibri" w:hAnsi="Calibri" w:cs="Calibri"/>
        </w:rPr>
        <w:t>F</w:t>
      </w:r>
      <w:r w:rsidR="001E4F79" w:rsidRPr="005B3469">
        <w:rPr>
          <w:rFonts w:ascii="Calibri" w:hAnsi="Calibri" w:cs="Calibri"/>
        </w:rPr>
        <w:t>orm</w:t>
      </w:r>
    </w:p>
    <w:p w14:paraId="5EFEE365" w14:textId="77777777" w:rsidR="001E4F79" w:rsidRPr="005B3469" w:rsidRDefault="001E4F79" w:rsidP="001E4F79">
      <w:pPr>
        <w:pStyle w:val="ListParagraph"/>
        <w:numPr>
          <w:ilvl w:val="0"/>
          <w:numId w:val="35"/>
        </w:numPr>
        <w:spacing w:after="0"/>
        <w:jc w:val="both"/>
      </w:pPr>
      <w:r>
        <w:rPr>
          <w:rFonts w:ascii="Calibri" w:hAnsi="Calibri" w:cs="Calibri"/>
        </w:rPr>
        <w:t>S</w:t>
      </w:r>
      <w:r w:rsidRPr="005B3469">
        <w:rPr>
          <w:rFonts w:ascii="Calibri" w:hAnsi="Calibri" w:cs="Calibri"/>
        </w:rPr>
        <w:t xml:space="preserve">ubmit a CPD record of the </w:t>
      </w:r>
      <w:r>
        <w:rPr>
          <w:rFonts w:ascii="Calibri" w:hAnsi="Calibri" w:cs="Calibri"/>
        </w:rPr>
        <w:t xml:space="preserve">points accumulated in the </w:t>
      </w:r>
      <w:r w:rsidRPr="005B3469">
        <w:rPr>
          <w:rFonts w:ascii="Calibri" w:hAnsi="Calibri" w:cs="Calibri"/>
        </w:rPr>
        <w:t xml:space="preserve">last 12-months </w:t>
      </w:r>
    </w:p>
    <w:p w14:paraId="7366709B" w14:textId="29BD6905" w:rsidR="001E4F79" w:rsidRPr="006B5C95" w:rsidRDefault="00DC45B7" w:rsidP="001E4F79">
      <w:pPr>
        <w:pStyle w:val="ListParagraph"/>
        <w:numPr>
          <w:ilvl w:val="0"/>
          <w:numId w:val="35"/>
        </w:numPr>
        <w:spacing w:after="0"/>
        <w:jc w:val="both"/>
      </w:pPr>
      <w:r>
        <w:rPr>
          <w:rFonts w:ascii="Calibri" w:hAnsi="Calibri" w:cs="Calibri"/>
        </w:rPr>
        <w:t>In accordance with the Competency Framework</w:t>
      </w:r>
      <w:r w:rsidR="003564DC">
        <w:rPr>
          <w:rFonts w:ascii="Calibri" w:hAnsi="Calibri" w:cs="Calibri"/>
        </w:rPr>
        <w:t>,</w:t>
      </w:r>
      <w:r>
        <w:rPr>
          <w:rFonts w:ascii="Calibri" w:hAnsi="Calibri" w:cs="Calibri"/>
        </w:rPr>
        <w:t xml:space="preserve"> i</w:t>
      </w:r>
      <w:r w:rsidR="001E4F79">
        <w:rPr>
          <w:rFonts w:ascii="Calibri" w:hAnsi="Calibri" w:cs="Calibri"/>
        </w:rPr>
        <w:t>n</w:t>
      </w:r>
      <w:r w:rsidR="001E4F79" w:rsidRPr="005B3469">
        <w:rPr>
          <w:rFonts w:ascii="Calibri" w:hAnsi="Calibri" w:cs="Calibri"/>
        </w:rPr>
        <w:t>clude professional work experience examples</w:t>
      </w:r>
      <w:r w:rsidR="001E4F79">
        <w:rPr>
          <w:rFonts w:ascii="Calibri" w:hAnsi="Calibri" w:cs="Calibri"/>
        </w:rPr>
        <w:t xml:space="preserve"> with supporting evidence  </w:t>
      </w:r>
    </w:p>
    <w:p w14:paraId="3BFADF1F" w14:textId="77777777" w:rsidR="001E4F79" w:rsidRPr="006B5C95" w:rsidRDefault="001E4F79" w:rsidP="001E4F79">
      <w:pPr>
        <w:pStyle w:val="ListParagraph"/>
        <w:spacing w:after="0"/>
        <w:jc w:val="both"/>
      </w:pPr>
    </w:p>
    <w:p w14:paraId="224E88FF" w14:textId="77777777" w:rsidR="001E4F79" w:rsidRDefault="001E4F79" w:rsidP="001E4F79">
      <w:pPr>
        <w:spacing w:after="0"/>
        <w:jc w:val="both"/>
      </w:pPr>
      <w:r>
        <w:t xml:space="preserve">Using the work experience template in </w:t>
      </w:r>
      <w:r w:rsidRPr="005F2995">
        <w:t>Appendix B,</w:t>
      </w:r>
      <w:r>
        <w:t xml:space="preserve"> applicants must provide a minimum of four examples with supporting evidence spanning the lapsed period.  These examples must align with the Competency Framework Structure, with a minimum of three months duration in any of the categories.  The examples may be concurrent with a project.  </w:t>
      </w:r>
    </w:p>
    <w:p w14:paraId="39EA6538" w14:textId="77777777" w:rsidR="001E4F79" w:rsidRDefault="001E4F79" w:rsidP="001E4F79">
      <w:pPr>
        <w:spacing w:after="0" w:line="240" w:lineRule="auto"/>
        <w:jc w:val="both"/>
      </w:pPr>
    </w:p>
    <w:p w14:paraId="7039F33A" w14:textId="1229A173" w:rsidR="001E4F79" w:rsidRPr="008255AC" w:rsidRDefault="001E4F79" w:rsidP="001E4F79">
      <w:pPr>
        <w:spacing w:after="0"/>
        <w:contextualSpacing/>
        <w:jc w:val="both"/>
        <w:rPr>
          <w:rFonts w:ascii="Calibri" w:hAnsi="Calibri" w:cs="Calibri"/>
        </w:rPr>
      </w:pPr>
      <w:r w:rsidRPr="001F0313">
        <w:rPr>
          <w:rFonts w:ascii="Calibri" w:hAnsi="Calibri" w:cs="Calibri"/>
        </w:rPr>
        <w:t>The application cost for Re</w:t>
      </w:r>
      <w:r w:rsidR="003564DC">
        <w:rPr>
          <w:rFonts w:ascii="Calibri" w:hAnsi="Calibri" w:cs="Calibri"/>
        </w:rPr>
        <w:t>-Certification</w:t>
      </w:r>
      <w:r w:rsidRPr="001F0313">
        <w:rPr>
          <w:rFonts w:ascii="Calibri" w:hAnsi="Calibri" w:cs="Calibri"/>
        </w:rPr>
        <w:t xml:space="preserve"> is currently $220 inc. GST for Geospatial Council Members and $605</w:t>
      </w:r>
      <w:r>
        <w:rPr>
          <w:rFonts w:ascii="Calibri" w:hAnsi="Calibri" w:cs="Calibri"/>
        </w:rPr>
        <w:t xml:space="preserve"> inc. GST for Non-members. </w:t>
      </w:r>
    </w:p>
    <w:p w14:paraId="7A34E8C2" w14:textId="77777777" w:rsidR="001E4F79" w:rsidRDefault="001E4F79" w:rsidP="001E4F79">
      <w:pPr>
        <w:spacing w:after="0"/>
        <w:contextualSpacing/>
        <w:jc w:val="both"/>
        <w:rPr>
          <w:b/>
          <w:bCs/>
          <w:color w:val="58BA51"/>
        </w:rPr>
      </w:pPr>
    </w:p>
    <w:p w14:paraId="5AD261DF" w14:textId="77777777" w:rsidR="001E4F79" w:rsidRDefault="001E4F79" w:rsidP="001E4F79">
      <w:pPr>
        <w:spacing w:after="0"/>
        <w:contextualSpacing/>
        <w:jc w:val="both"/>
        <w:rPr>
          <w:b/>
          <w:bCs/>
          <w:color w:val="58BA51"/>
        </w:rPr>
      </w:pPr>
    </w:p>
    <w:p w14:paraId="54018A8B" w14:textId="78A4B956" w:rsidR="001E4F79" w:rsidRPr="00875F11" w:rsidRDefault="00BC7643" w:rsidP="001E4F79">
      <w:pPr>
        <w:spacing w:after="0"/>
        <w:contextualSpacing/>
        <w:jc w:val="both"/>
        <w:rPr>
          <w:b/>
          <w:bCs/>
          <w:color w:val="58BA51"/>
          <w:sz w:val="24"/>
          <w:szCs w:val="24"/>
        </w:rPr>
      </w:pPr>
      <w:r>
        <w:rPr>
          <w:b/>
          <w:bCs/>
          <w:color w:val="58BA51"/>
          <w:sz w:val="24"/>
          <w:szCs w:val="24"/>
        </w:rPr>
        <w:t>New Application</w:t>
      </w:r>
    </w:p>
    <w:p w14:paraId="5A2CCADD" w14:textId="77777777" w:rsidR="001E4F79" w:rsidRPr="008255AC" w:rsidRDefault="001E4F79" w:rsidP="001E4F79">
      <w:pPr>
        <w:spacing w:after="0"/>
        <w:jc w:val="both"/>
        <w:rPr>
          <w:rFonts w:ascii="Calibri" w:hAnsi="Calibri" w:cs="Calibri"/>
        </w:rPr>
      </w:pPr>
    </w:p>
    <w:p w14:paraId="036F6E5C" w14:textId="4BE419B0" w:rsidR="001E4F79" w:rsidRPr="00234817" w:rsidRDefault="001E4F79" w:rsidP="001E4F79">
      <w:pPr>
        <w:spacing w:after="0"/>
        <w:jc w:val="both"/>
        <w:rPr>
          <w:rFonts w:ascii="Calibri" w:hAnsi="Calibri" w:cs="Calibri"/>
        </w:rPr>
      </w:pPr>
      <w:r w:rsidRPr="008255AC">
        <w:rPr>
          <w:rFonts w:ascii="Calibri" w:hAnsi="Calibri" w:cs="Calibri"/>
        </w:rPr>
        <w:t xml:space="preserve">Certifications that have lapsed for </w:t>
      </w:r>
      <w:r>
        <w:rPr>
          <w:rFonts w:ascii="Calibri" w:hAnsi="Calibri" w:cs="Calibri"/>
        </w:rPr>
        <w:t xml:space="preserve">three years or </w:t>
      </w:r>
      <w:r w:rsidRPr="008255AC">
        <w:rPr>
          <w:rFonts w:ascii="Calibri" w:hAnsi="Calibri" w:cs="Calibri"/>
        </w:rPr>
        <w:t xml:space="preserve">more </w:t>
      </w:r>
      <w:r w:rsidR="001D18CB">
        <w:rPr>
          <w:rFonts w:ascii="Calibri" w:hAnsi="Calibri" w:cs="Calibri"/>
        </w:rPr>
        <w:t>must apply</w:t>
      </w:r>
      <w:r w:rsidR="00B57C37">
        <w:rPr>
          <w:rFonts w:ascii="Calibri" w:hAnsi="Calibri" w:cs="Calibri"/>
        </w:rPr>
        <w:t xml:space="preserve"> under a new </w:t>
      </w:r>
      <w:r w:rsidR="00646DC8">
        <w:rPr>
          <w:rFonts w:ascii="Calibri" w:hAnsi="Calibri" w:cs="Calibri"/>
        </w:rPr>
        <w:t>a</w:t>
      </w:r>
      <w:r w:rsidR="00B57C37">
        <w:rPr>
          <w:rFonts w:ascii="Calibri" w:hAnsi="Calibri" w:cs="Calibri"/>
        </w:rPr>
        <w:t>pplication.</w:t>
      </w:r>
      <w:r w:rsidRPr="008255AC">
        <w:rPr>
          <w:rFonts w:ascii="Calibri" w:hAnsi="Calibri" w:cs="Calibri"/>
        </w:rPr>
        <w:t xml:space="preserve"> </w:t>
      </w:r>
      <w:r w:rsidR="00B57C37">
        <w:rPr>
          <w:rFonts w:ascii="Calibri" w:hAnsi="Calibri" w:cs="Calibri"/>
        </w:rPr>
        <w:t xml:space="preserve"> </w:t>
      </w:r>
      <w:r w:rsidRPr="008255AC">
        <w:rPr>
          <w:rFonts w:ascii="Calibri" w:hAnsi="Calibri" w:cs="Calibri"/>
        </w:rPr>
        <w:t>This means the applicant is to submit a new ESP-AP application with updated work experience examples, supporting evidence and references.</w:t>
      </w:r>
    </w:p>
    <w:p w14:paraId="64E96C60" w14:textId="77777777" w:rsidR="001E4F79" w:rsidRDefault="001E4F79" w:rsidP="001E4F79">
      <w:pPr>
        <w:spacing w:after="0"/>
        <w:contextualSpacing/>
        <w:jc w:val="both"/>
      </w:pPr>
    </w:p>
    <w:p w14:paraId="69EF9E7A" w14:textId="77777777" w:rsidR="001E4F79" w:rsidRDefault="001E4F79" w:rsidP="001E4F79">
      <w:r>
        <w:rPr>
          <w:rFonts w:ascii="Calibri" w:hAnsi="Calibri" w:cs="Calibri"/>
        </w:rPr>
        <w:t xml:space="preserve">The application cost for a new ESP-AP application is </w:t>
      </w:r>
      <w:r w:rsidRPr="00B91B13">
        <w:rPr>
          <w:rFonts w:ascii="Calibri" w:hAnsi="Calibri" w:cs="Calibri"/>
        </w:rPr>
        <w:t>currently $</w:t>
      </w:r>
      <w:r>
        <w:rPr>
          <w:rFonts w:ascii="Calibri" w:hAnsi="Calibri" w:cs="Calibri"/>
        </w:rPr>
        <w:t>330</w:t>
      </w:r>
      <w:r w:rsidRPr="00B91B13">
        <w:rPr>
          <w:rFonts w:ascii="Calibri" w:hAnsi="Calibri" w:cs="Calibri"/>
        </w:rPr>
        <w:t xml:space="preserve"> inc</w:t>
      </w:r>
      <w:r>
        <w:rPr>
          <w:rFonts w:ascii="Calibri" w:hAnsi="Calibri" w:cs="Calibri"/>
        </w:rPr>
        <w:t xml:space="preserve">. GST for Geospatial Council Members and </w:t>
      </w:r>
      <w:r w:rsidRPr="00B91B13">
        <w:rPr>
          <w:rFonts w:ascii="Calibri" w:hAnsi="Calibri" w:cs="Calibri"/>
        </w:rPr>
        <w:t>$</w:t>
      </w:r>
      <w:r>
        <w:rPr>
          <w:rFonts w:ascii="Calibri" w:hAnsi="Calibri" w:cs="Calibri"/>
        </w:rPr>
        <w:t>850 inc. GST for Non-members.</w:t>
      </w:r>
    </w:p>
    <w:p w14:paraId="58329C30" w14:textId="77777777" w:rsidR="001E4F79" w:rsidRDefault="001E4F79" w:rsidP="001E4F79">
      <w:pPr>
        <w:rPr>
          <w:lang w:eastAsia="en-AU"/>
        </w:rPr>
      </w:pPr>
    </w:p>
    <w:p w14:paraId="0D7889BE" w14:textId="77777777" w:rsidR="00751997" w:rsidRPr="00A66828" w:rsidRDefault="00751997" w:rsidP="00751997">
      <w:pPr>
        <w:pStyle w:val="Heading1"/>
        <w:rPr>
          <w:color w:val="58BA51"/>
        </w:rPr>
      </w:pPr>
      <w:bookmarkStart w:id="13" w:name="_Toc148086080"/>
      <w:r w:rsidRPr="00A66828">
        <w:rPr>
          <w:color w:val="58BA51"/>
        </w:rPr>
        <w:t>Assessment P</w:t>
      </w:r>
      <w:r>
        <w:rPr>
          <w:color w:val="58BA51"/>
        </w:rPr>
        <w:t>anel</w:t>
      </w:r>
      <w:bookmarkEnd w:id="13"/>
    </w:p>
    <w:p w14:paraId="644906A1" w14:textId="77777777" w:rsidR="00751997" w:rsidRDefault="00751997" w:rsidP="00751997">
      <w:pPr>
        <w:jc w:val="both"/>
      </w:pPr>
    </w:p>
    <w:p w14:paraId="609028B3" w14:textId="77777777" w:rsidR="00751997" w:rsidRDefault="00751997" w:rsidP="00751997">
      <w:pPr>
        <w:jc w:val="both"/>
      </w:pPr>
      <w:r w:rsidRPr="003823D1">
        <w:t xml:space="preserve">Each assessment will be overseen by a team of two carefully selected ESP-AP Assessors, each possessing significant experience as Engineering Surveyors. They will meticulously review your application form and conduct a reference check to validate your skills and work experience. </w:t>
      </w:r>
    </w:p>
    <w:p w14:paraId="15764F8B" w14:textId="77777777" w:rsidR="00751997" w:rsidRDefault="00751997" w:rsidP="00751997">
      <w:pPr>
        <w:jc w:val="both"/>
      </w:pPr>
      <w:r w:rsidRPr="003823D1">
        <w:t>The assessment process is expected to be completed within a maximum period of four (4) weeks</w:t>
      </w:r>
      <w:r>
        <w:t xml:space="preserve"> and notification of the outcome of each submission will be sent by the end of the next calendar month following the closing date for applications</w:t>
      </w:r>
      <w:r w:rsidRPr="003823D1">
        <w:t xml:space="preserve">. </w:t>
      </w:r>
      <w:r>
        <w:t xml:space="preserve"> </w:t>
      </w:r>
    </w:p>
    <w:p w14:paraId="16393642" w14:textId="77777777" w:rsidR="00751997" w:rsidRPr="007F629E" w:rsidRDefault="00751997" w:rsidP="00751997">
      <w:pPr>
        <w:pStyle w:val="Heading1"/>
        <w:rPr>
          <w:color w:val="58BA51"/>
        </w:rPr>
      </w:pPr>
      <w:bookmarkStart w:id="14" w:name="_Toc148086081"/>
      <w:r w:rsidRPr="007F629E">
        <w:rPr>
          <w:color w:val="58BA51"/>
        </w:rPr>
        <w:lastRenderedPageBreak/>
        <w:t>Appeal</w:t>
      </w:r>
      <w:bookmarkEnd w:id="14"/>
    </w:p>
    <w:p w14:paraId="2BE33C33" w14:textId="77777777" w:rsidR="00751997" w:rsidRDefault="00751997" w:rsidP="00751997"/>
    <w:p w14:paraId="7A740755" w14:textId="77777777" w:rsidR="00A240D2" w:rsidRDefault="00751997" w:rsidP="00694873">
      <w:pPr>
        <w:spacing w:after="0"/>
        <w:contextualSpacing/>
        <w:jc w:val="both"/>
      </w:pPr>
      <w:r w:rsidRPr="00694873">
        <w:t>If a candidate has been denied certification, they can request their application be reviewed by an independent assessor. Only one appeal per application is permitted.</w:t>
      </w:r>
      <w:r w:rsidR="004329FB">
        <w:t xml:space="preserve">  </w:t>
      </w:r>
    </w:p>
    <w:p w14:paraId="4DB913FF" w14:textId="77777777" w:rsidR="00A240D2" w:rsidRDefault="00A240D2" w:rsidP="00694873">
      <w:pPr>
        <w:spacing w:after="0"/>
        <w:contextualSpacing/>
        <w:jc w:val="both"/>
      </w:pPr>
    </w:p>
    <w:p w14:paraId="5AD0191D" w14:textId="11E782D4" w:rsidR="00751997" w:rsidRPr="00694873" w:rsidRDefault="00751997" w:rsidP="00694873">
      <w:pPr>
        <w:spacing w:after="0"/>
        <w:contextualSpacing/>
        <w:jc w:val="both"/>
      </w:pPr>
      <w:r w:rsidRPr="00694873">
        <w:t>The basis for appeal would be if the candidate believed they were evaluated unfairly, believed that mistakes have been made in the assessment process, or believed that the results of an assessment were flawed. The appeal shall be made in writing to the GCA Certification team.  An appeal must be filed within one (1) year from the date of the ESP-AP certification evaluation notification to the candidate.</w:t>
      </w:r>
    </w:p>
    <w:p w14:paraId="208286E6" w14:textId="77777777" w:rsidR="00C42EE3" w:rsidRDefault="00C42EE3" w:rsidP="00091338"/>
    <w:p w14:paraId="0D8BCE33" w14:textId="140D817B" w:rsidR="005D5D06" w:rsidRPr="00A614C0" w:rsidRDefault="005D5D06" w:rsidP="005D5D06">
      <w:pPr>
        <w:pStyle w:val="Heading1"/>
        <w:rPr>
          <w:color w:val="58BA51"/>
        </w:rPr>
      </w:pPr>
      <w:bookmarkStart w:id="15" w:name="_Toc148086082"/>
      <w:r w:rsidRPr="00A614C0">
        <w:rPr>
          <w:color w:val="58BA51"/>
        </w:rPr>
        <w:t>Code of Ethics</w:t>
      </w:r>
      <w:bookmarkEnd w:id="15"/>
    </w:p>
    <w:p w14:paraId="4772436F" w14:textId="77777777" w:rsidR="005D5D06" w:rsidRDefault="005D5D06" w:rsidP="005D5D06"/>
    <w:p w14:paraId="0591C90D" w14:textId="5ADFAE81" w:rsidR="005D5D06" w:rsidRPr="00A614C0" w:rsidRDefault="005D5D06" w:rsidP="005D5D06">
      <w:pPr>
        <w:jc w:val="both"/>
      </w:pPr>
      <w:r w:rsidRPr="00A614C0">
        <w:t xml:space="preserve">As holders of the ESP-AP Certificate, individuals are obligated to adhere to the high standards set forth in the </w:t>
      </w:r>
      <w:hyperlink r:id="rId22" w:history="1">
        <w:r w:rsidRPr="00A240D2">
          <w:rPr>
            <w:rStyle w:val="Hyperlink"/>
          </w:rPr>
          <w:t>Geospatial Council of Australia (GCA) Code of Ethics</w:t>
        </w:r>
      </w:hyperlink>
      <w:r w:rsidRPr="00A614C0">
        <w:t xml:space="preserve">. The GCA Code of Ethics serves as a guiding framework for professionals in the geospatial industry, emphasising ethical conduct, integrity, and responsible practices. </w:t>
      </w:r>
    </w:p>
    <w:p w14:paraId="44DAB564" w14:textId="77777777" w:rsidR="005D5D06" w:rsidRPr="00A614C0" w:rsidRDefault="005D5D06" w:rsidP="005D5D06">
      <w:pPr>
        <w:jc w:val="both"/>
      </w:pPr>
      <w:r w:rsidRPr="00A614C0">
        <w:t xml:space="preserve">ESP-AP Certificate holders are expected to demonstrate a commitment to professionalism, honesty, transparency, and integrity for quality across all aspects of their work. You are required to prioritise the accuracy and reliability of engineering surveying standards. </w:t>
      </w:r>
    </w:p>
    <w:p w14:paraId="156D839D" w14:textId="1A5D10EE" w:rsidR="005D5D06" w:rsidRPr="00193A03" w:rsidRDefault="005D5D06" w:rsidP="005D5D06">
      <w:pPr>
        <w:jc w:val="both"/>
      </w:pPr>
      <w:r w:rsidRPr="00193A03">
        <w:t xml:space="preserve">By upholding the GCA Code of Ethics, ESP-AP Certificate holders contribute to the overall credibility and professionalism of the </w:t>
      </w:r>
      <w:r>
        <w:t>G</w:t>
      </w:r>
      <w:r w:rsidRPr="00193A03">
        <w:t xml:space="preserve">eospatial </w:t>
      </w:r>
      <w:r>
        <w:t>sector</w:t>
      </w:r>
      <w:r w:rsidRPr="00193A03">
        <w:t xml:space="preserve"> in Australia.</w:t>
      </w:r>
      <w:r w:rsidR="00A240D2">
        <w:t xml:space="preserve"> </w:t>
      </w:r>
    </w:p>
    <w:p w14:paraId="1338C5E6" w14:textId="77777777" w:rsidR="00BB60FE" w:rsidRPr="00BB60FE" w:rsidRDefault="00BB60FE" w:rsidP="00BB60FE"/>
    <w:p w14:paraId="1F0E0285" w14:textId="700C35F3" w:rsidR="005D5D06" w:rsidRPr="001E3989" w:rsidRDefault="005D5D06" w:rsidP="005D5D06">
      <w:pPr>
        <w:pStyle w:val="Heading1"/>
        <w:rPr>
          <w:color w:val="58BA51"/>
        </w:rPr>
      </w:pPr>
      <w:bookmarkStart w:id="16" w:name="_Toc148086083"/>
      <w:r w:rsidRPr="001E3989">
        <w:rPr>
          <w:color w:val="58BA51"/>
        </w:rPr>
        <w:t>Confidentiality</w:t>
      </w:r>
      <w:bookmarkEnd w:id="16"/>
    </w:p>
    <w:p w14:paraId="7783727E" w14:textId="77777777" w:rsidR="005D5D06" w:rsidRPr="00EB2577" w:rsidRDefault="005D5D06" w:rsidP="005D5D06"/>
    <w:p w14:paraId="08CC453C" w14:textId="77777777" w:rsidR="005D5D06" w:rsidRPr="00A64253" w:rsidRDefault="005D5D06" w:rsidP="005D5D06">
      <w:pPr>
        <w:jc w:val="both"/>
        <w:rPr>
          <w:rFonts w:eastAsia="Times New Roman" w:cstheme="minorHAnsi"/>
          <w:lang w:eastAsia="en-AU"/>
        </w:rPr>
      </w:pPr>
      <w:r>
        <w:rPr>
          <w:rFonts w:eastAsia="Times New Roman" w:cstheme="minorHAnsi"/>
          <w:lang w:eastAsia="en-AU"/>
        </w:rPr>
        <w:t>The Geospatial Council of Australia (GCA) is committed to protecting personal information and will take all reasonable steps to secure the personal information it holds. The GCA understands the importance of privacy and is committed to collecting and handling personal information in accordance with all applicable privacy laws including the Australian Privacy Act 1988 (Cth) (‘Privacy Act’) and the Australian Privacy Principles (‘APPs’).</w:t>
      </w:r>
    </w:p>
    <w:p w14:paraId="1F88D335" w14:textId="77777777" w:rsidR="005D5D06" w:rsidRPr="00A64253" w:rsidRDefault="005D5D06" w:rsidP="005D5D06">
      <w:pPr>
        <w:jc w:val="both"/>
        <w:rPr>
          <w:rFonts w:eastAsia="Times New Roman" w:cstheme="minorHAnsi"/>
          <w:lang w:eastAsia="en-AU"/>
        </w:rPr>
      </w:pPr>
      <w:r w:rsidRPr="00A64253">
        <w:rPr>
          <w:rFonts w:eastAsia="Times New Roman" w:cstheme="minorHAnsi"/>
          <w:lang w:eastAsia="en-AU"/>
        </w:rPr>
        <w:t xml:space="preserve">The GCA recognises that certification candidates may submit sensitive and proprietary data as part of their certification process and is committed to safeguarding such information. The GCA ensures that all confidential materials and information are handled with strict confidentiality protocols and security measures. Access to these materials is restricted to authorised personnel and validated Assessors involved in the certification process, and they are bound by confidentiality agreements. </w:t>
      </w:r>
    </w:p>
    <w:p w14:paraId="5F1B6BDF" w14:textId="77777777" w:rsidR="005D5D06" w:rsidRPr="00A64253" w:rsidRDefault="005D5D06" w:rsidP="005D5D06">
      <w:pPr>
        <w:jc w:val="both"/>
        <w:rPr>
          <w:rFonts w:eastAsia="Times New Roman" w:cstheme="minorHAnsi"/>
          <w:lang w:eastAsia="en-AU"/>
        </w:rPr>
      </w:pPr>
      <w:r w:rsidRPr="00A64253">
        <w:rPr>
          <w:rFonts w:eastAsia="Times New Roman" w:cstheme="minorHAnsi"/>
          <w:lang w:eastAsia="en-AU"/>
        </w:rPr>
        <w:t xml:space="preserve">All sensitive or personal information (e.g., driver’s license number, maiden name etc.) may be removed or obscured from any document. These omissions are the only allowable marks that you may make to an official document. However, if this information is included, only Geospatial Council staff and the ESP-AP Certification members will view it. </w:t>
      </w:r>
    </w:p>
    <w:p w14:paraId="2D50E0C2" w14:textId="68EFB2B4" w:rsidR="005D5D06" w:rsidRPr="00FA0A07" w:rsidRDefault="002B5CA6" w:rsidP="005D5D06">
      <w:pPr>
        <w:pStyle w:val="Heading1"/>
        <w:rPr>
          <w:color w:val="58BA51"/>
        </w:rPr>
      </w:pPr>
      <w:bookmarkStart w:id="17" w:name="_Toc148086084"/>
      <w:r>
        <w:rPr>
          <w:color w:val="58BA51"/>
        </w:rPr>
        <w:lastRenderedPageBreak/>
        <w:t xml:space="preserve">Application </w:t>
      </w:r>
      <w:r w:rsidR="005D5D06" w:rsidRPr="00FA0A07">
        <w:rPr>
          <w:color w:val="58BA51"/>
        </w:rPr>
        <w:t>Fees</w:t>
      </w:r>
      <w:bookmarkEnd w:id="17"/>
    </w:p>
    <w:p w14:paraId="12CB444D" w14:textId="77777777" w:rsidR="005D5D06" w:rsidRDefault="005D5D06" w:rsidP="005D5D06"/>
    <w:p w14:paraId="1B07FEF0" w14:textId="7F50053F" w:rsidR="005D5D06" w:rsidRPr="00B85632" w:rsidRDefault="005D5D06" w:rsidP="005D5D06">
      <w:pPr>
        <w:spacing w:after="0"/>
        <w:contextualSpacing/>
        <w:jc w:val="both"/>
        <w:rPr>
          <w:color w:val="3B3838" w:themeColor="background2" w:themeShade="40"/>
        </w:rPr>
      </w:pPr>
      <w:r w:rsidRPr="00B85632">
        <w:rPr>
          <w:color w:val="3B3838" w:themeColor="background2" w:themeShade="40"/>
        </w:rPr>
        <w:t xml:space="preserve">The </w:t>
      </w:r>
      <w:r w:rsidR="005E4DCC">
        <w:rPr>
          <w:color w:val="3B3838" w:themeColor="background2" w:themeShade="40"/>
        </w:rPr>
        <w:t>C</w:t>
      </w:r>
      <w:r w:rsidRPr="00B85632">
        <w:rPr>
          <w:color w:val="3B3838" w:themeColor="background2" w:themeShade="40"/>
        </w:rPr>
        <w:t>ertification fees are: -</w:t>
      </w:r>
    </w:p>
    <w:p w14:paraId="1CCC032C" w14:textId="77777777" w:rsidR="005D5D06" w:rsidRDefault="005D5D06" w:rsidP="005D5D06">
      <w:pPr>
        <w:spacing w:after="0"/>
        <w:contextualSpacing/>
        <w:jc w:val="both"/>
        <w:rPr>
          <w:b/>
          <w:bCs/>
          <w:color w:val="3B3838" w:themeColor="background2" w:themeShade="40"/>
        </w:rPr>
      </w:pPr>
    </w:p>
    <w:tbl>
      <w:tblPr>
        <w:tblW w:w="9080" w:type="dxa"/>
        <w:tblLook w:val="04A0" w:firstRow="1" w:lastRow="0" w:firstColumn="1" w:lastColumn="0" w:noHBand="0" w:noVBand="1"/>
      </w:tblPr>
      <w:tblGrid>
        <w:gridCol w:w="2238"/>
        <w:gridCol w:w="2494"/>
        <w:gridCol w:w="2174"/>
        <w:gridCol w:w="2174"/>
      </w:tblGrid>
      <w:tr w:rsidR="005D5D06" w:rsidRPr="001C1BC6" w14:paraId="631D2847" w14:textId="77777777" w:rsidTr="00907F3D">
        <w:trPr>
          <w:trHeight w:val="934"/>
        </w:trPr>
        <w:tc>
          <w:tcPr>
            <w:tcW w:w="2238" w:type="dxa"/>
            <w:tcBorders>
              <w:top w:val="single" w:sz="4" w:space="0" w:color="808080"/>
              <w:left w:val="single" w:sz="4" w:space="0" w:color="808080"/>
              <w:bottom w:val="single" w:sz="4" w:space="0" w:color="808080"/>
              <w:right w:val="single" w:sz="4" w:space="0" w:color="808080"/>
            </w:tcBorders>
            <w:shd w:val="clear" w:color="auto" w:fill="58BA51"/>
            <w:noWrap/>
            <w:vAlign w:val="center"/>
            <w:hideMark/>
          </w:tcPr>
          <w:p w14:paraId="59A27B7C" w14:textId="77777777" w:rsidR="005D5D06" w:rsidRPr="001C1BC6" w:rsidRDefault="005D5D06" w:rsidP="00D813D4">
            <w:pPr>
              <w:spacing w:after="0" w:line="240" w:lineRule="auto"/>
              <w:jc w:val="center"/>
              <w:rPr>
                <w:rFonts w:eastAsia="Times New Roman" w:cstheme="minorHAnsi"/>
                <w:b/>
                <w:bCs/>
                <w:color w:val="FFFFFF"/>
                <w:kern w:val="0"/>
                <w:sz w:val="24"/>
                <w:szCs w:val="24"/>
                <w:lang w:eastAsia="en-AU"/>
                <w14:ligatures w14:val="none"/>
              </w:rPr>
            </w:pPr>
            <w:r w:rsidRPr="001C1BC6">
              <w:rPr>
                <w:rFonts w:eastAsia="Times New Roman" w:cstheme="minorHAnsi"/>
                <w:b/>
                <w:bCs/>
                <w:color w:val="FFFFFF"/>
                <w:kern w:val="0"/>
                <w:sz w:val="24"/>
                <w:szCs w:val="24"/>
                <w:lang w:eastAsia="en-AU"/>
                <w14:ligatures w14:val="none"/>
              </w:rPr>
              <w:t>Application Type</w:t>
            </w:r>
          </w:p>
        </w:tc>
        <w:tc>
          <w:tcPr>
            <w:tcW w:w="2494" w:type="dxa"/>
            <w:tcBorders>
              <w:top w:val="single" w:sz="4" w:space="0" w:color="808080"/>
              <w:left w:val="nil"/>
              <w:bottom w:val="single" w:sz="4" w:space="0" w:color="808080"/>
              <w:right w:val="single" w:sz="4" w:space="0" w:color="808080"/>
            </w:tcBorders>
            <w:shd w:val="clear" w:color="auto" w:fill="58BA51"/>
            <w:noWrap/>
            <w:vAlign w:val="center"/>
            <w:hideMark/>
          </w:tcPr>
          <w:p w14:paraId="49682F58" w14:textId="77777777" w:rsidR="005D5D06" w:rsidRPr="001C1BC6" w:rsidRDefault="005D5D06" w:rsidP="00D813D4">
            <w:pPr>
              <w:spacing w:after="0" w:line="240" w:lineRule="auto"/>
              <w:jc w:val="center"/>
              <w:rPr>
                <w:rFonts w:eastAsia="Times New Roman" w:cstheme="minorHAnsi"/>
                <w:b/>
                <w:bCs/>
                <w:color w:val="FFFFFF"/>
                <w:kern w:val="0"/>
                <w:sz w:val="24"/>
                <w:szCs w:val="24"/>
                <w:lang w:eastAsia="en-AU"/>
                <w14:ligatures w14:val="none"/>
              </w:rPr>
            </w:pPr>
            <w:r w:rsidRPr="001C1BC6">
              <w:rPr>
                <w:rFonts w:eastAsia="Times New Roman" w:cstheme="minorHAnsi"/>
                <w:b/>
                <w:bCs/>
                <w:color w:val="FFFFFF"/>
                <w:kern w:val="0"/>
                <w:sz w:val="24"/>
                <w:szCs w:val="24"/>
                <w:lang w:eastAsia="en-AU"/>
                <w14:ligatures w14:val="none"/>
              </w:rPr>
              <w:t>Description</w:t>
            </w:r>
          </w:p>
        </w:tc>
        <w:tc>
          <w:tcPr>
            <w:tcW w:w="2174" w:type="dxa"/>
            <w:tcBorders>
              <w:top w:val="single" w:sz="4" w:space="0" w:color="808080"/>
              <w:left w:val="nil"/>
              <w:bottom w:val="single" w:sz="4" w:space="0" w:color="808080"/>
              <w:right w:val="single" w:sz="4" w:space="0" w:color="808080"/>
            </w:tcBorders>
            <w:shd w:val="clear" w:color="auto" w:fill="58BA51"/>
            <w:vAlign w:val="center"/>
            <w:hideMark/>
          </w:tcPr>
          <w:p w14:paraId="3CED2101" w14:textId="77777777" w:rsidR="005D5D06" w:rsidRPr="001C1BC6" w:rsidRDefault="005D5D06" w:rsidP="00D813D4">
            <w:pPr>
              <w:spacing w:after="0" w:line="240" w:lineRule="auto"/>
              <w:jc w:val="center"/>
              <w:rPr>
                <w:rFonts w:eastAsia="Times New Roman" w:cstheme="minorHAnsi"/>
                <w:b/>
                <w:bCs/>
                <w:color w:val="FFFFFF"/>
                <w:kern w:val="0"/>
                <w:sz w:val="24"/>
                <w:szCs w:val="24"/>
                <w:lang w:eastAsia="en-AU"/>
                <w14:ligatures w14:val="none"/>
              </w:rPr>
            </w:pPr>
            <w:r w:rsidRPr="001C1BC6">
              <w:rPr>
                <w:rFonts w:eastAsia="Times New Roman" w:cstheme="minorHAnsi"/>
                <w:b/>
                <w:bCs/>
                <w:color w:val="FFFFFF"/>
                <w:kern w:val="0"/>
                <w:sz w:val="24"/>
                <w:szCs w:val="24"/>
                <w:lang w:eastAsia="en-AU"/>
                <w14:ligatures w14:val="none"/>
              </w:rPr>
              <w:br/>
              <w:t xml:space="preserve">Member </w:t>
            </w:r>
            <w:r w:rsidRPr="001C1BC6">
              <w:rPr>
                <w:rFonts w:eastAsia="Times New Roman" w:cstheme="minorHAnsi"/>
                <w:b/>
                <w:bCs/>
                <w:color w:val="FFFFFF"/>
                <w:kern w:val="0"/>
                <w:sz w:val="24"/>
                <w:szCs w:val="24"/>
                <w:lang w:eastAsia="en-AU"/>
                <w14:ligatures w14:val="none"/>
              </w:rPr>
              <w:br/>
              <w:t>inc. GST</w:t>
            </w:r>
          </w:p>
        </w:tc>
        <w:tc>
          <w:tcPr>
            <w:tcW w:w="2174" w:type="dxa"/>
            <w:tcBorders>
              <w:top w:val="single" w:sz="4" w:space="0" w:color="808080"/>
              <w:left w:val="nil"/>
              <w:bottom w:val="single" w:sz="4" w:space="0" w:color="808080"/>
              <w:right w:val="single" w:sz="4" w:space="0" w:color="808080"/>
            </w:tcBorders>
            <w:shd w:val="clear" w:color="auto" w:fill="58BA51"/>
            <w:vAlign w:val="center"/>
            <w:hideMark/>
          </w:tcPr>
          <w:p w14:paraId="7017FBA0" w14:textId="77777777" w:rsidR="005D5D06" w:rsidRPr="001C1BC6" w:rsidRDefault="005D5D06" w:rsidP="00D813D4">
            <w:pPr>
              <w:spacing w:after="0" w:line="240" w:lineRule="auto"/>
              <w:jc w:val="center"/>
              <w:rPr>
                <w:rFonts w:eastAsia="Times New Roman" w:cstheme="minorHAnsi"/>
                <w:b/>
                <w:bCs/>
                <w:color w:val="FFFFFF"/>
                <w:kern w:val="0"/>
                <w:sz w:val="24"/>
                <w:szCs w:val="24"/>
                <w:lang w:eastAsia="en-AU"/>
                <w14:ligatures w14:val="none"/>
              </w:rPr>
            </w:pPr>
            <w:r w:rsidRPr="001C1BC6">
              <w:rPr>
                <w:rFonts w:eastAsia="Times New Roman" w:cstheme="minorHAnsi"/>
                <w:b/>
                <w:bCs/>
                <w:color w:val="FFFFFF"/>
                <w:kern w:val="0"/>
                <w:sz w:val="24"/>
                <w:szCs w:val="24"/>
                <w:lang w:eastAsia="en-AU"/>
                <w14:ligatures w14:val="none"/>
              </w:rPr>
              <w:br/>
              <w:t xml:space="preserve">Non-member  </w:t>
            </w:r>
            <w:r w:rsidRPr="001C1BC6">
              <w:rPr>
                <w:rFonts w:eastAsia="Times New Roman" w:cstheme="minorHAnsi"/>
                <w:b/>
                <w:bCs/>
                <w:color w:val="FFFFFF"/>
                <w:kern w:val="0"/>
                <w:sz w:val="24"/>
                <w:szCs w:val="24"/>
                <w:lang w:eastAsia="en-AU"/>
                <w14:ligatures w14:val="none"/>
              </w:rPr>
              <w:br/>
              <w:t>inc. GST</w:t>
            </w:r>
          </w:p>
        </w:tc>
      </w:tr>
      <w:tr w:rsidR="005D5D06" w:rsidRPr="001C1BC6" w14:paraId="05D61674" w14:textId="77777777" w:rsidTr="00F602E2">
        <w:trPr>
          <w:trHeight w:val="924"/>
        </w:trPr>
        <w:tc>
          <w:tcPr>
            <w:tcW w:w="2238" w:type="dxa"/>
            <w:tcBorders>
              <w:top w:val="nil"/>
              <w:left w:val="single" w:sz="4" w:space="0" w:color="808080"/>
              <w:bottom w:val="single" w:sz="4" w:space="0" w:color="808080"/>
              <w:right w:val="single" w:sz="4" w:space="0" w:color="808080"/>
            </w:tcBorders>
            <w:shd w:val="clear" w:color="auto" w:fill="auto"/>
            <w:noWrap/>
            <w:vAlign w:val="center"/>
            <w:hideMark/>
          </w:tcPr>
          <w:p w14:paraId="1C495A68" w14:textId="207F25BF" w:rsidR="005D5D06" w:rsidRDefault="005D5D06" w:rsidP="00D813D4">
            <w:pPr>
              <w:spacing w:after="0" w:line="240" w:lineRule="auto"/>
              <w:rPr>
                <w:rFonts w:ascii="Calibri" w:eastAsia="Times New Roman" w:hAnsi="Calibri" w:cs="Calibri"/>
                <w:color w:val="000000"/>
                <w:kern w:val="0"/>
                <w:lang w:eastAsia="en-AU"/>
                <w14:ligatures w14:val="none"/>
              </w:rPr>
            </w:pPr>
            <w:r w:rsidRPr="001C1BC6">
              <w:rPr>
                <w:rFonts w:ascii="Calibri" w:eastAsia="Times New Roman" w:hAnsi="Calibri" w:cs="Calibri"/>
                <w:color w:val="000000"/>
                <w:kern w:val="0"/>
                <w:lang w:eastAsia="en-AU"/>
                <w14:ligatures w14:val="none"/>
              </w:rPr>
              <w:t>New Application</w:t>
            </w:r>
          </w:p>
          <w:p w14:paraId="709F0F12" w14:textId="17E41996" w:rsidR="00C55E52" w:rsidRPr="001C1BC6" w:rsidRDefault="00C55E52" w:rsidP="00D813D4">
            <w:pPr>
              <w:spacing w:after="0" w:line="240" w:lineRule="auto"/>
              <w:rPr>
                <w:rFonts w:ascii="Calibri" w:eastAsia="Times New Roman" w:hAnsi="Calibri" w:cs="Calibri"/>
                <w:color w:val="000000"/>
                <w:kern w:val="0"/>
                <w:lang w:eastAsia="en-AU"/>
                <w14:ligatures w14:val="none"/>
              </w:rPr>
            </w:pPr>
          </w:p>
        </w:tc>
        <w:tc>
          <w:tcPr>
            <w:tcW w:w="2494" w:type="dxa"/>
            <w:tcBorders>
              <w:top w:val="nil"/>
              <w:left w:val="nil"/>
              <w:bottom w:val="single" w:sz="4" w:space="0" w:color="808080"/>
              <w:right w:val="single" w:sz="4" w:space="0" w:color="808080"/>
            </w:tcBorders>
            <w:shd w:val="clear" w:color="auto" w:fill="auto"/>
            <w:noWrap/>
            <w:vAlign w:val="center"/>
            <w:hideMark/>
          </w:tcPr>
          <w:p w14:paraId="1A9885E8" w14:textId="6FB0ECCF" w:rsidR="00F602E2" w:rsidRDefault="00F602E2" w:rsidP="00D813D4">
            <w:pPr>
              <w:spacing w:after="0" w:line="240" w:lineRule="auto"/>
              <w:rPr>
                <w:rFonts w:ascii="Calibri" w:eastAsia="Times New Roman" w:hAnsi="Calibri" w:cs="Calibri"/>
                <w:color w:val="000000"/>
                <w:kern w:val="0"/>
                <w:lang w:eastAsia="en-AU"/>
                <w14:ligatures w14:val="none"/>
              </w:rPr>
            </w:pPr>
            <w:r w:rsidRPr="001C1BC6">
              <w:rPr>
                <w:rFonts w:ascii="Calibri" w:eastAsia="Times New Roman" w:hAnsi="Calibri" w:cs="Calibri"/>
                <w:color w:val="000000"/>
                <w:kern w:val="0"/>
                <w:lang w:eastAsia="en-AU"/>
                <w14:ligatures w14:val="none"/>
              </w:rPr>
              <w:t xml:space="preserve">No </w:t>
            </w:r>
            <w:r w:rsidR="00F7603B">
              <w:rPr>
                <w:rFonts w:ascii="Calibri" w:eastAsia="Times New Roman" w:hAnsi="Calibri" w:cs="Calibri"/>
                <w:color w:val="000000"/>
                <w:kern w:val="0"/>
                <w:lang w:eastAsia="en-AU"/>
                <w14:ligatures w14:val="none"/>
              </w:rPr>
              <w:t xml:space="preserve">previous </w:t>
            </w:r>
            <w:r w:rsidRPr="001C1BC6">
              <w:rPr>
                <w:rFonts w:ascii="Calibri" w:eastAsia="Times New Roman" w:hAnsi="Calibri" w:cs="Calibri"/>
                <w:color w:val="000000"/>
                <w:kern w:val="0"/>
                <w:lang w:eastAsia="en-AU"/>
                <w14:ligatures w14:val="none"/>
              </w:rPr>
              <w:t>application history</w:t>
            </w:r>
            <w:r>
              <w:rPr>
                <w:rFonts w:ascii="Calibri" w:eastAsia="Times New Roman" w:hAnsi="Calibri" w:cs="Calibri"/>
                <w:color w:val="000000"/>
                <w:kern w:val="0"/>
                <w:lang w:eastAsia="en-AU"/>
                <w14:ligatures w14:val="none"/>
              </w:rPr>
              <w:t xml:space="preserve"> or Certification </w:t>
            </w:r>
            <w:r w:rsidR="00F7603B">
              <w:rPr>
                <w:rFonts w:ascii="Calibri" w:eastAsia="Times New Roman" w:hAnsi="Calibri" w:cs="Calibri"/>
                <w:color w:val="000000"/>
                <w:kern w:val="0"/>
                <w:lang w:eastAsia="en-AU"/>
                <w14:ligatures w14:val="none"/>
              </w:rPr>
              <w:t xml:space="preserve">has </w:t>
            </w:r>
            <w:r>
              <w:rPr>
                <w:rFonts w:ascii="Calibri" w:eastAsia="Times New Roman" w:hAnsi="Calibri" w:cs="Calibri"/>
                <w:color w:val="000000"/>
                <w:kern w:val="0"/>
                <w:lang w:eastAsia="en-AU"/>
                <w14:ligatures w14:val="none"/>
              </w:rPr>
              <w:t xml:space="preserve">lapsed </w:t>
            </w:r>
            <w:r w:rsidR="00892D03">
              <w:rPr>
                <w:rFonts w:ascii="Calibri" w:eastAsia="Times New Roman" w:hAnsi="Calibri" w:cs="Calibri"/>
                <w:color w:val="000000"/>
                <w:kern w:val="0"/>
                <w:lang w:eastAsia="en-AU"/>
                <w14:ligatures w14:val="none"/>
              </w:rPr>
              <w:t xml:space="preserve">for </w:t>
            </w:r>
            <w:r>
              <w:rPr>
                <w:rFonts w:ascii="Calibri" w:eastAsia="Times New Roman" w:hAnsi="Calibri" w:cs="Calibri"/>
                <w:color w:val="000000"/>
                <w:kern w:val="0"/>
                <w:lang w:eastAsia="en-AU"/>
                <w14:ligatures w14:val="none"/>
              </w:rPr>
              <w:t>3</w:t>
            </w:r>
            <w:r w:rsidR="00892D03">
              <w:rPr>
                <w:rFonts w:ascii="Calibri" w:eastAsia="Times New Roman" w:hAnsi="Calibri" w:cs="Calibri"/>
                <w:color w:val="000000"/>
                <w:kern w:val="0"/>
                <w:lang w:eastAsia="en-AU"/>
                <w14:ligatures w14:val="none"/>
              </w:rPr>
              <w:t>+</w:t>
            </w:r>
            <w:r>
              <w:rPr>
                <w:rFonts w:ascii="Calibri" w:eastAsia="Times New Roman" w:hAnsi="Calibri" w:cs="Calibri"/>
                <w:color w:val="000000"/>
                <w:kern w:val="0"/>
                <w:lang w:eastAsia="en-AU"/>
                <w14:ligatures w14:val="none"/>
              </w:rPr>
              <w:t xml:space="preserve"> years </w:t>
            </w:r>
          </w:p>
          <w:p w14:paraId="2112193B" w14:textId="552AFF28" w:rsidR="005D5D06" w:rsidRPr="001C1BC6" w:rsidRDefault="005D5D06" w:rsidP="00D813D4">
            <w:pPr>
              <w:spacing w:after="0" w:line="240" w:lineRule="auto"/>
              <w:rPr>
                <w:rFonts w:ascii="Calibri" w:eastAsia="Times New Roman" w:hAnsi="Calibri" w:cs="Calibri"/>
                <w:color w:val="000000"/>
                <w:kern w:val="0"/>
                <w:lang w:eastAsia="en-AU"/>
                <w14:ligatures w14:val="none"/>
              </w:rPr>
            </w:pPr>
          </w:p>
        </w:tc>
        <w:tc>
          <w:tcPr>
            <w:tcW w:w="2174" w:type="dxa"/>
            <w:tcBorders>
              <w:top w:val="nil"/>
              <w:left w:val="nil"/>
              <w:bottom w:val="single" w:sz="4" w:space="0" w:color="808080"/>
              <w:right w:val="single" w:sz="4" w:space="0" w:color="808080"/>
            </w:tcBorders>
            <w:shd w:val="clear" w:color="auto" w:fill="auto"/>
            <w:noWrap/>
            <w:vAlign w:val="center"/>
            <w:hideMark/>
          </w:tcPr>
          <w:p w14:paraId="4E5EB14B" w14:textId="77777777" w:rsidR="005D5D06" w:rsidRPr="001C1BC6" w:rsidRDefault="005D5D06" w:rsidP="00D813D4">
            <w:pPr>
              <w:spacing w:after="0" w:line="240" w:lineRule="auto"/>
              <w:jc w:val="center"/>
              <w:rPr>
                <w:rFonts w:ascii="Calibri" w:eastAsia="Times New Roman" w:hAnsi="Calibri" w:cs="Calibri"/>
                <w:color w:val="000000"/>
                <w:kern w:val="0"/>
                <w:lang w:eastAsia="en-AU"/>
                <w14:ligatures w14:val="none"/>
              </w:rPr>
            </w:pPr>
            <w:r w:rsidRPr="001C1BC6">
              <w:rPr>
                <w:rFonts w:ascii="Calibri" w:eastAsia="Times New Roman" w:hAnsi="Calibri" w:cs="Calibri"/>
                <w:color w:val="000000"/>
                <w:kern w:val="0"/>
                <w:lang w:eastAsia="en-AU"/>
                <w14:ligatures w14:val="none"/>
              </w:rPr>
              <w:t>$330</w:t>
            </w:r>
          </w:p>
        </w:tc>
        <w:tc>
          <w:tcPr>
            <w:tcW w:w="2174" w:type="dxa"/>
            <w:tcBorders>
              <w:top w:val="nil"/>
              <w:left w:val="nil"/>
              <w:bottom w:val="single" w:sz="4" w:space="0" w:color="808080"/>
              <w:right w:val="single" w:sz="4" w:space="0" w:color="808080"/>
            </w:tcBorders>
            <w:shd w:val="clear" w:color="auto" w:fill="auto"/>
            <w:noWrap/>
            <w:vAlign w:val="center"/>
            <w:hideMark/>
          </w:tcPr>
          <w:p w14:paraId="21C46151" w14:textId="77777777" w:rsidR="005D5D06" w:rsidRPr="001C1BC6" w:rsidRDefault="005D5D06" w:rsidP="00D813D4">
            <w:pPr>
              <w:spacing w:after="0" w:line="240" w:lineRule="auto"/>
              <w:jc w:val="center"/>
              <w:rPr>
                <w:rFonts w:ascii="Calibri" w:eastAsia="Times New Roman" w:hAnsi="Calibri" w:cs="Calibri"/>
                <w:color w:val="000000"/>
                <w:kern w:val="0"/>
                <w:lang w:eastAsia="en-AU"/>
                <w14:ligatures w14:val="none"/>
              </w:rPr>
            </w:pPr>
            <w:r w:rsidRPr="001C1BC6">
              <w:rPr>
                <w:rFonts w:ascii="Calibri" w:eastAsia="Times New Roman" w:hAnsi="Calibri" w:cs="Calibri"/>
                <w:color w:val="000000"/>
                <w:kern w:val="0"/>
                <w:lang w:eastAsia="en-AU"/>
                <w14:ligatures w14:val="none"/>
              </w:rPr>
              <w:t>$850</w:t>
            </w:r>
          </w:p>
        </w:tc>
      </w:tr>
      <w:tr w:rsidR="00FE3A5B" w:rsidRPr="001C1BC6" w14:paraId="107ABFE3" w14:textId="77777777" w:rsidTr="00907F3D">
        <w:trPr>
          <w:trHeight w:val="852"/>
        </w:trPr>
        <w:tc>
          <w:tcPr>
            <w:tcW w:w="2238" w:type="dxa"/>
            <w:tcBorders>
              <w:top w:val="nil"/>
              <w:left w:val="single" w:sz="4" w:space="0" w:color="808080"/>
              <w:bottom w:val="single" w:sz="4" w:space="0" w:color="808080"/>
              <w:right w:val="single" w:sz="4" w:space="0" w:color="808080"/>
            </w:tcBorders>
            <w:shd w:val="clear" w:color="auto" w:fill="auto"/>
            <w:noWrap/>
            <w:vAlign w:val="center"/>
          </w:tcPr>
          <w:p w14:paraId="35331A5F" w14:textId="1EE8F8C4" w:rsidR="00FE3A5B" w:rsidRPr="001C1BC6" w:rsidRDefault="00365234" w:rsidP="00D813D4">
            <w:pPr>
              <w:spacing w:after="0" w:line="240" w:lineRule="auto"/>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Annual</w:t>
            </w:r>
            <w:r w:rsidR="00FE3A5B">
              <w:rPr>
                <w:rFonts w:ascii="Calibri" w:eastAsia="Times New Roman" w:hAnsi="Calibri" w:cs="Calibri"/>
                <w:color w:val="000000"/>
                <w:kern w:val="0"/>
                <w:lang w:eastAsia="en-AU"/>
                <w14:ligatures w14:val="none"/>
              </w:rPr>
              <w:t xml:space="preserve"> Certification</w:t>
            </w:r>
          </w:p>
        </w:tc>
        <w:tc>
          <w:tcPr>
            <w:tcW w:w="2494" w:type="dxa"/>
            <w:tcBorders>
              <w:top w:val="nil"/>
              <w:left w:val="nil"/>
              <w:bottom w:val="single" w:sz="4" w:space="0" w:color="808080"/>
              <w:right w:val="single" w:sz="4" w:space="0" w:color="808080"/>
            </w:tcBorders>
            <w:shd w:val="clear" w:color="auto" w:fill="auto"/>
            <w:noWrap/>
            <w:vAlign w:val="center"/>
          </w:tcPr>
          <w:p w14:paraId="04878655" w14:textId="469F3156" w:rsidR="00FE3A5B" w:rsidRPr="001C1BC6" w:rsidRDefault="000373DA" w:rsidP="00D813D4">
            <w:pPr>
              <w:spacing w:after="0" w:line="240" w:lineRule="auto"/>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Each</w:t>
            </w:r>
            <w:r w:rsidR="00162146">
              <w:rPr>
                <w:rFonts w:ascii="Calibri" w:eastAsia="Times New Roman" w:hAnsi="Calibri" w:cs="Calibri"/>
                <w:color w:val="000000"/>
                <w:kern w:val="0"/>
                <w:lang w:eastAsia="en-AU"/>
                <w14:ligatures w14:val="none"/>
              </w:rPr>
              <w:t xml:space="preserve"> </w:t>
            </w:r>
            <w:r w:rsidR="00D17C26">
              <w:rPr>
                <w:rFonts w:ascii="Calibri" w:eastAsia="Times New Roman" w:hAnsi="Calibri" w:cs="Calibri"/>
                <w:color w:val="000000"/>
                <w:kern w:val="0"/>
                <w:lang w:eastAsia="en-AU"/>
                <w14:ligatures w14:val="none"/>
              </w:rPr>
              <w:t xml:space="preserve">New </w:t>
            </w:r>
            <w:r w:rsidR="00E86BD8">
              <w:rPr>
                <w:rFonts w:ascii="Calibri" w:eastAsia="Times New Roman" w:hAnsi="Calibri" w:cs="Calibri"/>
                <w:color w:val="000000"/>
                <w:kern w:val="0"/>
                <w:lang w:eastAsia="en-AU"/>
                <w14:ligatures w14:val="none"/>
              </w:rPr>
              <w:t>Financial Year</w:t>
            </w:r>
          </w:p>
        </w:tc>
        <w:tc>
          <w:tcPr>
            <w:tcW w:w="2174" w:type="dxa"/>
            <w:tcBorders>
              <w:top w:val="nil"/>
              <w:left w:val="nil"/>
              <w:bottom w:val="single" w:sz="4" w:space="0" w:color="808080"/>
              <w:right w:val="single" w:sz="4" w:space="0" w:color="808080"/>
            </w:tcBorders>
            <w:shd w:val="clear" w:color="auto" w:fill="auto"/>
            <w:noWrap/>
            <w:vAlign w:val="center"/>
          </w:tcPr>
          <w:p w14:paraId="5E3919DC" w14:textId="691ABC50" w:rsidR="00FE3A5B" w:rsidRPr="001C1BC6" w:rsidRDefault="005E4DCC" w:rsidP="00D813D4">
            <w:pPr>
              <w:spacing w:after="0" w:line="240" w:lineRule="auto"/>
              <w:jc w:val="center"/>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N/A</w:t>
            </w:r>
          </w:p>
        </w:tc>
        <w:tc>
          <w:tcPr>
            <w:tcW w:w="2174" w:type="dxa"/>
            <w:tcBorders>
              <w:top w:val="nil"/>
              <w:left w:val="nil"/>
              <w:bottom w:val="single" w:sz="4" w:space="0" w:color="808080"/>
              <w:right w:val="single" w:sz="4" w:space="0" w:color="808080"/>
            </w:tcBorders>
            <w:shd w:val="clear" w:color="auto" w:fill="auto"/>
            <w:noWrap/>
            <w:vAlign w:val="center"/>
          </w:tcPr>
          <w:p w14:paraId="4FA1E27D" w14:textId="611E3012" w:rsidR="00FE3A5B" w:rsidRPr="001C1BC6" w:rsidRDefault="005E4DCC" w:rsidP="00D813D4">
            <w:pPr>
              <w:spacing w:after="0" w:line="240" w:lineRule="auto"/>
              <w:jc w:val="center"/>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$385/$215</w:t>
            </w:r>
            <w:r w:rsidR="00616127">
              <w:rPr>
                <w:rFonts w:ascii="Calibri" w:eastAsia="Times New Roman" w:hAnsi="Calibri" w:cs="Calibri"/>
                <w:color w:val="000000"/>
                <w:kern w:val="0"/>
                <w:lang w:eastAsia="en-AU"/>
                <w14:ligatures w14:val="none"/>
              </w:rPr>
              <w:t>*</w:t>
            </w:r>
          </w:p>
        </w:tc>
      </w:tr>
      <w:tr w:rsidR="005D5D06" w:rsidRPr="001C1BC6" w14:paraId="487B94C3" w14:textId="77777777" w:rsidTr="00907F3D">
        <w:trPr>
          <w:trHeight w:val="978"/>
        </w:trPr>
        <w:tc>
          <w:tcPr>
            <w:tcW w:w="2238" w:type="dxa"/>
            <w:tcBorders>
              <w:top w:val="nil"/>
              <w:left w:val="single" w:sz="4" w:space="0" w:color="808080"/>
              <w:bottom w:val="single" w:sz="4" w:space="0" w:color="808080"/>
              <w:right w:val="single" w:sz="4" w:space="0" w:color="808080"/>
            </w:tcBorders>
            <w:shd w:val="clear" w:color="auto" w:fill="auto"/>
            <w:noWrap/>
            <w:vAlign w:val="center"/>
            <w:hideMark/>
          </w:tcPr>
          <w:p w14:paraId="01281232" w14:textId="32BE95DC" w:rsidR="005D5D06" w:rsidRPr="001C1BC6" w:rsidRDefault="005D5D06" w:rsidP="00D813D4">
            <w:pPr>
              <w:spacing w:after="0" w:line="240" w:lineRule="auto"/>
              <w:rPr>
                <w:rFonts w:ascii="Calibri" w:eastAsia="Times New Roman" w:hAnsi="Calibri" w:cs="Calibri"/>
                <w:color w:val="000000"/>
                <w:kern w:val="0"/>
                <w:lang w:eastAsia="en-AU"/>
                <w14:ligatures w14:val="none"/>
              </w:rPr>
            </w:pPr>
            <w:r w:rsidRPr="001C1BC6">
              <w:rPr>
                <w:rFonts w:ascii="Calibri" w:eastAsia="Times New Roman" w:hAnsi="Calibri" w:cs="Calibri"/>
                <w:color w:val="000000"/>
                <w:kern w:val="0"/>
                <w:lang w:eastAsia="en-AU"/>
                <w14:ligatures w14:val="none"/>
              </w:rPr>
              <w:t>Re</w:t>
            </w:r>
            <w:r w:rsidR="00F15120">
              <w:rPr>
                <w:rFonts w:ascii="Calibri" w:eastAsia="Times New Roman" w:hAnsi="Calibri" w:cs="Calibri"/>
                <w:color w:val="000000"/>
                <w:kern w:val="0"/>
                <w:lang w:eastAsia="en-AU"/>
                <w14:ligatures w14:val="none"/>
              </w:rPr>
              <w:t>-Certification</w:t>
            </w:r>
          </w:p>
        </w:tc>
        <w:tc>
          <w:tcPr>
            <w:tcW w:w="2494" w:type="dxa"/>
            <w:tcBorders>
              <w:top w:val="nil"/>
              <w:left w:val="nil"/>
              <w:bottom w:val="single" w:sz="4" w:space="0" w:color="808080"/>
              <w:right w:val="single" w:sz="4" w:space="0" w:color="808080"/>
            </w:tcBorders>
            <w:shd w:val="clear" w:color="auto" w:fill="auto"/>
            <w:noWrap/>
            <w:vAlign w:val="center"/>
            <w:hideMark/>
          </w:tcPr>
          <w:p w14:paraId="794EC886" w14:textId="77777777" w:rsidR="005D5D06" w:rsidRPr="001C1BC6" w:rsidRDefault="005D5D06" w:rsidP="00D813D4">
            <w:pPr>
              <w:spacing w:after="0" w:line="240" w:lineRule="auto"/>
              <w:rPr>
                <w:rFonts w:ascii="Calibri" w:eastAsia="Times New Roman" w:hAnsi="Calibri" w:cs="Calibri"/>
                <w:color w:val="000000"/>
                <w:kern w:val="0"/>
                <w:lang w:eastAsia="en-AU"/>
                <w14:ligatures w14:val="none"/>
              </w:rPr>
            </w:pPr>
            <w:r w:rsidRPr="001C1BC6">
              <w:rPr>
                <w:rFonts w:ascii="Calibri" w:eastAsia="Times New Roman" w:hAnsi="Calibri" w:cs="Calibri"/>
                <w:color w:val="000000"/>
                <w:kern w:val="0"/>
                <w:lang w:eastAsia="en-AU"/>
                <w14:ligatures w14:val="none"/>
              </w:rPr>
              <w:t>ESP-AP lapsed &lt;3-years</w:t>
            </w:r>
          </w:p>
        </w:tc>
        <w:tc>
          <w:tcPr>
            <w:tcW w:w="2174" w:type="dxa"/>
            <w:tcBorders>
              <w:top w:val="nil"/>
              <w:left w:val="nil"/>
              <w:bottom w:val="single" w:sz="4" w:space="0" w:color="808080"/>
              <w:right w:val="single" w:sz="4" w:space="0" w:color="808080"/>
            </w:tcBorders>
            <w:shd w:val="clear" w:color="auto" w:fill="auto"/>
            <w:noWrap/>
            <w:vAlign w:val="center"/>
            <w:hideMark/>
          </w:tcPr>
          <w:p w14:paraId="5E6FBE01" w14:textId="77777777" w:rsidR="005D5D06" w:rsidRPr="001C1BC6" w:rsidRDefault="005D5D06" w:rsidP="00D813D4">
            <w:pPr>
              <w:spacing w:after="0" w:line="240" w:lineRule="auto"/>
              <w:jc w:val="center"/>
              <w:rPr>
                <w:rFonts w:ascii="Calibri" w:eastAsia="Times New Roman" w:hAnsi="Calibri" w:cs="Calibri"/>
                <w:color w:val="000000"/>
                <w:kern w:val="0"/>
                <w:lang w:eastAsia="en-AU"/>
                <w14:ligatures w14:val="none"/>
              </w:rPr>
            </w:pPr>
            <w:r w:rsidRPr="001C1BC6">
              <w:rPr>
                <w:rFonts w:ascii="Calibri" w:eastAsia="Times New Roman" w:hAnsi="Calibri" w:cs="Calibri"/>
                <w:color w:val="000000"/>
                <w:kern w:val="0"/>
                <w:lang w:eastAsia="en-AU"/>
                <w14:ligatures w14:val="none"/>
              </w:rPr>
              <w:t>$220</w:t>
            </w:r>
          </w:p>
        </w:tc>
        <w:tc>
          <w:tcPr>
            <w:tcW w:w="2174" w:type="dxa"/>
            <w:tcBorders>
              <w:top w:val="nil"/>
              <w:left w:val="nil"/>
              <w:bottom w:val="single" w:sz="4" w:space="0" w:color="808080"/>
              <w:right w:val="single" w:sz="4" w:space="0" w:color="808080"/>
            </w:tcBorders>
            <w:shd w:val="clear" w:color="auto" w:fill="auto"/>
            <w:noWrap/>
            <w:vAlign w:val="center"/>
            <w:hideMark/>
          </w:tcPr>
          <w:p w14:paraId="7FD9255E" w14:textId="77777777" w:rsidR="005D5D06" w:rsidRPr="001C1BC6" w:rsidRDefault="005D5D06" w:rsidP="00D813D4">
            <w:pPr>
              <w:spacing w:after="0" w:line="240" w:lineRule="auto"/>
              <w:jc w:val="center"/>
              <w:rPr>
                <w:rFonts w:ascii="Calibri" w:eastAsia="Times New Roman" w:hAnsi="Calibri" w:cs="Calibri"/>
                <w:color w:val="000000"/>
                <w:kern w:val="0"/>
                <w:lang w:eastAsia="en-AU"/>
                <w14:ligatures w14:val="none"/>
              </w:rPr>
            </w:pPr>
            <w:r w:rsidRPr="001C1BC6">
              <w:rPr>
                <w:rFonts w:ascii="Calibri" w:eastAsia="Times New Roman" w:hAnsi="Calibri" w:cs="Calibri"/>
                <w:color w:val="000000"/>
                <w:kern w:val="0"/>
                <w:lang w:eastAsia="en-AU"/>
                <w14:ligatures w14:val="none"/>
              </w:rPr>
              <w:t>$605</w:t>
            </w:r>
          </w:p>
        </w:tc>
      </w:tr>
    </w:tbl>
    <w:p w14:paraId="47ED417F" w14:textId="77777777" w:rsidR="005D5D06" w:rsidRDefault="005D5D06" w:rsidP="005D5D06">
      <w:pPr>
        <w:spacing w:after="0"/>
        <w:contextualSpacing/>
        <w:jc w:val="both"/>
        <w:rPr>
          <w:b/>
          <w:bCs/>
          <w:color w:val="3B3838" w:themeColor="background2" w:themeShade="40"/>
        </w:rPr>
      </w:pPr>
    </w:p>
    <w:p w14:paraId="73F67755" w14:textId="77777777" w:rsidR="005D5D06" w:rsidRDefault="005D5D06" w:rsidP="005D5D06">
      <w:pPr>
        <w:spacing w:after="0"/>
        <w:contextualSpacing/>
        <w:jc w:val="both"/>
        <w:rPr>
          <w:i/>
          <w:iCs/>
          <w:color w:val="3B3838" w:themeColor="background2" w:themeShade="40"/>
        </w:rPr>
      </w:pPr>
    </w:p>
    <w:p w14:paraId="514CDBAF" w14:textId="77777777" w:rsidR="005D5D06" w:rsidRDefault="005D5D06" w:rsidP="005D5D06">
      <w:pPr>
        <w:spacing w:after="0"/>
        <w:contextualSpacing/>
        <w:jc w:val="both"/>
        <w:rPr>
          <w:color w:val="3B3838" w:themeColor="background2" w:themeShade="40"/>
        </w:rPr>
      </w:pPr>
      <w:r w:rsidRPr="00B85632">
        <w:rPr>
          <w:i/>
          <w:iCs/>
          <w:color w:val="3B3838" w:themeColor="background2" w:themeShade="40"/>
        </w:rPr>
        <w:t>Non-members are welcome to join the Geospatial Council immediately prior to submitting their application and access the Member rate</w:t>
      </w:r>
      <w:r w:rsidRPr="00B85632">
        <w:rPr>
          <w:color w:val="3B3838" w:themeColor="background2" w:themeShade="40"/>
        </w:rPr>
        <w:t>.</w:t>
      </w:r>
      <w:r>
        <w:rPr>
          <w:color w:val="3B3838" w:themeColor="background2" w:themeShade="40"/>
        </w:rPr>
        <w:t xml:space="preserve">  </w:t>
      </w:r>
      <w:hyperlink r:id="rId23" w:history="1">
        <w:r w:rsidRPr="00BE2756">
          <w:rPr>
            <w:rStyle w:val="Hyperlink"/>
          </w:rPr>
          <w:t>https://geospatialcouncil.org.au/individuals/</w:t>
        </w:r>
      </w:hyperlink>
      <w:r>
        <w:rPr>
          <w:color w:val="3B3838" w:themeColor="background2" w:themeShade="40"/>
        </w:rPr>
        <w:t xml:space="preserve"> </w:t>
      </w:r>
    </w:p>
    <w:p w14:paraId="0C94A052" w14:textId="77777777" w:rsidR="005D5D06" w:rsidRDefault="005D5D06" w:rsidP="005D5D06">
      <w:pPr>
        <w:spacing w:after="0"/>
        <w:contextualSpacing/>
      </w:pPr>
    </w:p>
    <w:p w14:paraId="11B698CE" w14:textId="77777777" w:rsidR="00624E75" w:rsidRDefault="00624E75" w:rsidP="005D5D06">
      <w:pPr>
        <w:spacing w:after="0"/>
        <w:contextualSpacing/>
      </w:pPr>
    </w:p>
    <w:p w14:paraId="3CD711CD" w14:textId="77777777" w:rsidR="005D5D06" w:rsidRDefault="005D5D06" w:rsidP="005D5D06">
      <w:pPr>
        <w:spacing w:after="0"/>
        <w:contextualSpacing/>
      </w:pPr>
      <w:r>
        <w:t xml:space="preserve">Details of how to make payment including bank account information can be found on the application form. </w:t>
      </w:r>
    </w:p>
    <w:p w14:paraId="7516BA7C" w14:textId="77777777" w:rsidR="00624E75" w:rsidRPr="00016D31" w:rsidRDefault="00624E75" w:rsidP="00624E75">
      <w:pPr>
        <w:spacing w:after="0"/>
        <w:contextualSpacing/>
      </w:pPr>
    </w:p>
    <w:p w14:paraId="325591C6" w14:textId="77777777" w:rsidR="00624E75" w:rsidRDefault="00624E75" w:rsidP="00624E75">
      <w:pPr>
        <w:spacing w:after="0"/>
        <w:contextualSpacing/>
      </w:pPr>
      <w:r>
        <w:t xml:space="preserve">*Non-member fees for the annual certification will reduce to $215 if the applicant can evidence that they have obtained six CPD points or more via GCA hosted or GCA Partner events. </w:t>
      </w:r>
    </w:p>
    <w:p w14:paraId="21D2BF2A" w14:textId="77777777" w:rsidR="005D5D06" w:rsidRDefault="005D5D06" w:rsidP="005D5D06">
      <w:pPr>
        <w:spacing w:after="0"/>
        <w:contextualSpacing/>
      </w:pPr>
    </w:p>
    <w:p w14:paraId="2768B42F" w14:textId="77777777" w:rsidR="00427F49" w:rsidRDefault="00427F49" w:rsidP="005D5D06">
      <w:pPr>
        <w:spacing w:after="0"/>
        <w:contextualSpacing/>
      </w:pPr>
    </w:p>
    <w:p w14:paraId="79F30FCF" w14:textId="77777777" w:rsidR="00427F49" w:rsidRDefault="00427F49" w:rsidP="005D5D06">
      <w:pPr>
        <w:spacing w:after="0"/>
        <w:contextualSpacing/>
      </w:pPr>
    </w:p>
    <w:p w14:paraId="5FF75491" w14:textId="77777777" w:rsidR="00427F49" w:rsidRDefault="00427F49" w:rsidP="00427F49">
      <w:pPr>
        <w:spacing w:after="0"/>
        <w:contextualSpacing/>
      </w:pPr>
      <w:r w:rsidRPr="00257619">
        <w:rPr>
          <w:b/>
          <w:bCs/>
        </w:rPr>
        <w:t>NOTE:</w:t>
      </w:r>
      <w:r>
        <w:t xml:space="preserve"> </w:t>
      </w:r>
      <w:r w:rsidRPr="00016D31">
        <w:t xml:space="preserve">Payment in full is required before an application for ESP-AP certification is processed. </w:t>
      </w:r>
    </w:p>
    <w:p w14:paraId="12655373" w14:textId="77777777" w:rsidR="00DF052B" w:rsidRDefault="00DF052B" w:rsidP="00B71F2A"/>
    <w:p w14:paraId="2515DD37" w14:textId="77777777" w:rsidR="00461A9A" w:rsidRDefault="00461A9A" w:rsidP="00461A9A">
      <w:pPr>
        <w:spacing w:after="0"/>
        <w:contextualSpacing/>
        <w:jc w:val="both"/>
      </w:pPr>
    </w:p>
    <w:p w14:paraId="6868FAB9" w14:textId="7C241509" w:rsidR="003C4C3B" w:rsidRDefault="003C4C3B" w:rsidP="001E4F79">
      <w:pPr>
        <w:pStyle w:val="Heading1"/>
      </w:pPr>
    </w:p>
    <w:p w14:paraId="0ACAA3CB" w14:textId="77777777" w:rsidR="00743FFA" w:rsidRDefault="00743FFA" w:rsidP="00234817"/>
    <w:p w14:paraId="184512CA" w14:textId="77777777" w:rsidR="004D2508" w:rsidRDefault="004D2508" w:rsidP="00234817"/>
    <w:p w14:paraId="7A5BEDF3" w14:textId="77777777" w:rsidR="004D2508" w:rsidRDefault="004D2508" w:rsidP="00234817"/>
    <w:p w14:paraId="1962B9CF" w14:textId="77777777" w:rsidR="004D2508" w:rsidRDefault="004D2508" w:rsidP="00234817"/>
    <w:p w14:paraId="2ADB4B85" w14:textId="77777777" w:rsidR="004D2508" w:rsidRDefault="004D2508" w:rsidP="00234817"/>
    <w:p w14:paraId="72217873" w14:textId="77777777" w:rsidR="004D2508" w:rsidRDefault="004D2508" w:rsidP="00234817"/>
    <w:p w14:paraId="2E74D328" w14:textId="239DE1DA" w:rsidR="00E33562" w:rsidRDefault="00E33562" w:rsidP="00F72B6A">
      <w:pPr>
        <w:pStyle w:val="Heading1"/>
        <w:rPr>
          <w:color w:val="58BA51"/>
          <w:lang w:val="en-US"/>
        </w:rPr>
      </w:pPr>
      <w:bookmarkStart w:id="18" w:name="_Toc143542684"/>
      <w:bookmarkStart w:id="19" w:name="_Toc148086085"/>
      <w:r w:rsidRPr="00E33562">
        <w:rPr>
          <w:color w:val="58BA51"/>
          <w:lang w:val="en-US"/>
        </w:rPr>
        <w:lastRenderedPageBreak/>
        <w:t>Appendix A</w:t>
      </w:r>
      <w:bookmarkEnd w:id="18"/>
      <w:r w:rsidR="00F72B6A">
        <w:rPr>
          <w:color w:val="58BA51"/>
          <w:lang w:val="en-US"/>
        </w:rPr>
        <w:t xml:space="preserve">:  </w:t>
      </w:r>
      <w:r w:rsidR="00B20406">
        <w:rPr>
          <w:color w:val="58BA51"/>
          <w:lang w:val="en-US"/>
        </w:rPr>
        <w:t>Competency Framework</w:t>
      </w:r>
      <w:bookmarkEnd w:id="19"/>
    </w:p>
    <w:p w14:paraId="5313B564" w14:textId="77777777" w:rsidR="00604099" w:rsidRDefault="00604099" w:rsidP="00604099">
      <w:pPr>
        <w:rPr>
          <w:lang w:val="en-US"/>
        </w:rPr>
      </w:pPr>
    </w:p>
    <w:p w14:paraId="1B595316" w14:textId="5E0A357E" w:rsidR="00FC68B4" w:rsidRPr="00284B95" w:rsidRDefault="00FC68B4" w:rsidP="00284B95">
      <w:pPr>
        <w:pStyle w:val="Heading2"/>
        <w:rPr>
          <w:color w:val="58BA51"/>
          <w:lang w:val="en-US"/>
        </w:rPr>
      </w:pPr>
      <w:bookmarkStart w:id="20" w:name="_Toc148086086"/>
      <w:r w:rsidRPr="00284B95">
        <w:rPr>
          <w:color w:val="58BA51"/>
          <w:lang w:val="en-US"/>
        </w:rPr>
        <w:t>Competency Framework</w:t>
      </w:r>
      <w:r w:rsidR="00BE6523">
        <w:rPr>
          <w:color w:val="58BA51"/>
          <w:lang w:val="en-US"/>
        </w:rPr>
        <w:t xml:space="preserve"> Structure</w:t>
      </w:r>
      <w:bookmarkEnd w:id="20"/>
    </w:p>
    <w:p w14:paraId="7376699D" w14:textId="361E0F67" w:rsidR="00301FA4" w:rsidRPr="006B2EB8" w:rsidRDefault="00301FA4" w:rsidP="00FC68B4">
      <w:pPr>
        <w:rPr>
          <w:sz w:val="4"/>
          <w:szCs w:val="4"/>
        </w:rPr>
      </w:pPr>
    </w:p>
    <w:p w14:paraId="4CD531A2" w14:textId="31413FCE" w:rsidR="00FC68B4" w:rsidRDefault="00FC68B4" w:rsidP="006B2EB8">
      <w:pPr>
        <w:jc w:val="center"/>
        <w:rPr>
          <w:b/>
          <w:bCs/>
          <w:sz w:val="4"/>
          <w:szCs w:val="4"/>
        </w:rPr>
      </w:pPr>
    </w:p>
    <w:p w14:paraId="55A7D473" w14:textId="05C50920" w:rsidR="00CE2F13" w:rsidRDefault="00302D02" w:rsidP="009A2B27">
      <w:pPr>
        <w:spacing w:after="0" w:line="240" w:lineRule="auto"/>
        <w:jc w:val="both"/>
      </w:pPr>
      <w:r w:rsidRPr="00302D02">
        <w:rPr>
          <w:noProof/>
        </w:rPr>
        <w:drawing>
          <wp:inline distT="0" distB="0" distL="0" distR="0" wp14:anchorId="3D720AB5" wp14:editId="3C3AB8E5">
            <wp:extent cx="5565992" cy="6607534"/>
            <wp:effectExtent l="0" t="0" r="0" b="3175"/>
            <wp:docPr id="1691697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5869" cy="6619260"/>
                    </a:xfrm>
                    <a:prstGeom prst="rect">
                      <a:avLst/>
                    </a:prstGeom>
                    <a:noFill/>
                    <a:ln>
                      <a:noFill/>
                    </a:ln>
                  </pic:spPr>
                </pic:pic>
              </a:graphicData>
            </a:graphic>
          </wp:inline>
        </w:drawing>
      </w:r>
    </w:p>
    <w:p w14:paraId="2AF10D46" w14:textId="77777777" w:rsidR="00302D02" w:rsidRPr="006E55D9" w:rsidRDefault="00302D02" w:rsidP="009A2B27">
      <w:pPr>
        <w:spacing w:after="0" w:line="240" w:lineRule="auto"/>
        <w:jc w:val="both"/>
        <w:rPr>
          <w:sz w:val="24"/>
          <w:szCs w:val="24"/>
        </w:rPr>
      </w:pPr>
    </w:p>
    <w:p w14:paraId="2510EAAF" w14:textId="6B47003B" w:rsidR="009A2B27" w:rsidRDefault="009A2B27" w:rsidP="009A2B27">
      <w:pPr>
        <w:spacing w:after="0" w:line="240" w:lineRule="auto"/>
        <w:jc w:val="both"/>
      </w:pPr>
      <w:r w:rsidRPr="00BA5601">
        <w:t>*Other – this can relate to any</w:t>
      </w:r>
      <w:r w:rsidR="00806304">
        <w:t xml:space="preserve"> engineering</w:t>
      </w:r>
      <w:r w:rsidRPr="00BA5601">
        <w:t xml:space="preserve"> surveying related activities not previously covered but relevant to the project/work undertaken and demonstrates competency</w:t>
      </w:r>
    </w:p>
    <w:p w14:paraId="10B7E50C" w14:textId="77777777" w:rsidR="00CE2F13" w:rsidRPr="00CE2F13" w:rsidRDefault="00CE2F13" w:rsidP="00FC68B4">
      <w:pPr>
        <w:rPr>
          <w:rFonts w:eastAsia="Times New Roman" w:cstheme="minorHAnsi"/>
          <w:b/>
          <w:bCs/>
          <w:color w:val="262626" w:themeColor="text1" w:themeTint="D9"/>
          <w:kern w:val="0"/>
          <w:sz w:val="4"/>
          <w:szCs w:val="4"/>
          <w14:ligatures w14:val="none"/>
        </w:rPr>
      </w:pPr>
    </w:p>
    <w:p w14:paraId="0D148776" w14:textId="599DAB0D" w:rsidR="00FC68B4" w:rsidRDefault="00FC68B4" w:rsidP="00FC68B4">
      <w:pPr>
        <w:rPr>
          <w:rFonts w:eastAsia="Times New Roman" w:cstheme="minorHAnsi"/>
          <w:b/>
          <w:bCs/>
          <w:color w:val="262626" w:themeColor="text1" w:themeTint="D9"/>
          <w:kern w:val="0"/>
          <w14:ligatures w14:val="none"/>
        </w:rPr>
      </w:pPr>
      <w:r w:rsidRPr="003E7D8D">
        <w:rPr>
          <w:rFonts w:eastAsia="Times New Roman" w:cstheme="minorHAnsi"/>
          <w:b/>
          <w:bCs/>
          <w:color w:val="262626" w:themeColor="text1" w:themeTint="D9"/>
          <w:kern w:val="0"/>
          <w14:ligatures w14:val="none"/>
        </w:rPr>
        <w:t xml:space="preserve">Note:  A condition of application for work experience is a minimum of 3 months duration in ANY of the 4 </w:t>
      </w:r>
      <w:r w:rsidR="004C19FE">
        <w:rPr>
          <w:rFonts w:eastAsia="Times New Roman" w:cstheme="minorHAnsi"/>
          <w:b/>
          <w:bCs/>
          <w:color w:val="262626" w:themeColor="text1" w:themeTint="D9"/>
          <w:kern w:val="0"/>
          <w14:ligatures w14:val="none"/>
        </w:rPr>
        <w:t xml:space="preserve">mandatory </w:t>
      </w:r>
      <w:r w:rsidRPr="003E7D8D">
        <w:rPr>
          <w:rFonts w:eastAsia="Times New Roman" w:cstheme="minorHAnsi"/>
          <w:b/>
          <w:bCs/>
          <w:color w:val="262626" w:themeColor="text1" w:themeTint="D9"/>
          <w:kern w:val="0"/>
          <w14:ligatures w14:val="none"/>
        </w:rPr>
        <w:t>categories.</w:t>
      </w:r>
    </w:p>
    <w:p w14:paraId="256C5C8B" w14:textId="074654B2" w:rsidR="00D74FA3" w:rsidRDefault="00D74FA3" w:rsidP="008E4314">
      <w:pPr>
        <w:sectPr w:rsidR="00D74FA3">
          <w:footerReference w:type="default" r:id="rId25"/>
          <w:pgSz w:w="11906" w:h="16838"/>
          <w:pgMar w:top="1440" w:right="1440" w:bottom="1440" w:left="1440" w:header="708" w:footer="708" w:gutter="0"/>
          <w:cols w:space="708"/>
          <w:docGrid w:linePitch="360"/>
        </w:sectPr>
      </w:pPr>
    </w:p>
    <w:tbl>
      <w:tblPr>
        <w:tblStyle w:val="TableGrid11"/>
        <w:tblpPr w:leftFromText="181" w:rightFromText="181" w:vertAnchor="page" w:horzAnchor="margin" w:tblpY="1379"/>
        <w:tblW w:w="14274" w:type="dxa"/>
        <w:tblLook w:val="04A0" w:firstRow="1" w:lastRow="0" w:firstColumn="1" w:lastColumn="0" w:noHBand="0" w:noVBand="1"/>
      </w:tblPr>
      <w:tblGrid>
        <w:gridCol w:w="1694"/>
        <w:gridCol w:w="1920"/>
        <w:gridCol w:w="2871"/>
        <w:gridCol w:w="1269"/>
        <w:gridCol w:w="3418"/>
        <w:gridCol w:w="3102"/>
      </w:tblGrid>
      <w:tr w:rsidR="00672444" w:rsidRPr="007734B8" w14:paraId="14B956AE" w14:textId="77777777" w:rsidTr="000700B4">
        <w:trPr>
          <w:trHeight w:val="878"/>
        </w:trPr>
        <w:tc>
          <w:tcPr>
            <w:tcW w:w="14274" w:type="dxa"/>
            <w:gridSpan w:val="6"/>
          </w:tcPr>
          <w:p w14:paraId="4248D9B6" w14:textId="5FEC7203" w:rsidR="009A1805" w:rsidRDefault="00672444" w:rsidP="000700B4">
            <w:pPr>
              <w:autoSpaceDE w:val="0"/>
              <w:autoSpaceDN w:val="0"/>
              <w:adjustRightInd w:val="0"/>
              <w:rPr>
                <w:rFonts w:ascii="Calibri" w:eastAsia="Times New Roman" w:hAnsi="Calibri" w:cs="Calibri"/>
                <w:b/>
                <w:bCs/>
                <w:color w:val="002060"/>
                <w:sz w:val="24"/>
                <w:szCs w:val="24"/>
                <w:lang w:eastAsia="en-AU"/>
              </w:rPr>
            </w:pPr>
            <w:r w:rsidRPr="007734B8">
              <w:rPr>
                <w:rFonts w:ascii="Calibri" w:eastAsia="Times New Roman" w:hAnsi="Calibri" w:cs="Calibri"/>
                <w:b/>
                <w:bCs/>
                <w:color w:val="002060"/>
                <w:sz w:val="24"/>
                <w:szCs w:val="24"/>
                <w:lang w:eastAsia="en-AU"/>
              </w:rPr>
              <w:lastRenderedPageBreak/>
              <w:t xml:space="preserve">Survey Control – </w:t>
            </w:r>
            <w:r w:rsidR="009A1805">
              <w:rPr>
                <w:rFonts w:ascii="Calibri" w:eastAsia="Times New Roman" w:hAnsi="Calibri" w:cs="Calibri"/>
                <w:b/>
                <w:bCs/>
                <w:color w:val="002060"/>
                <w:sz w:val="24"/>
                <w:szCs w:val="24"/>
                <w:lang w:eastAsia="en-AU"/>
              </w:rPr>
              <w:t>O</w:t>
            </w:r>
            <w:r w:rsidRPr="007734B8">
              <w:rPr>
                <w:rFonts w:ascii="Calibri" w:eastAsia="Times New Roman" w:hAnsi="Calibri" w:cs="Calibri"/>
                <w:b/>
                <w:bCs/>
                <w:color w:val="002060"/>
                <w:sz w:val="24"/>
                <w:szCs w:val="24"/>
                <w:lang w:eastAsia="en-AU"/>
              </w:rPr>
              <w:t>verarching</w:t>
            </w:r>
          </w:p>
          <w:p w14:paraId="2A35F09D" w14:textId="77777777" w:rsidR="009A1805" w:rsidRDefault="009A1805" w:rsidP="000700B4">
            <w:pPr>
              <w:autoSpaceDE w:val="0"/>
              <w:autoSpaceDN w:val="0"/>
              <w:adjustRightInd w:val="0"/>
              <w:rPr>
                <w:rFonts w:ascii="Calibri" w:eastAsia="Times New Roman" w:hAnsi="Calibri" w:cs="Calibri"/>
                <w:b/>
                <w:bCs/>
                <w:color w:val="002060"/>
                <w:sz w:val="24"/>
                <w:szCs w:val="24"/>
                <w:lang w:eastAsia="en-AU"/>
              </w:rPr>
            </w:pPr>
          </w:p>
          <w:p w14:paraId="16B720C2" w14:textId="7FD50536" w:rsidR="00672444" w:rsidRPr="007734B8" w:rsidRDefault="00672444" w:rsidP="000700B4">
            <w:pPr>
              <w:autoSpaceDE w:val="0"/>
              <w:autoSpaceDN w:val="0"/>
              <w:adjustRightInd w:val="0"/>
              <w:rPr>
                <w:rFonts w:ascii="Calibri" w:eastAsia="Times New Roman" w:hAnsi="Calibri" w:cs="Calibri"/>
                <w:b/>
                <w:bCs/>
                <w:color w:val="002060"/>
                <w:sz w:val="24"/>
                <w:szCs w:val="24"/>
                <w:lang w:eastAsia="en-AU"/>
              </w:rPr>
            </w:pPr>
            <w:r w:rsidRPr="007734B8">
              <w:rPr>
                <w:rFonts w:ascii="Calibri" w:eastAsia="Times New Roman" w:hAnsi="Calibri" w:cs="Calibri"/>
                <w:b/>
                <w:bCs/>
                <w:color w:val="002060"/>
                <w:sz w:val="24"/>
                <w:szCs w:val="24"/>
                <w:lang w:eastAsia="en-AU"/>
              </w:rPr>
              <w:t>This category can be stand-alone or incorporated into other categories</w:t>
            </w:r>
          </w:p>
          <w:p w14:paraId="0A706402" w14:textId="77777777" w:rsidR="00672444" w:rsidRPr="007734B8" w:rsidRDefault="00672444" w:rsidP="000700B4">
            <w:pPr>
              <w:autoSpaceDE w:val="0"/>
              <w:autoSpaceDN w:val="0"/>
              <w:adjustRightInd w:val="0"/>
              <w:rPr>
                <w:rFonts w:ascii="Calibri" w:eastAsia="Times New Roman" w:hAnsi="Calibri" w:cs="Calibri"/>
                <w:b/>
                <w:bCs/>
                <w:sz w:val="24"/>
                <w:szCs w:val="24"/>
                <w:lang w:eastAsia="en-AU"/>
              </w:rPr>
            </w:pPr>
          </w:p>
        </w:tc>
      </w:tr>
      <w:tr w:rsidR="00672444" w:rsidRPr="008E5084" w14:paraId="5C71BC69" w14:textId="77777777" w:rsidTr="000700B4">
        <w:trPr>
          <w:trHeight w:val="802"/>
        </w:trPr>
        <w:tc>
          <w:tcPr>
            <w:tcW w:w="1694" w:type="dxa"/>
          </w:tcPr>
          <w:p w14:paraId="253EFC4C" w14:textId="77777777" w:rsidR="00672444" w:rsidRPr="001336B8" w:rsidRDefault="00672444" w:rsidP="000700B4">
            <w:pPr>
              <w:autoSpaceDE w:val="0"/>
              <w:autoSpaceDN w:val="0"/>
              <w:adjustRightInd w:val="0"/>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Category</w:t>
            </w:r>
          </w:p>
        </w:tc>
        <w:tc>
          <w:tcPr>
            <w:tcW w:w="1920" w:type="dxa"/>
          </w:tcPr>
          <w:p w14:paraId="7C61B417" w14:textId="77777777" w:rsidR="00672444" w:rsidRPr="001336B8" w:rsidRDefault="00672444" w:rsidP="000700B4">
            <w:pPr>
              <w:autoSpaceDE w:val="0"/>
              <w:autoSpaceDN w:val="0"/>
              <w:adjustRightInd w:val="0"/>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Sub-</w:t>
            </w:r>
            <w:r>
              <w:rPr>
                <w:rFonts w:ascii="Calibri" w:eastAsia="Times New Roman" w:hAnsi="Calibri" w:cs="Calibri"/>
                <w:b/>
                <w:bCs/>
                <w:color w:val="58BA51"/>
                <w:lang w:eastAsia="en-AU"/>
              </w:rPr>
              <w:t>C</w:t>
            </w:r>
            <w:r w:rsidRPr="001336B8">
              <w:rPr>
                <w:rFonts w:ascii="Calibri" w:eastAsia="Times New Roman" w:hAnsi="Calibri" w:cs="Calibri"/>
                <w:b/>
                <w:bCs/>
                <w:color w:val="58BA51"/>
                <w:lang w:eastAsia="en-AU"/>
              </w:rPr>
              <w:t>ategory</w:t>
            </w:r>
          </w:p>
        </w:tc>
        <w:tc>
          <w:tcPr>
            <w:tcW w:w="2871" w:type="dxa"/>
          </w:tcPr>
          <w:p w14:paraId="4B46D74F" w14:textId="77777777" w:rsidR="00672444" w:rsidRPr="001336B8" w:rsidRDefault="00672444" w:rsidP="000700B4">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Descriptors</w:t>
            </w:r>
          </w:p>
        </w:tc>
        <w:tc>
          <w:tcPr>
            <w:tcW w:w="1269" w:type="dxa"/>
          </w:tcPr>
          <w:p w14:paraId="77BEBC66" w14:textId="77777777" w:rsidR="00672444" w:rsidRPr="001336B8" w:rsidRDefault="00672444" w:rsidP="000700B4">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Points </w:t>
            </w:r>
            <w:r>
              <w:rPr>
                <w:rFonts w:ascii="Calibri" w:eastAsia="Times New Roman" w:hAnsi="Calibri" w:cs="Calibri"/>
                <w:b/>
                <w:bCs/>
                <w:color w:val="58BA51"/>
                <w:lang w:eastAsia="en-AU"/>
              </w:rPr>
              <w:t>P</w:t>
            </w:r>
            <w:r w:rsidRPr="001336B8">
              <w:rPr>
                <w:rFonts w:ascii="Calibri" w:eastAsia="Times New Roman" w:hAnsi="Calibri" w:cs="Calibri"/>
                <w:b/>
                <w:bCs/>
                <w:color w:val="58BA51"/>
                <w:lang w:eastAsia="en-AU"/>
              </w:rPr>
              <w:t xml:space="preserve">er </w:t>
            </w:r>
            <w:r>
              <w:rPr>
                <w:rFonts w:ascii="Calibri" w:eastAsia="Times New Roman" w:hAnsi="Calibri" w:cs="Calibri"/>
                <w:b/>
                <w:bCs/>
                <w:color w:val="58BA51"/>
                <w:lang w:eastAsia="en-AU"/>
              </w:rPr>
              <w:t>Y</w:t>
            </w:r>
            <w:r w:rsidRPr="001336B8">
              <w:rPr>
                <w:rFonts w:ascii="Calibri" w:eastAsia="Times New Roman" w:hAnsi="Calibri" w:cs="Calibri"/>
                <w:b/>
                <w:bCs/>
                <w:color w:val="58BA51"/>
                <w:lang w:eastAsia="en-AU"/>
              </w:rPr>
              <w:t>ear</w:t>
            </w:r>
          </w:p>
        </w:tc>
        <w:tc>
          <w:tcPr>
            <w:tcW w:w="3418" w:type="dxa"/>
          </w:tcPr>
          <w:p w14:paraId="6B4E98ED" w14:textId="77777777" w:rsidR="00672444" w:rsidRPr="001336B8" w:rsidRDefault="00672444" w:rsidP="000700B4">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Performance </w:t>
            </w:r>
            <w:r>
              <w:rPr>
                <w:rFonts w:ascii="Calibri" w:eastAsia="Times New Roman" w:hAnsi="Calibri" w:cs="Calibri"/>
                <w:b/>
                <w:bCs/>
                <w:color w:val="58BA51"/>
                <w:lang w:eastAsia="en-AU"/>
              </w:rPr>
              <w:t>C</w:t>
            </w:r>
            <w:r w:rsidRPr="001336B8">
              <w:rPr>
                <w:rFonts w:ascii="Calibri" w:eastAsia="Times New Roman" w:hAnsi="Calibri" w:cs="Calibri"/>
                <w:b/>
                <w:bCs/>
                <w:color w:val="58BA51"/>
                <w:lang w:eastAsia="en-AU"/>
              </w:rPr>
              <w:t xml:space="preserve">riteria </w:t>
            </w:r>
          </w:p>
        </w:tc>
        <w:tc>
          <w:tcPr>
            <w:tcW w:w="3102" w:type="dxa"/>
          </w:tcPr>
          <w:p w14:paraId="1B5BE812" w14:textId="77777777" w:rsidR="00672444" w:rsidRDefault="00672444" w:rsidP="000700B4">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Evidence </w:t>
            </w:r>
            <w:r>
              <w:rPr>
                <w:rFonts w:ascii="Calibri" w:eastAsia="Times New Roman" w:hAnsi="Calibri" w:cs="Calibri"/>
                <w:b/>
                <w:bCs/>
                <w:color w:val="58BA51"/>
                <w:lang w:eastAsia="en-AU"/>
              </w:rPr>
              <w:t>E</w:t>
            </w:r>
            <w:r w:rsidRPr="001336B8">
              <w:rPr>
                <w:rFonts w:ascii="Calibri" w:eastAsia="Times New Roman" w:hAnsi="Calibri" w:cs="Calibri"/>
                <w:b/>
                <w:bCs/>
                <w:color w:val="58BA51"/>
                <w:lang w:eastAsia="en-AU"/>
              </w:rPr>
              <w:t>xamples</w:t>
            </w:r>
          </w:p>
          <w:p w14:paraId="414DB050" w14:textId="4FDEB3E9" w:rsidR="002D2B67" w:rsidRPr="001336B8" w:rsidRDefault="002D2B67" w:rsidP="000700B4">
            <w:pPr>
              <w:autoSpaceDE w:val="0"/>
              <w:autoSpaceDN w:val="0"/>
              <w:adjustRightInd w:val="0"/>
              <w:jc w:val="center"/>
              <w:rPr>
                <w:rFonts w:ascii="Calibri" w:eastAsia="Times New Roman" w:hAnsi="Calibri" w:cs="Calibri"/>
                <w:b/>
                <w:bCs/>
                <w:color w:val="58BA51"/>
                <w:lang w:eastAsia="en-AU"/>
              </w:rPr>
            </w:pPr>
          </w:p>
        </w:tc>
      </w:tr>
      <w:tr w:rsidR="00672444" w:rsidRPr="008E5084" w14:paraId="35A9AF83" w14:textId="77777777" w:rsidTr="00F236DE">
        <w:trPr>
          <w:trHeight w:val="2402"/>
        </w:trPr>
        <w:tc>
          <w:tcPr>
            <w:tcW w:w="1694" w:type="dxa"/>
            <w:vMerge w:val="restart"/>
          </w:tcPr>
          <w:p w14:paraId="1255EFB3" w14:textId="77777777" w:rsidR="00672444" w:rsidRPr="008E5084" w:rsidRDefault="00672444" w:rsidP="000700B4">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Survey </w:t>
            </w:r>
            <w:r>
              <w:rPr>
                <w:rFonts w:ascii="Calibri" w:eastAsia="Times New Roman" w:hAnsi="Calibri" w:cs="Calibri"/>
                <w:lang w:eastAsia="en-AU"/>
              </w:rPr>
              <w:t>C</w:t>
            </w:r>
            <w:r w:rsidRPr="008E5084">
              <w:rPr>
                <w:rFonts w:ascii="Calibri" w:eastAsia="Times New Roman" w:hAnsi="Calibri" w:cs="Calibri"/>
                <w:lang w:eastAsia="en-AU"/>
              </w:rPr>
              <w:t>ontrol</w:t>
            </w:r>
          </w:p>
        </w:tc>
        <w:tc>
          <w:tcPr>
            <w:tcW w:w="1920" w:type="dxa"/>
          </w:tcPr>
          <w:p w14:paraId="05D95A8E" w14:textId="77777777" w:rsidR="00672444" w:rsidRPr="008E5084" w:rsidRDefault="00672444" w:rsidP="000700B4">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Survey </w:t>
            </w:r>
            <w:r>
              <w:rPr>
                <w:rFonts w:ascii="Calibri" w:eastAsia="Times New Roman" w:hAnsi="Calibri" w:cs="Calibri"/>
                <w:lang w:eastAsia="en-AU"/>
              </w:rPr>
              <w:t>C</w:t>
            </w:r>
            <w:r w:rsidRPr="008E5084">
              <w:rPr>
                <w:rFonts w:ascii="Calibri" w:eastAsia="Times New Roman" w:hAnsi="Calibri" w:cs="Calibri"/>
                <w:lang w:eastAsia="en-AU"/>
              </w:rPr>
              <w:t xml:space="preserve">ontrol </w:t>
            </w:r>
            <w:r>
              <w:rPr>
                <w:rFonts w:ascii="Calibri" w:eastAsia="Times New Roman" w:hAnsi="Calibri" w:cs="Calibri"/>
                <w:lang w:eastAsia="en-AU"/>
              </w:rPr>
              <w:t>N</w:t>
            </w:r>
            <w:r w:rsidRPr="008E5084">
              <w:rPr>
                <w:rFonts w:ascii="Calibri" w:eastAsia="Times New Roman" w:hAnsi="Calibri" w:cs="Calibri"/>
                <w:lang w:eastAsia="en-AU"/>
              </w:rPr>
              <w:t>etworks (Primary control)</w:t>
            </w:r>
          </w:p>
        </w:tc>
        <w:tc>
          <w:tcPr>
            <w:tcW w:w="2871" w:type="dxa"/>
          </w:tcPr>
          <w:p w14:paraId="7E73B9B9" w14:textId="77777777" w:rsidR="00672444" w:rsidRPr="008E5084" w:rsidRDefault="00672444" w:rsidP="000700B4">
            <w:pPr>
              <w:widowControl w:val="0"/>
              <w:rPr>
                <w:rFonts w:ascii="Calibri" w:eastAsia="Times New Roman" w:hAnsi="Calibri" w:cs="Calibri"/>
                <w:color w:val="000000"/>
                <w:kern w:val="28"/>
                <w:lang w:val="en-GB" w:eastAsia="en-AU"/>
                <w14:cntxtAlts/>
              </w:rPr>
            </w:pPr>
            <w:r w:rsidRPr="008E5084">
              <w:rPr>
                <w:rFonts w:ascii="Calibri" w:eastAsia="Times New Roman" w:hAnsi="Calibri" w:cs="Calibri"/>
                <w:color w:val="000000"/>
                <w:kern w:val="28"/>
                <w:lang w:val="en-GB" w:eastAsia="en-AU"/>
                <w14:cntxtAlts/>
              </w:rPr>
              <w:t xml:space="preserve">Primary survey control networks for large scale projects. Connected to appropriate Geodetic datums. </w:t>
            </w:r>
            <w:r w:rsidRPr="008E5084">
              <w:rPr>
                <w:rFonts w:ascii="Calibri" w:eastAsia="Times New Roman" w:hAnsi="Calibri" w:cs="Calibri"/>
                <w:lang w:val="en-GB" w:eastAsia="en-AU"/>
              </w:rPr>
              <w:t>If incorporated in other work categories, then pro rata time against those projects</w:t>
            </w:r>
          </w:p>
          <w:p w14:paraId="38A8DAA1" w14:textId="77777777" w:rsidR="00672444" w:rsidRPr="008E5084" w:rsidRDefault="00672444" w:rsidP="000700B4">
            <w:pPr>
              <w:widowControl w:val="0"/>
              <w:rPr>
                <w:rFonts w:ascii="Calibri" w:eastAsia="Times New Roman" w:hAnsi="Calibri" w:cs="Calibri"/>
                <w:lang w:val="en-GB" w:eastAsia="en-AU"/>
              </w:rPr>
            </w:pPr>
          </w:p>
        </w:tc>
        <w:tc>
          <w:tcPr>
            <w:tcW w:w="1269" w:type="dxa"/>
          </w:tcPr>
          <w:p w14:paraId="40D82609" w14:textId="77777777" w:rsidR="00672444" w:rsidRPr="008E5084" w:rsidRDefault="00672444" w:rsidP="000700B4">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30</w:t>
            </w:r>
          </w:p>
          <w:p w14:paraId="3F37EF0D" w14:textId="77777777" w:rsidR="00672444" w:rsidRPr="008E5084" w:rsidRDefault="00672444" w:rsidP="000700B4">
            <w:pPr>
              <w:autoSpaceDE w:val="0"/>
              <w:autoSpaceDN w:val="0"/>
              <w:adjustRightInd w:val="0"/>
              <w:jc w:val="center"/>
              <w:rPr>
                <w:rFonts w:ascii="Calibri" w:eastAsia="Times New Roman" w:hAnsi="Calibri" w:cs="Calibri"/>
                <w:lang w:eastAsia="en-AU"/>
              </w:rPr>
            </w:pPr>
          </w:p>
          <w:p w14:paraId="5FDAA002" w14:textId="77777777" w:rsidR="00672444" w:rsidRPr="008E5084" w:rsidRDefault="00672444" w:rsidP="000700B4">
            <w:pPr>
              <w:autoSpaceDE w:val="0"/>
              <w:autoSpaceDN w:val="0"/>
              <w:adjustRightInd w:val="0"/>
              <w:jc w:val="center"/>
              <w:rPr>
                <w:rFonts w:ascii="Calibri" w:eastAsia="Times New Roman" w:hAnsi="Calibri" w:cs="Calibri"/>
                <w:lang w:eastAsia="en-AU"/>
              </w:rPr>
            </w:pPr>
          </w:p>
        </w:tc>
        <w:tc>
          <w:tcPr>
            <w:tcW w:w="3418" w:type="dxa"/>
          </w:tcPr>
          <w:p w14:paraId="61396835" w14:textId="77777777" w:rsidR="00672444" w:rsidRPr="008E5084" w:rsidRDefault="00672444" w:rsidP="000700B4">
            <w:pPr>
              <w:autoSpaceDE w:val="0"/>
              <w:autoSpaceDN w:val="0"/>
              <w:adjustRightInd w:val="0"/>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Performance criteria should include majority of the following:</w:t>
            </w:r>
          </w:p>
          <w:p w14:paraId="725FA047" w14:textId="77777777" w:rsidR="00672444" w:rsidRPr="008E5084" w:rsidRDefault="00672444" w:rsidP="000700B4">
            <w:pPr>
              <w:numPr>
                <w:ilvl w:val="0"/>
                <w:numId w:val="7"/>
              </w:numPr>
              <w:ind w:left="568" w:hanging="284"/>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Control network design.</w:t>
            </w:r>
          </w:p>
          <w:p w14:paraId="5994BAA1" w14:textId="77777777" w:rsidR="00672444" w:rsidRPr="008E5084" w:rsidRDefault="00672444" w:rsidP="000700B4">
            <w:pPr>
              <w:numPr>
                <w:ilvl w:val="0"/>
                <w:numId w:val="7"/>
              </w:numPr>
              <w:ind w:left="568" w:hanging="284"/>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 xml:space="preserve">GNSS observations </w:t>
            </w:r>
          </w:p>
          <w:p w14:paraId="39C88FA0" w14:textId="77777777" w:rsidR="00672444" w:rsidRPr="008E5084" w:rsidRDefault="00672444" w:rsidP="000700B4">
            <w:pPr>
              <w:numPr>
                <w:ilvl w:val="0"/>
                <w:numId w:val="7"/>
              </w:numPr>
              <w:ind w:left="568" w:hanging="284"/>
              <w:rPr>
                <w:rFonts w:ascii="Calibri" w:eastAsia="Times New Roman" w:hAnsi="Calibri" w:cs="Calibri"/>
                <w:lang w:eastAsia="en-AU"/>
              </w:rPr>
            </w:pPr>
            <w:r w:rsidRPr="008E5084">
              <w:rPr>
                <w:rFonts w:ascii="Calibri" w:eastAsia="Times New Roman" w:hAnsi="Calibri" w:cs="Calibri"/>
                <w:color w:val="000000"/>
                <w:kern w:val="28"/>
                <w:lang w:eastAsia="en-AU"/>
                <w14:cntxtAlts/>
              </w:rPr>
              <w:t>GNSS processing by Least squares adjustment for Minimally constrained and Constrained adjustment.</w:t>
            </w:r>
          </w:p>
        </w:tc>
        <w:tc>
          <w:tcPr>
            <w:tcW w:w="3102" w:type="dxa"/>
          </w:tcPr>
          <w:p w14:paraId="5E3ABE7F" w14:textId="77777777" w:rsidR="00672444" w:rsidRPr="008E5084" w:rsidRDefault="00672444" w:rsidP="000700B4">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Evidence should include:</w:t>
            </w:r>
          </w:p>
          <w:p w14:paraId="0EAAF205" w14:textId="77777777" w:rsidR="00672444" w:rsidRPr="008E5084" w:rsidRDefault="00672444" w:rsidP="000700B4">
            <w:pPr>
              <w:numPr>
                <w:ilvl w:val="0"/>
                <w:numId w:val="10"/>
              </w:numPr>
              <w:ind w:left="568" w:hanging="284"/>
              <w:rPr>
                <w:rFonts w:ascii="Calibri" w:eastAsia="Times New Roman" w:hAnsi="Calibri" w:cs="Calibri"/>
                <w:lang w:eastAsia="en-AU"/>
              </w:rPr>
            </w:pPr>
            <w:r w:rsidRPr="008E5084">
              <w:rPr>
                <w:rFonts w:ascii="Calibri" w:eastAsia="Times New Roman" w:hAnsi="Calibri" w:cs="Calibri"/>
                <w:lang w:eastAsia="en-AU"/>
              </w:rPr>
              <w:t>GNSS network design</w:t>
            </w:r>
          </w:p>
          <w:p w14:paraId="4F136229" w14:textId="77777777" w:rsidR="00672444" w:rsidRPr="008E5084" w:rsidRDefault="00672444" w:rsidP="000700B4">
            <w:pPr>
              <w:numPr>
                <w:ilvl w:val="0"/>
                <w:numId w:val="10"/>
              </w:numPr>
              <w:ind w:left="568" w:hanging="284"/>
              <w:rPr>
                <w:rFonts w:ascii="Calibri" w:eastAsia="Times New Roman" w:hAnsi="Calibri" w:cs="Calibri"/>
                <w:lang w:eastAsia="en-AU"/>
              </w:rPr>
            </w:pPr>
            <w:r w:rsidRPr="008E5084">
              <w:rPr>
                <w:rFonts w:ascii="Calibri" w:eastAsia="Times New Roman" w:hAnsi="Calibri" w:cs="Calibri"/>
                <w:lang w:eastAsia="en-AU"/>
              </w:rPr>
              <w:t>GNSS network adjustment reports</w:t>
            </w:r>
          </w:p>
        </w:tc>
      </w:tr>
      <w:tr w:rsidR="00672444" w:rsidRPr="008E5084" w14:paraId="3E2CDC75" w14:textId="77777777" w:rsidTr="000700B4">
        <w:trPr>
          <w:trHeight w:val="144"/>
        </w:trPr>
        <w:tc>
          <w:tcPr>
            <w:tcW w:w="1694" w:type="dxa"/>
            <w:vMerge/>
          </w:tcPr>
          <w:p w14:paraId="49BF0EA7" w14:textId="77777777" w:rsidR="00672444" w:rsidRPr="008E5084" w:rsidRDefault="00672444" w:rsidP="000700B4">
            <w:pPr>
              <w:autoSpaceDE w:val="0"/>
              <w:autoSpaceDN w:val="0"/>
              <w:adjustRightInd w:val="0"/>
              <w:rPr>
                <w:rFonts w:ascii="Calibri" w:eastAsia="Times New Roman" w:hAnsi="Calibri" w:cs="Calibri"/>
                <w:lang w:eastAsia="en-AU"/>
              </w:rPr>
            </w:pPr>
          </w:p>
        </w:tc>
        <w:tc>
          <w:tcPr>
            <w:tcW w:w="1920" w:type="dxa"/>
          </w:tcPr>
          <w:p w14:paraId="41A2033F" w14:textId="77777777" w:rsidR="00672444" w:rsidRPr="008E5084" w:rsidRDefault="00672444" w:rsidP="000700B4">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Survey </w:t>
            </w:r>
            <w:r>
              <w:rPr>
                <w:rFonts w:ascii="Calibri" w:eastAsia="Times New Roman" w:hAnsi="Calibri" w:cs="Calibri"/>
                <w:lang w:eastAsia="en-AU"/>
              </w:rPr>
              <w:t>C</w:t>
            </w:r>
            <w:r w:rsidRPr="008E5084">
              <w:rPr>
                <w:rFonts w:ascii="Calibri" w:eastAsia="Times New Roman" w:hAnsi="Calibri" w:cs="Calibri"/>
                <w:lang w:eastAsia="en-AU"/>
              </w:rPr>
              <w:t xml:space="preserve">ontrol </w:t>
            </w:r>
            <w:r>
              <w:rPr>
                <w:rFonts w:ascii="Calibri" w:eastAsia="Times New Roman" w:hAnsi="Calibri" w:cs="Calibri"/>
                <w:lang w:eastAsia="en-AU"/>
              </w:rPr>
              <w:t>N</w:t>
            </w:r>
            <w:r w:rsidRPr="008E5084">
              <w:rPr>
                <w:rFonts w:ascii="Calibri" w:eastAsia="Times New Roman" w:hAnsi="Calibri" w:cs="Calibri"/>
                <w:lang w:eastAsia="en-AU"/>
              </w:rPr>
              <w:t>etworks (</w:t>
            </w:r>
            <w:r>
              <w:rPr>
                <w:rFonts w:ascii="Calibri" w:eastAsia="Times New Roman" w:hAnsi="Calibri" w:cs="Calibri"/>
                <w:lang w:eastAsia="en-AU"/>
              </w:rPr>
              <w:t>M</w:t>
            </w:r>
            <w:r w:rsidRPr="008E5084">
              <w:rPr>
                <w:rFonts w:ascii="Calibri" w:eastAsia="Times New Roman" w:hAnsi="Calibri" w:cs="Calibri"/>
                <w:lang w:eastAsia="en-AU"/>
              </w:rPr>
              <w:t xml:space="preserve">edium) </w:t>
            </w:r>
          </w:p>
        </w:tc>
        <w:tc>
          <w:tcPr>
            <w:tcW w:w="2871" w:type="dxa"/>
          </w:tcPr>
          <w:p w14:paraId="7F6354E9" w14:textId="77777777" w:rsidR="00672444" w:rsidRPr="008E5084" w:rsidRDefault="00672444" w:rsidP="000700B4">
            <w:pPr>
              <w:widowControl w:val="0"/>
              <w:rPr>
                <w:rFonts w:ascii="Calibri" w:eastAsia="Times New Roman" w:hAnsi="Calibri" w:cs="Calibri"/>
                <w:lang w:val="en-GB" w:eastAsia="en-AU"/>
              </w:rPr>
            </w:pPr>
            <w:r w:rsidRPr="008E5084">
              <w:rPr>
                <w:rFonts w:ascii="Calibri" w:eastAsia="Times New Roman" w:hAnsi="Calibri" w:cs="Calibri"/>
                <w:color w:val="000000"/>
                <w:kern w:val="28"/>
                <w:lang w:val="en-GB" w:eastAsia="en-AU"/>
                <w14:cntxtAlts/>
              </w:rPr>
              <w:t xml:space="preserve">Terrestrial observations (for example, for bridge control networks). </w:t>
            </w:r>
            <w:r w:rsidRPr="008E5084">
              <w:rPr>
                <w:rFonts w:ascii="Calibri" w:eastAsia="Times New Roman" w:hAnsi="Calibri" w:cs="Calibri"/>
                <w:lang w:val="en-GB" w:eastAsia="en-AU"/>
              </w:rPr>
              <w:t>If incorporated in other work categories, then pro-rata time against those projects</w:t>
            </w:r>
          </w:p>
        </w:tc>
        <w:tc>
          <w:tcPr>
            <w:tcW w:w="1269" w:type="dxa"/>
          </w:tcPr>
          <w:p w14:paraId="20BD645C" w14:textId="77777777" w:rsidR="00672444" w:rsidRPr="008E5084" w:rsidRDefault="00672444" w:rsidP="000700B4">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25</w:t>
            </w:r>
          </w:p>
        </w:tc>
        <w:tc>
          <w:tcPr>
            <w:tcW w:w="3418" w:type="dxa"/>
          </w:tcPr>
          <w:p w14:paraId="1CBFDEB0" w14:textId="77777777" w:rsidR="00672444" w:rsidRPr="008E5084" w:rsidRDefault="00672444" w:rsidP="000700B4">
            <w:pPr>
              <w:numPr>
                <w:ilvl w:val="0"/>
                <w:numId w:val="8"/>
              </w:numPr>
              <w:ind w:left="568" w:hanging="284"/>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Control network design.</w:t>
            </w:r>
          </w:p>
          <w:p w14:paraId="07CEC16F" w14:textId="77777777" w:rsidR="00672444" w:rsidRPr="008E5084" w:rsidRDefault="00672444" w:rsidP="000700B4">
            <w:pPr>
              <w:numPr>
                <w:ilvl w:val="0"/>
                <w:numId w:val="8"/>
              </w:numPr>
              <w:ind w:left="568" w:hanging="284"/>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 xml:space="preserve">Terrestrial observations (for example, for bridge control networks). </w:t>
            </w:r>
          </w:p>
          <w:p w14:paraId="21DF7B58" w14:textId="77777777" w:rsidR="00672444" w:rsidRPr="008E5084" w:rsidRDefault="00672444" w:rsidP="000700B4">
            <w:pPr>
              <w:numPr>
                <w:ilvl w:val="0"/>
                <w:numId w:val="8"/>
              </w:numPr>
              <w:ind w:left="568" w:hanging="284"/>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 xml:space="preserve">Levelling networks. </w:t>
            </w:r>
          </w:p>
          <w:p w14:paraId="158BA567" w14:textId="77777777" w:rsidR="00672444" w:rsidRPr="008E5084" w:rsidRDefault="00672444" w:rsidP="000700B4">
            <w:pPr>
              <w:numPr>
                <w:ilvl w:val="0"/>
                <w:numId w:val="8"/>
              </w:numPr>
              <w:ind w:left="568" w:hanging="284"/>
              <w:rPr>
                <w:rFonts w:ascii="Calibri" w:eastAsia="Times New Roman" w:hAnsi="Calibri" w:cs="Calibri"/>
                <w:lang w:eastAsia="en-AU"/>
              </w:rPr>
            </w:pPr>
            <w:r w:rsidRPr="008E5084">
              <w:rPr>
                <w:rFonts w:ascii="Calibri" w:eastAsia="Times New Roman" w:hAnsi="Calibri" w:cs="Calibri"/>
                <w:color w:val="000000"/>
                <w:kern w:val="28"/>
                <w:lang w:eastAsia="en-AU"/>
                <w14:cntxtAlts/>
              </w:rPr>
              <w:t>Least squares adjustments</w:t>
            </w:r>
          </w:p>
          <w:p w14:paraId="2955305E" w14:textId="77777777" w:rsidR="00672444" w:rsidRPr="008E5084" w:rsidRDefault="00672444" w:rsidP="000700B4">
            <w:pPr>
              <w:numPr>
                <w:ilvl w:val="0"/>
                <w:numId w:val="8"/>
              </w:numPr>
              <w:ind w:left="568" w:hanging="284"/>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Validate any existing survey control</w:t>
            </w:r>
          </w:p>
        </w:tc>
        <w:tc>
          <w:tcPr>
            <w:tcW w:w="3102" w:type="dxa"/>
          </w:tcPr>
          <w:p w14:paraId="442D58B8" w14:textId="77777777" w:rsidR="00672444" w:rsidRPr="008E5084" w:rsidRDefault="00672444" w:rsidP="000700B4">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Evidence should include:</w:t>
            </w:r>
          </w:p>
          <w:p w14:paraId="1AB16B21" w14:textId="77777777" w:rsidR="00672444" w:rsidRPr="008E5084" w:rsidRDefault="00672444" w:rsidP="000700B4">
            <w:pPr>
              <w:numPr>
                <w:ilvl w:val="0"/>
                <w:numId w:val="10"/>
              </w:numPr>
              <w:ind w:left="568" w:hanging="284"/>
              <w:rPr>
                <w:rFonts w:ascii="Calibri" w:eastAsia="Times New Roman" w:hAnsi="Calibri" w:cs="Calibri"/>
                <w:lang w:eastAsia="en-AU"/>
              </w:rPr>
            </w:pPr>
            <w:r w:rsidRPr="008E5084">
              <w:rPr>
                <w:rFonts w:ascii="Calibri" w:eastAsia="Times New Roman" w:hAnsi="Calibri" w:cs="Calibri"/>
                <w:lang w:eastAsia="en-AU"/>
              </w:rPr>
              <w:t>network design</w:t>
            </w:r>
          </w:p>
          <w:p w14:paraId="23679420" w14:textId="77777777" w:rsidR="00672444" w:rsidRPr="008E5084" w:rsidRDefault="00672444" w:rsidP="000700B4">
            <w:pPr>
              <w:numPr>
                <w:ilvl w:val="0"/>
                <w:numId w:val="10"/>
              </w:numPr>
              <w:ind w:left="568" w:hanging="284"/>
              <w:rPr>
                <w:rFonts w:ascii="Calibri" w:eastAsia="Times New Roman" w:hAnsi="Calibri" w:cs="Calibri"/>
                <w:lang w:eastAsia="en-AU"/>
              </w:rPr>
            </w:pPr>
            <w:r w:rsidRPr="008E5084">
              <w:rPr>
                <w:rFonts w:ascii="Calibri" w:eastAsia="Times New Roman" w:hAnsi="Calibri" w:cs="Calibri"/>
                <w:lang w:eastAsia="en-AU"/>
              </w:rPr>
              <w:t>network adjustment reports</w:t>
            </w:r>
          </w:p>
          <w:p w14:paraId="57AA5FDF" w14:textId="77777777" w:rsidR="00672444" w:rsidRPr="008E5084" w:rsidRDefault="00672444" w:rsidP="000700B4">
            <w:pPr>
              <w:numPr>
                <w:ilvl w:val="0"/>
                <w:numId w:val="10"/>
              </w:numPr>
              <w:ind w:left="568" w:hanging="284"/>
              <w:rPr>
                <w:rFonts w:ascii="Calibri" w:eastAsia="Times New Roman" w:hAnsi="Calibri" w:cs="Calibri"/>
                <w:lang w:eastAsia="en-AU"/>
              </w:rPr>
            </w:pPr>
            <w:r w:rsidRPr="008E5084">
              <w:rPr>
                <w:rFonts w:ascii="Calibri" w:eastAsia="Times New Roman" w:hAnsi="Calibri" w:cs="Calibri"/>
                <w:lang w:eastAsia="en-AU"/>
              </w:rPr>
              <w:t>leveling reports</w:t>
            </w:r>
          </w:p>
        </w:tc>
      </w:tr>
      <w:tr w:rsidR="00672444" w:rsidRPr="008E5084" w14:paraId="69E95681" w14:textId="77777777" w:rsidTr="000700B4">
        <w:trPr>
          <w:trHeight w:val="144"/>
        </w:trPr>
        <w:tc>
          <w:tcPr>
            <w:tcW w:w="1694" w:type="dxa"/>
            <w:vMerge/>
          </w:tcPr>
          <w:p w14:paraId="5A12444D" w14:textId="77777777" w:rsidR="00672444" w:rsidRPr="008E5084" w:rsidRDefault="00672444" w:rsidP="000700B4">
            <w:pPr>
              <w:autoSpaceDE w:val="0"/>
              <w:autoSpaceDN w:val="0"/>
              <w:adjustRightInd w:val="0"/>
              <w:rPr>
                <w:rFonts w:ascii="Calibri" w:eastAsia="Times New Roman" w:hAnsi="Calibri" w:cs="Calibri"/>
                <w:lang w:eastAsia="en-AU"/>
              </w:rPr>
            </w:pPr>
          </w:p>
        </w:tc>
        <w:tc>
          <w:tcPr>
            <w:tcW w:w="1920" w:type="dxa"/>
          </w:tcPr>
          <w:p w14:paraId="09D328F9" w14:textId="77777777" w:rsidR="00672444" w:rsidRPr="008E5084" w:rsidRDefault="00672444" w:rsidP="000700B4">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Survey </w:t>
            </w:r>
            <w:r>
              <w:rPr>
                <w:rFonts w:ascii="Calibri" w:eastAsia="Times New Roman" w:hAnsi="Calibri" w:cs="Calibri"/>
                <w:lang w:eastAsia="en-AU"/>
              </w:rPr>
              <w:t>C</w:t>
            </w:r>
            <w:r w:rsidRPr="008E5084">
              <w:rPr>
                <w:rFonts w:ascii="Calibri" w:eastAsia="Times New Roman" w:hAnsi="Calibri" w:cs="Calibri"/>
                <w:lang w:eastAsia="en-AU"/>
              </w:rPr>
              <w:t xml:space="preserve">ontrol </w:t>
            </w:r>
            <w:r>
              <w:rPr>
                <w:rFonts w:ascii="Calibri" w:eastAsia="Times New Roman" w:hAnsi="Calibri" w:cs="Calibri"/>
                <w:lang w:eastAsia="en-AU"/>
              </w:rPr>
              <w:t>N</w:t>
            </w:r>
            <w:r w:rsidRPr="008E5084">
              <w:rPr>
                <w:rFonts w:ascii="Calibri" w:eastAsia="Times New Roman" w:hAnsi="Calibri" w:cs="Calibri"/>
                <w:lang w:eastAsia="en-AU"/>
              </w:rPr>
              <w:t>etworks (</w:t>
            </w:r>
            <w:r>
              <w:rPr>
                <w:rFonts w:ascii="Calibri" w:eastAsia="Times New Roman" w:hAnsi="Calibri" w:cs="Calibri"/>
                <w:lang w:eastAsia="en-AU"/>
              </w:rPr>
              <w:t>S</w:t>
            </w:r>
            <w:r w:rsidRPr="008E5084">
              <w:rPr>
                <w:rFonts w:ascii="Calibri" w:eastAsia="Times New Roman" w:hAnsi="Calibri" w:cs="Calibri"/>
                <w:lang w:eastAsia="en-AU"/>
              </w:rPr>
              <w:t xml:space="preserve">imple) </w:t>
            </w:r>
          </w:p>
        </w:tc>
        <w:tc>
          <w:tcPr>
            <w:tcW w:w="2871" w:type="dxa"/>
          </w:tcPr>
          <w:p w14:paraId="04D79A9F" w14:textId="77777777" w:rsidR="00672444" w:rsidRPr="008E5084" w:rsidRDefault="00672444" w:rsidP="000700B4">
            <w:pPr>
              <w:widowControl w:val="0"/>
              <w:rPr>
                <w:rFonts w:ascii="Calibri" w:eastAsia="Times New Roman" w:hAnsi="Calibri" w:cs="Calibri"/>
                <w:color w:val="000000"/>
                <w:kern w:val="28"/>
                <w:lang w:val="en-GB" w:eastAsia="en-AU"/>
                <w14:cntxtAlts/>
              </w:rPr>
            </w:pPr>
            <w:r w:rsidRPr="008E5084">
              <w:rPr>
                <w:rFonts w:ascii="Calibri" w:eastAsia="Times New Roman" w:hAnsi="Calibri" w:cs="Calibri"/>
                <w:color w:val="000000"/>
                <w:kern w:val="28"/>
                <w:lang w:val="en-GB" w:eastAsia="en-AU"/>
                <w14:cntxtAlts/>
              </w:rPr>
              <w:t xml:space="preserve">Could include infill control between primary survey control by traversing methodology. </w:t>
            </w:r>
            <w:r w:rsidRPr="008E5084">
              <w:rPr>
                <w:rFonts w:ascii="Calibri" w:eastAsia="Times New Roman" w:hAnsi="Calibri" w:cs="Calibri"/>
                <w:lang w:val="en-GB" w:eastAsia="en-AU"/>
              </w:rPr>
              <w:t>If incorporated in other work categories, then pro rata time against those projects</w:t>
            </w:r>
          </w:p>
        </w:tc>
        <w:tc>
          <w:tcPr>
            <w:tcW w:w="1269" w:type="dxa"/>
          </w:tcPr>
          <w:p w14:paraId="5E538826" w14:textId="77777777" w:rsidR="00672444" w:rsidRPr="008E5084" w:rsidRDefault="00672444" w:rsidP="000700B4">
            <w:pPr>
              <w:autoSpaceDE w:val="0"/>
              <w:autoSpaceDN w:val="0"/>
              <w:adjustRightInd w:val="0"/>
              <w:jc w:val="center"/>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20</w:t>
            </w:r>
          </w:p>
          <w:p w14:paraId="459AF119" w14:textId="77777777" w:rsidR="00672444" w:rsidRPr="008E5084" w:rsidRDefault="00672444" w:rsidP="000700B4">
            <w:pPr>
              <w:autoSpaceDE w:val="0"/>
              <w:autoSpaceDN w:val="0"/>
              <w:adjustRightInd w:val="0"/>
              <w:jc w:val="center"/>
              <w:rPr>
                <w:rFonts w:ascii="Calibri" w:eastAsia="Times New Roman" w:hAnsi="Calibri" w:cs="Calibri"/>
                <w:color w:val="000000"/>
                <w:kern w:val="28"/>
                <w:lang w:eastAsia="en-AU"/>
                <w14:cntxtAlts/>
              </w:rPr>
            </w:pPr>
          </w:p>
          <w:p w14:paraId="64201702" w14:textId="77777777" w:rsidR="00672444" w:rsidRPr="008E5084" w:rsidRDefault="00672444" w:rsidP="000700B4">
            <w:pPr>
              <w:autoSpaceDE w:val="0"/>
              <w:autoSpaceDN w:val="0"/>
              <w:adjustRightInd w:val="0"/>
              <w:jc w:val="center"/>
              <w:rPr>
                <w:rFonts w:ascii="Calibri" w:eastAsia="Times New Roman" w:hAnsi="Calibri" w:cs="Calibri"/>
                <w:color w:val="000000"/>
                <w:kern w:val="28"/>
                <w:lang w:eastAsia="en-AU"/>
                <w14:cntxtAlts/>
              </w:rPr>
            </w:pPr>
          </w:p>
        </w:tc>
        <w:tc>
          <w:tcPr>
            <w:tcW w:w="3418" w:type="dxa"/>
          </w:tcPr>
          <w:p w14:paraId="3E1F9A24" w14:textId="77777777" w:rsidR="00672444" w:rsidRPr="008E5084" w:rsidRDefault="00672444" w:rsidP="000700B4">
            <w:pPr>
              <w:numPr>
                <w:ilvl w:val="0"/>
                <w:numId w:val="9"/>
              </w:numPr>
              <w:ind w:left="568" w:hanging="284"/>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Terrestrial observations</w:t>
            </w:r>
          </w:p>
          <w:p w14:paraId="5D693EED" w14:textId="77777777" w:rsidR="00672444" w:rsidRPr="008E5084" w:rsidRDefault="00672444" w:rsidP="000700B4">
            <w:pPr>
              <w:numPr>
                <w:ilvl w:val="0"/>
                <w:numId w:val="9"/>
              </w:numPr>
              <w:ind w:left="568" w:hanging="284"/>
              <w:rPr>
                <w:rFonts w:ascii="Calibri" w:eastAsia="Times New Roman" w:hAnsi="Calibri" w:cs="Calibri"/>
                <w:lang w:eastAsia="en-AU"/>
              </w:rPr>
            </w:pPr>
            <w:r w:rsidRPr="008E5084">
              <w:rPr>
                <w:rFonts w:ascii="Calibri" w:eastAsia="Times New Roman" w:hAnsi="Calibri" w:cs="Calibri"/>
                <w:color w:val="000000"/>
                <w:kern w:val="28"/>
                <w:lang w:eastAsia="en-AU"/>
                <w14:cntxtAlts/>
              </w:rPr>
              <w:t>Bowditch adjustment</w:t>
            </w:r>
          </w:p>
          <w:p w14:paraId="29A000DC" w14:textId="77777777" w:rsidR="00672444" w:rsidRPr="008E5084" w:rsidRDefault="00672444" w:rsidP="000700B4">
            <w:pPr>
              <w:numPr>
                <w:ilvl w:val="0"/>
                <w:numId w:val="9"/>
              </w:numPr>
              <w:ind w:left="568" w:hanging="284"/>
              <w:rPr>
                <w:rFonts w:ascii="Calibri" w:eastAsia="Times New Roman" w:hAnsi="Calibri" w:cs="Calibri"/>
                <w:lang w:eastAsia="en-AU"/>
              </w:rPr>
            </w:pPr>
            <w:r w:rsidRPr="008E5084">
              <w:rPr>
                <w:rFonts w:ascii="Calibri" w:eastAsia="Times New Roman" w:hAnsi="Calibri" w:cs="Calibri"/>
                <w:color w:val="000000"/>
                <w:kern w:val="28"/>
                <w:lang w:eastAsia="en-AU"/>
                <w14:cntxtAlts/>
              </w:rPr>
              <w:t xml:space="preserve">Levelling </w:t>
            </w:r>
          </w:p>
          <w:p w14:paraId="7A4DCDF0" w14:textId="77777777" w:rsidR="00672444" w:rsidRPr="008E5084" w:rsidRDefault="00672444" w:rsidP="000700B4">
            <w:pPr>
              <w:numPr>
                <w:ilvl w:val="0"/>
                <w:numId w:val="9"/>
              </w:numPr>
              <w:ind w:left="568" w:hanging="284"/>
              <w:rPr>
                <w:rFonts w:ascii="Calibri" w:eastAsia="Times New Roman" w:hAnsi="Calibri" w:cs="Calibri"/>
                <w:lang w:eastAsia="en-AU"/>
              </w:rPr>
            </w:pPr>
            <w:r w:rsidRPr="008E5084">
              <w:rPr>
                <w:rFonts w:ascii="Calibri" w:eastAsia="Times New Roman" w:hAnsi="Calibri" w:cs="Calibri"/>
                <w:color w:val="000000"/>
                <w:kern w:val="28"/>
                <w:lang w:eastAsia="en-AU"/>
                <w14:cntxtAlts/>
              </w:rPr>
              <w:t>Validate any existing survey control</w:t>
            </w:r>
          </w:p>
        </w:tc>
        <w:tc>
          <w:tcPr>
            <w:tcW w:w="3102" w:type="dxa"/>
          </w:tcPr>
          <w:p w14:paraId="15E25E1C" w14:textId="77777777" w:rsidR="00672444" w:rsidRPr="008E5084" w:rsidRDefault="00672444" w:rsidP="000700B4">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Evidence should include:</w:t>
            </w:r>
          </w:p>
          <w:p w14:paraId="28411DA2" w14:textId="77777777" w:rsidR="00672444" w:rsidRPr="008E5084" w:rsidRDefault="00672444" w:rsidP="000700B4">
            <w:pPr>
              <w:numPr>
                <w:ilvl w:val="0"/>
                <w:numId w:val="10"/>
              </w:numPr>
              <w:ind w:left="568" w:hanging="284"/>
              <w:rPr>
                <w:rFonts w:ascii="Calibri" w:eastAsia="Times New Roman" w:hAnsi="Calibri" w:cs="Calibri"/>
                <w:lang w:eastAsia="en-AU"/>
              </w:rPr>
            </w:pPr>
            <w:r w:rsidRPr="008E5084">
              <w:rPr>
                <w:rFonts w:ascii="Calibri" w:eastAsia="Times New Roman" w:hAnsi="Calibri" w:cs="Calibri"/>
                <w:lang w:eastAsia="en-AU"/>
              </w:rPr>
              <w:t>network design</w:t>
            </w:r>
          </w:p>
          <w:p w14:paraId="651A91F0" w14:textId="77777777" w:rsidR="00672444" w:rsidRPr="008E5084" w:rsidRDefault="00672444" w:rsidP="000700B4">
            <w:pPr>
              <w:numPr>
                <w:ilvl w:val="0"/>
                <w:numId w:val="10"/>
              </w:numPr>
              <w:ind w:left="568" w:hanging="284"/>
              <w:rPr>
                <w:rFonts w:ascii="Calibri" w:eastAsia="Times New Roman" w:hAnsi="Calibri" w:cs="Calibri"/>
                <w:lang w:eastAsia="en-AU"/>
              </w:rPr>
            </w:pPr>
            <w:r w:rsidRPr="008E5084">
              <w:rPr>
                <w:rFonts w:ascii="Calibri" w:eastAsia="Times New Roman" w:hAnsi="Calibri" w:cs="Calibri"/>
                <w:lang w:eastAsia="en-AU"/>
              </w:rPr>
              <w:t>survey control adjustment reports</w:t>
            </w:r>
          </w:p>
          <w:p w14:paraId="475D85F8" w14:textId="77777777" w:rsidR="00672444" w:rsidRPr="008E5084" w:rsidRDefault="00672444" w:rsidP="000700B4">
            <w:pPr>
              <w:numPr>
                <w:ilvl w:val="0"/>
                <w:numId w:val="10"/>
              </w:numPr>
              <w:ind w:left="568" w:hanging="284"/>
              <w:rPr>
                <w:rFonts w:ascii="Calibri" w:eastAsia="Times New Roman" w:hAnsi="Calibri" w:cs="Calibri"/>
                <w:lang w:eastAsia="en-AU"/>
              </w:rPr>
            </w:pPr>
            <w:r w:rsidRPr="008E5084">
              <w:rPr>
                <w:rFonts w:ascii="Calibri" w:eastAsia="Times New Roman" w:hAnsi="Calibri" w:cs="Calibri"/>
                <w:lang w:eastAsia="en-AU"/>
              </w:rPr>
              <w:t>Levelling reports</w:t>
            </w:r>
          </w:p>
        </w:tc>
      </w:tr>
    </w:tbl>
    <w:p w14:paraId="116E3545" w14:textId="545A4094" w:rsidR="008011CB" w:rsidRDefault="008011CB" w:rsidP="008E4314"/>
    <w:tbl>
      <w:tblPr>
        <w:tblStyle w:val="TableGrid11"/>
        <w:tblW w:w="14312" w:type="dxa"/>
        <w:tblLook w:val="04A0" w:firstRow="1" w:lastRow="0" w:firstColumn="1" w:lastColumn="0" w:noHBand="0" w:noVBand="1"/>
      </w:tblPr>
      <w:tblGrid>
        <w:gridCol w:w="1488"/>
        <w:gridCol w:w="1689"/>
        <w:gridCol w:w="3729"/>
        <w:gridCol w:w="878"/>
        <w:gridCol w:w="3093"/>
        <w:gridCol w:w="3435"/>
      </w:tblGrid>
      <w:tr w:rsidR="002B787E" w:rsidRPr="00D870A4" w14:paraId="2604D946" w14:textId="77777777" w:rsidTr="00D813D4">
        <w:tc>
          <w:tcPr>
            <w:tcW w:w="14312" w:type="dxa"/>
            <w:gridSpan w:val="6"/>
          </w:tcPr>
          <w:p w14:paraId="48AC6E96" w14:textId="77777777" w:rsidR="002B787E" w:rsidRPr="00D870A4" w:rsidRDefault="002B787E" w:rsidP="00D813D4">
            <w:pPr>
              <w:autoSpaceDE w:val="0"/>
              <w:autoSpaceDN w:val="0"/>
              <w:adjustRightInd w:val="0"/>
              <w:rPr>
                <w:rFonts w:ascii="Calibri" w:eastAsia="Times New Roman" w:hAnsi="Calibri" w:cs="Calibri"/>
                <w:b/>
                <w:bCs/>
                <w:color w:val="002060"/>
                <w:sz w:val="24"/>
                <w:szCs w:val="24"/>
                <w:lang w:eastAsia="en-AU"/>
              </w:rPr>
            </w:pPr>
            <w:r w:rsidRPr="00D870A4">
              <w:rPr>
                <w:rFonts w:ascii="Calibri" w:eastAsia="Times New Roman" w:hAnsi="Calibri" w:cs="Calibri"/>
                <w:b/>
                <w:bCs/>
                <w:color w:val="002060"/>
                <w:sz w:val="24"/>
                <w:szCs w:val="24"/>
                <w:lang w:eastAsia="en-AU"/>
              </w:rPr>
              <w:lastRenderedPageBreak/>
              <w:t xml:space="preserve">Topographical </w:t>
            </w:r>
            <w:r>
              <w:rPr>
                <w:rFonts w:ascii="Calibri" w:eastAsia="Times New Roman" w:hAnsi="Calibri" w:cs="Calibri"/>
                <w:b/>
                <w:bCs/>
                <w:color w:val="002060"/>
                <w:sz w:val="24"/>
                <w:szCs w:val="24"/>
                <w:lang w:eastAsia="en-AU"/>
              </w:rPr>
              <w:t>S</w:t>
            </w:r>
            <w:r w:rsidRPr="00D870A4">
              <w:rPr>
                <w:rFonts w:ascii="Calibri" w:eastAsia="Times New Roman" w:hAnsi="Calibri" w:cs="Calibri"/>
                <w:b/>
                <w:bCs/>
                <w:color w:val="002060"/>
                <w:sz w:val="24"/>
                <w:szCs w:val="24"/>
                <w:lang w:eastAsia="en-AU"/>
              </w:rPr>
              <w:t xml:space="preserve">urveying </w:t>
            </w:r>
            <w:r>
              <w:rPr>
                <w:rFonts w:ascii="Calibri" w:eastAsia="Times New Roman" w:hAnsi="Calibri" w:cs="Calibri"/>
                <w:b/>
                <w:bCs/>
                <w:color w:val="002060"/>
                <w:sz w:val="24"/>
                <w:szCs w:val="24"/>
                <w:lang w:eastAsia="en-AU"/>
              </w:rPr>
              <w:t xml:space="preserve"> </w:t>
            </w:r>
            <w:r w:rsidRPr="00D870A4">
              <w:rPr>
                <w:rFonts w:ascii="Calibri" w:eastAsia="Times New Roman" w:hAnsi="Calibri" w:cs="Calibri"/>
                <w:b/>
                <w:bCs/>
                <w:color w:val="002060"/>
                <w:sz w:val="24"/>
                <w:szCs w:val="24"/>
                <w:lang w:eastAsia="en-AU"/>
              </w:rPr>
              <w:t xml:space="preserve">(Mandatory) </w:t>
            </w:r>
          </w:p>
          <w:p w14:paraId="1A1B57D2" w14:textId="77777777" w:rsidR="002B787E" w:rsidRPr="00D870A4" w:rsidRDefault="002B787E" w:rsidP="00D813D4">
            <w:pPr>
              <w:autoSpaceDE w:val="0"/>
              <w:autoSpaceDN w:val="0"/>
              <w:adjustRightInd w:val="0"/>
              <w:rPr>
                <w:rFonts w:ascii="Calibri" w:eastAsia="Times New Roman" w:hAnsi="Calibri" w:cs="Calibri"/>
                <w:b/>
                <w:bCs/>
                <w:sz w:val="24"/>
                <w:szCs w:val="24"/>
                <w:lang w:eastAsia="en-AU"/>
              </w:rPr>
            </w:pPr>
          </w:p>
        </w:tc>
      </w:tr>
      <w:tr w:rsidR="002B787E" w:rsidRPr="008E5084" w14:paraId="273D47CA" w14:textId="77777777" w:rsidTr="00D813D4">
        <w:tc>
          <w:tcPr>
            <w:tcW w:w="1488" w:type="dxa"/>
            <w:tcBorders>
              <w:bottom w:val="single" w:sz="4" w:space="0" w:color="auto"/>
            </w:tcBorders>
          </w:tcPr>
          <w:p w14:paraId="23101EEF" w14:textId="77777777" w:rsidR="002B787E" w:rsidRPr="002308BD" w:rsidRDefault="002B787E" w:rsidP="00D813D4">
            <w:pPr>
              <w:autoSpaceDE w:val="0"/>
              <w:autoSpaceDN w:val="0"/>
              <w:adjustRightInd w:val="0"/>
              <w:rPr>
                <w:rFonts w:ascii="Calibri" w:eastAsia="Times New Roman" w:hAnsi="Calibri" w:cs="Calibri"/>
                <w:b/>
                <w:bCs/>
                <w:color w:val="58BA51"/>
                <w:lang w:eastAsia="en-AU"/>
              </w:rPr>
            </w:pPr>
            <w:r w:rsidRPr="002308BD">
              <w:rPr>
                <w:rFonts w:ascii="Calibri" w:eastAsia="Times New Roman" w:hAnsi="Calibri" w:cs="Calibri"/>
                <w:b/>
                <w:bCs/>
                <w:color w:val="58BA51"/>
                <w:lang w:eastAsia="en-AU"/>
              </w:rPr>
              <w:t>Category</w:t>
            </w:r>
          </w:p>
        </w:tc>
        <w:tc>
          <w:tcPr>
            <w:tcW w:w="1689" w:type="dxa"/>
            <w:tcBorders>
              <w:bottom w:val="single" w:sz="4" w:space="0" w:color="auto"/>
            </w:tcBorders>
          </w:tcPr>
          <w:p w14:paraId="3C7F7BC2" w14:textId="77777777" w:rsidR="002B787E" w:rsidRPr="002308BD" w:rsidRDefault="002B787E" w:rsidP="00D813D4">
            <w:pPr>
              <w:autoSpaceDE w:val="0"/>
              <w:autoSpaceDN w:val="0"/>
              <w:adjustRightInd w:val="0"/>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Sub-</w:t>
            </w:r>
            <w:r>
              <w:rPr>
                <w:rFonts w:ascii="Calibri" w:eastAsia="Times New Roman" w:hAnsi="Calibri" w:cs="Calibri"/>
                <w:b/>
                <w:bCs/>
                <w:color w:val="58BA51"/>
                <w:lang w:eastAsia="en-AU"/>
              </w:rPr>
              <w:t>C</w:t>
            </w:r>
            <w:r w:rsidRPr="001336B8">
              <w:rPr>
                <w:rFonts w:ascii="Calibri" w:eastAsia="Times New Roman" w:hAnsi="Calibri" w:cs="Calibri"/>
                <w:b/>
                <w:bCs/>
                <w:color w:val="58BA51"/>
                <w:lang w:eastAsia="en-AU"/>
              </w:rPr>
              <w:t>ategory</w:t>
            </w:r>
          </w:p>
        </w:tc>
        <w:tc>
          <w:tcPr>
            <w:tcW w:w="3729" w:type="dxa"/>
            <w:tcBorders>
              <w:bottom w:val="single" w:sz="4" w:space="0" w:color="auto"/>
            </w:tcBorders>
          </w:tcPr>
          <w:p w14:paraId="01BB9F84" w14:textId="77777777" w:rsidR="002B787E" w:rsidRPr="002308BD" w:rsidRDefault="002B787E" w:rsidP="00D813D4">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Descriptors</w:t>
            </w:r>
          </w:p>
        </w:tc>
        <w:tc>
          <w:tcPr>
            <w:tcW w:w="878" w:type="dxa"/>
            <w:tcBorders>
              <w:bottom w:val="single" w:sz="4" w:space="0" w:color="auto"/>
            </w:tcBorders>
          </w:tcPr>
          <w:p w14:paraId="15E33CDC" w14:textId="77777777" w:rsidR="002B787E" w:rsidRPr="002308BD" w:rsidRDefault="002B787E" w:rsidP="00D813D4">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Points </w:t>
            </w:r>
            <w:r>
              <w:rPr>
                <w:rFonts w:ascii="Calibri" w:eastAsia="Times New Roman" w:hAnsi="Calibri" w:cs="Calibri"/>
                <w:b/>
                <w:bCs/>
                <w:color w:val="58BA51"/>
                <w:lang w:eastAsia="en-AU"/>
              </w:rPr>
              <w:t>P</w:t>
            </w:r>
            <w:r w:rsidRPr="001336B8">
              <w:rPr>
                <w:rFonts w:ascii="Calibri" w:eastAsia="Times New Roman" w:hAnsi="Calibri" w:cs="Calibri"/>
                <w:b/>
                <w:bCs/>
                <w:color w:val="58BA51"/>
                <w:lang w:eastAsia="en-AU"/>
              </w:rPr>
              <w:t xml:space="preserve">er </w:t>
            </w:r>
            <w:r>
              <w:rPr>
                <w:rFonts w:ascii="Calibri" w:eastAsia="Times New Roman" w:hAnsi="Calibri" w:cs="Calibri"/>
                <w:b/>
                <w:bCs/>
                <w:color w:val="58BA51"/>
                <w:lang w:eastAsia="en-AU"/>
              </w:rPr>
              <w:t>Y</w:t>
            </w:r>
            <w:r w:rsidRPr="001336B8">
              <w:rPr>
                <w:rFonts w:ascii="Calibri" w:eastAsia="Times New Roman" w:hAnsi="Calibri" w:cs="Calibri"/>
                <w:b/>
                <w:bCs/>
                <w:color w:val="58BA51"/>
                <w:lang w:eastAsia="en-AU"/>
              </w:rPr>
              <w:t>ear</w:t>
            </w:r>
          </w:p>
        </w:tc>
        <w:tc>
          <w:tcPr>
            <w:tcW w:w="3093" w:type="dxa"/>
            <w:tcBorders>
              <w:bottom w:val="single" w:sz="4" w:space="0" w:color="auto"/>
            </w:tcBorders>
          </w:tcPr>
          <w:p w14:paraId="49A2765A" w14:textId="77777777" w:rsidR="002B787E" w:rsidRPr="002308BD" w:rsidRDefault="002B787E" w:rsidP="00D813D4">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Performance </w:t>
            </w:r>
            <w:r>
              <w:rPr>
                <w:rFonts w:ascii="Calibri" w:eastAsia="Times New Roman" w:hAnsi="Calibri" w:cs="Calibri"/>
                <w:b/>
                <w:bCs/>
                <w:color w:val="58BA51"/>
                <w:lang w:eastAsia="en-AU"/>
              </w:rPr>
              <w:t>C</w:t>
            </w:r>
            <w:r w:rsidRPr="001336B8">
              <w:rPr>
                <w:rFonts w:ascii="Calibri" w:eastAsia="Times New Roman" w:hAnsi="Calibri" w:cs="Calibri"/>
                <w:b/>
                <w:bCs/>
                <w:color w:val="58BA51"/>
                <w:lang w:eastAsia="en-AU"/>
              </w:rPr>
              <w:t xml:space="preserve">riteria </w:t>
            </w:r>
          </w:p>
        </w:tc>
        <w:tc>
          <w:tcPr>
            <w:tcW w:w="3435" w:type="dxa"/>
            <w:tcBorders>
              <w:bottom w:val="single" w:sz="4" w:space="0" w:color="auto"/>
            </w:tcBorders>
          </w:tcPr>
          <w:p w14:paraId="7F77A751" w14:textId="77777777" w:rsidR="002B787E" w:rsidRDefault="002B787E" w:rsidP="00D813D4">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Evidence </w:t>
            </w:r>
            <w:r>
              <w:rPr>
                <w:rFonts w:ascii="Calibri" w:eastAsia="Times New Roman" w:hAnsi="Calibri" w:cs="Calibri"/>
                <w:b/>
                <w:bCs/>
                <w:color w:val="58BA51"/>
                <w:lang w:eastAsia="en-AU"/>
              </w:rPr>
              <w:t>E</w:t>
            </w:r>
            <w:r w:rsidRPr="001336B8">
              <w:rPr>
                <w:rFonts w:ascii="Calibri" w:eastAsia="Times New Roman" w:hAnsi="Calibri" w:cs="Calibri"/>
                <w:b/>
                <w:bCs/>
                <w:color w:val="58BA51"/>
                <w:lang w:eastAsia="en-AU"/>
              </w:rPr>
              <w:t>xamples</w:t>
            </w:r>
          </w:p>
          <w:p w14:paraId="78A32E89" w14:textId="3648B6D1" w:rsidR="002D2B67" w:rsidRPr="002308BD" w:rsidRDefault="002D2B67" w:rsidP="00D813D4">
            <w:pPr>
              <w:autoSpaceDE w:val="0"/>
              <w:autoSpaceDN w:val="0"/>
              <w:adjustRightInd w:val="0"/>
              <w:jc w:val="center"/>
              <w:rPr>
                <w:rFonts w:ascii="Calibri" w:eastAsia="Times New Roman" w:hAnsi="Calibri" w:cs="Calibri"/>
                <w:b/>
                <w:bCs/>
                <w:color w:val="58BA51"/>
                <w:lang w:eastAsia="en-AU"/>
              </w:rPr>
            </w:pPr>
          </w:p>
        </w:tc>
      </w:tr>
      <w:tr w:rsidR="002B787E" w:rsidRPr="008E5084" w14:paraId="71F0C1AC" w14:textId="77777777" w:rsidTr="00D813D4">
        <w:tc>
          <w:tcPr>
            <w:tcW w:w="1488" w:type="dxa"/>
          </w:tcPr>
          <w:p w14:paraId="74F7DA56" w14:textId="77777777" w:rsidR="002B787E" w:rsidRPr="008E5084" w:rsidRDefault="002B787E" w:rsidP="00D813D4">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Topographical </w:t>
            </w:r>
          </w:p>
        </w:tc>
        <w:tc>
          <w:tcPr>
            <w:tcW w:w="1689" w:type="dxa"/>
          </w:tcPr>
          <w:p w14:paraId="637FF9CB" w14:textId="77777777" w:rsidR="002B787E" w:rsidRPr="008E5084" w:rsidRDefault="002B787E" w:rsidP="00D813D4">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Topographical (complex)</w:t>
            </w:r>
          </w:p>
        </w:tc>
        <w:tc>
          <w:tcPr>
            <w:tcW w:w="3729" w:type="dxa"/>
          </w:tcPr>
          <w:p w14:paraId="52A0C1B0" w14:textId="77777777" w:rsidR="00900F33" w:rsidRDefault="002B787E" w:rsidP="00D813D4">
            <w:pPr>
              <w:widowControl w:val="0"/>
              <w:rPr>
                <w:rFonts w:ascii="Calibri" w:eastAsia="Times New Roman" w:hAnsi="Calibri" w:cs="Calibri"/>
                <w:color w:val="000000"/>
                <w:kern w:val="28"/>
                <w:lang w:val="en-GB" w:eastAsia="en-AU"/>
                <w14:cntxtAlts/>
              </w:rPr>
            </w:pPr>
            <w:r w:rsidRPr="008E5084">
              <w:rPr>
                <w:rFonts w:ascii="Calibri" w:eastAsia="Times New Roman" w:hAnsi="Calibri" w:cs="Calibri"/>
                <w:color w:val="000000"/>
                <w:kern w:val="28"/>
                <w:lang w:val="en-GB" w:eastAsia="en-AU"/>
                <w14:cntxtAlts/>
              </w:rPr>
              <w:t xml:space="preserve">Includes majority of the following: </w:t>
            </w:r>
          </w:p>
          <w:p w14:paraId="5A9A4AAF" w14:textId="77777777" w:rsidR="00900F33" w:rsidRDefault="00900F33" w:rsidP="00D813D4">
            <w:pPr>
              <w:widowControl w:val="0"/>
              <w:rPr>
                <w:rFonts w:ascii="Calibri" w:eastAsia="Times New Roman" w:hAnsi="Calibri" w:cs="Calibri"/>
                <w:color w:val="000000"/>
                <w:kern w:val="28"/>
                <w:lang w:val="en-GB" w:eastAsia="en-AU"/>
                <w14:cntxtAlts/>
              </w:rPr>
            </w:pPr>
          </w:p>
          <w:p w14:paraId="3F9ED7F5" w14:textId="7C336443" w:rsidR="002B787E" w:rsidRPr="008E5084" w:rsidRDefault="002B787E" w:rsidP="00D813D4">
            <w:pPr>
              <w:widowControl w:val="0"/>
              <w:rPr>
                <w:rFonts w:ascii="Calibri" w:eastAsia="Times New Roman" w:hAnsi="Calibri" w:cs="Calibri"/>
                <w:lang w:val="en-GB" w:eastAsia="en-AU"/>
              </w:rPr>
            </w:pPr>
            <w:r w:rsidRPr="008E5084">
              <w:rPr>
                <w:rFonts w:ascii="Calibri" w:eastAsia="Times New Roman" w:hAnsi="Calibri" w:cs="Calibri"/>
                <w:color w:val="000000"/>
                <w:kern w:val="28"/>
                <w:lang w:val="en-GB" w:eastAsia="en-AU"/>
                <w14:cntxtAlts/>
              </w:rPr>
              <w:t xml:space="preserve">Complex urban environments / high number of features. Major drainage features. Complex intersections. Complex bridges and extensive underground services </w:t>
            </w:r>
          </w:p>
        </w:tc>
        <w:tc>
          <w:tcPr>
            <w:tcW w:w="878" w:type="dxa"/>
          </w:tcPr>
          <w:p w14:paraId="4BCFAB78" w14:textId="77777777" w:rsidR="002B787E" w:rsidRPr="008E5084" w:rsidRDefault="002B787E" w:rsidP="00D813D4">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25</w:t>
            </w:r>
          </w:p>
        </w:tc>
        <w:tc>
          <w:tcPr>
            <w:tcW w:w="3093" w:type="dxa"/>
          </w:tcPr>
          <w:p w14:paraId="78F1EFC9" w14:textId="77777777" w:rsidR="002B787E" w:rsidRDefault="002B787E" w:rsidP="00D813D4">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In addition to the survey control requirements, majority of the following should include:</w:t>
            </w:r>
          </w:p>
          <w:p w14:paraId="349AD409" w14:textId="77777777" w:rsidR="00900F33" w:rsidRPr="008E5084" w:rsidRDefault="00900F33" w:rsidP="00D813D4">
            <w:pPr>
              <w:autoSpaceDE w:val="0"/>
              <w:autoSpaceDN w:val="0"/>
              <w:adjustRightInd w:val="0"/>
              <w:rPr>
                <w:rFonts w:ascii="Calibri" w:eastAsia="Times New Roman" w:hAnsi="Calibri" w:cs="Calibri"/>
                <w:lang w:eastAsia="en-AU"/>
              </w:rPr>
            </w:pPr>
          </w:p>
          <w:p w14:paraId="7488E003" w14:textId="77777777" w:rsidR="002B787E" w:rsidRPr="008E5084" w:rsidRDefault="002B787E" w:rsidP="00D813D4">
            <w:pPr>
              <w:numPr>
                <w:ilvl w:val="0"/>
                <w:numId w:val="12"/>
              </w:numPr>
              <w:ind w:left="568" w:hanging="284"/>
              <w:rPr>
                <w:rFonts w:ascii="Calibri" w:eastAsia="Times New Roman" w:hAnsi="Calibri" w:cs="Calibri"/>
                <w:lang w:eastAsia="en-AU"/>
              </w:rPr>
            </w:pPr>
            <w:r w:rsidRPr="008E5084">
              <w:rPr>
                <w:rFonts w:ascii="Calibri" w:eastAsia="Times New Roman" w:hAnsi="Calibri" w:cs="Calibri"/>
                <w:lang w:eastAsia="en-AU"/>
              </w:rPr>
              <w:t xml:space="preserve">Capture data by terrestrial observations. </w:t>
            </w:r>
          </w:p>
          <w:p w14:paraId="4206C5CE" w14:textId="77777777" w:rsidR="002B787E" w:rsidRPr="008E5084" w:rsidRDefault="002B787E" w:rsidP="00D813D4">
            <w:pPr>
              <w:numPr>
                <w:ilvl w:val="0"/>
                <w:numId w:val="12"/>
              </w:numPr>
              <w:ind w:left="568" w:hanging="284"/>
              <w:rPr>
                <w:rFonts w:ascii="Calibri" w:eastAsia="Times New Roman" w:hAnsi="Calibri" w:cs="Calibri"/>
                <w:lang w:eastAsia="en-AU"/>
              </w:rPr>
            </w:pPr>
            <w:r w:rsidRPr="008E5084">
              <w:rPr>
                <w:rFonts w:ascii="Calibri" w:eastAsia="Times New Roman" w:hAnsi="Calibri" w:cs="Calibri"/>
                <w:lang w:eastAsia="en-AU"/>
              </w:rPr>
              <w:t xml:space="preserve">Process and analyse data. </w:t>
            </w:r>
          </w:p>
          <w:p w14:paraId="07035617" w14:textId="77777777" w:rsidR="002B787E" w:rsidRDefault="002B787E" w:rsidP="00D813D4">
            <w:pPr>
              <w:numPr>
                <w:ilvl w:val="0"/>
                <w:numId w:val="12"/>
              </w:numPr>
              <w:ind w:left="568" w:hanging="284"/>
              <w:rPr>
                <w:rFonts w:ascii="Calibri" w:eastAsia="Times New Roman" w:hAnsi="Calibri" w:cs="Calibri"/>
                <w:lang w:eastAsia="en-AU"/>
              </w:rPr>
            </w:pPr>
            <w:r w:rsidRPr="008E5084">
              <w:rPr>
                <w:rFonts w:ascii="Calibri" w:eastAsia="Times New Roman" w:hAnsi="Calibri" w:cs="Calibri"/>
                <w:lang w:eastAsia="en-AU"/>
              </w:rPr>
              <w:t>Create digital terrain model with contours</w:t>
            </w:r>
          </w:p>
          <w:p w14:paraId="7A4555C9" w14:textId="77777777" w:rsidR="00900F33" w:rsidRDefault="00900F33" w:rsidP="00900F33">
            <w:pPr>
              <w:ind w:left="568"/>
              <w:rPr>
                <w:rFonts w:ascii="Calibri" w:eastAsia="Times New Roman" w:hAnsi="Calibri" w:cs="Calibri"/>
                <w:lang w:eastAsia="en-AU"/>
              </w:rPr>
            </w:pPr>
          </w:p>
          <w:p w14:paraId="7AAFE648" w14:textId="77777777" w:rsidR="00900F33" w:rsidRDefault="00900F33" w:rsidP="00900F33">
            <w:pPr>
              <w:ind w:left="568"/>
              <w:rPr>
                <w:rFonts w:ascii="Calibri" w:eastAsia="Times New Roman" w:hAnsi="Calibri" w:cs="Calibri"/>
                <w:lang w:eastAsia="en-AU"/>
              </w:rPr>
            </w:pPr>
          </w:p>
          <w:p w14:paraId="18DF4D46" w14:textId="595CD72F" w:rsidR="00900F33" w:rsidRPr="008E5084" w:rsidRDefault="00900F33" w:rsidP="00900F33">
            <w:pPr>
              <w:ind w:left="568"/>
              <w:rPr>
                <w:rFonts w:ascii="Calibri" w:eastAsia="Times New Roman" w:hAnsi="Calibri" w:cs="Calibri"/>
                <w:lang w:eastAsia="en-AU"/>
              </w:rPr>
            </w:pPr>
          </w:p>
        </w:tc>
        <w:tc>
          <w:tcPr>
            <w:tcW w:w="3435" w:type="dxa"/>
          </w:tcPr>
          <w:p w14:paraId="49A43D50" w14:textId="77777777" w:rsidR="002B787E" w:rsidRDefault="002B787E" w:rsidP="00D813D4">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Supplied evidence should include majority of the following:</w:t>
            </w:r>
          </w:p>
          <w:p w14:paraId="41D05F58" w14:textId="77777777" w:rsidR="00900F33" w:rsidRPr="008E5084" w:rsidRDefault="00900F33" w:rsidP="00D813D4">
            <w:pPr>
              <w:autoSpaceDE w:val="0"/>
              <w:autoSpaceDN w:val="0"/>
              <w:adjustRightInd w:val="0"/>
              <w:rPr>
                <w:rFonts w:ascii="Calibri" w:eastAsia="Times New Roman" w:hAnsi="Calibri" w:cs="Calibri"/>
                <w:lang w:eastAsia="en-AU"/>
              </w:rPr>
            </w:pPr>
          </w:p>
          <w:p w14:paraId="3CD0F975" w14:textId="77777777" w:rsidR="002B787E" w:rsidRPr="008E5084" w:rsidRDefault="002B787E" w:rsidP="00D813D4">
            <w:pPr>
              <w:numPr>
                <w:ilvl w:val="0"/>
                <w:numId w:val="13"/>
              </w:numPr>
              <w:ind w:left="568" w:hanging="284"/>
              <w:rPr>
                <w:rFonts w:ascii="Calibri" w:eastAsia="Times New Roman" w:hAnsi="Calibri" w:cs="Calibri"/>
                <w:lang w:eastAsia="en-AU"/>
              </w:rPr>
            </w:pPr>
            <w:r w:rsidRPr="008E5084">
              <w:rPr>
                <w:rFonts w:ascii="Calibri" w:eastAsia="Times New Roman" w:hAnsi="Calibri" w:cs="Calibri"/>
                <w:lang w:eastAsia="en-AU"/>
              </w:rPr>
              <w:t>survey control reports</w:t>
            </w:r>
          </w:p>
          <w:p w14:paraId="37FEDDB6" w14:textId="77777777" w:rsidR="002B787E" w:rsidRPr="008E5084" w:rsidRDefault="002B787E" w:rsidP="00D813D4">
            <w:pPr>
              <w:numPr>
                <w:ilvl w:val="0"/>
                <w:numId w:val="13"/>
              </w:numPr>
              <w:ind w:left="568" w:hanging="284"/>
              <w:rPr>
                <w:rFonts w:ascii="Calibri" w:eastAsia="Times New Roman" w:hAnsi="Calibri" w:cs="Calibri"/>
                <w:lang w:eastAsia="en-AU"/>
              </w:rPr>
            </w:pPr>
            <w:r w:rsidRPr="008E5084">
              <w:rPr>
                <w:rFonts w:ascii="Calibri" w:eastAsia="Times New Roman" w:hAnsi="Calibri" w:cs="Calibri"/>
                <w:lang w:eastAsia="en-AU"/>
              </w:rPr>
              <w:t xml:space="preserve">project description </w:t>
            </w:r>
          </w:p>
          <w:p w14:paraId="478C71A6" w14:textId="77777777" w:rsidR="002B787E" w:rsidRPr="008E5084" w:rsidRDefault="002B787E" w:rsidP="00D813D4">
            <w:pPr>
              <w:numPr>
                <w:ilvl w:val="0"/>
                <w:numId w:val="13"/>
              </w:numPr>
              <w:ind w:left="568" w:hanging="284"/>
              <w:rPr>
                <w:rFonts w:ascii="Calibri" w:eastAsia="Times New Roman" w:hAnsi="Calibri" w:cs="Calibri"/>
                <w:lang w:eastAsia="en-AU"/>
              </w:rPr>
            </w:pPr>
            <w:r w:rsidRPr="008E5084">
              <w:rPr>
                <w:rFonts w:ascii="Calibri" w:eastAsia="Times New Roman" w:hAnsi="Calibri" w:cs="Calibri"/>
                <w:lang w:eastAsia="en-AU"/>
              </w:rPr>
              <w:t>hard copy drawings.</w:t>
            </w:r>
          </w:p>
        </w:tc>
      </w:tr>
    </w:tbl>
    <w:p w14:paraId="485A3B94" w14:textId="77777777" w:rsidR="002B787E" w:rsidRDefault="002B787E"/>
    <w:p w14:paraId="4F35CA27" w14:textId="77777777" w:rsidR="00D04C74" w:rsidRDefault="00D04C74"/>
    <w:p w14:paraId="20D38DBF" w14:textId="77777777" w:rsidR="00900F33" w:rsidRDefault="00900F33"/>
    <w:p w14:paraId="47582360" w14:textId="77777777" w:rsidR="00900F33" w:rsidRDefault="00900F33"/>
    <w:p w14:paraId="30C9131F" w14:textId="77777777" w:rsidR="00900F33" w:rsidRDefault="00900F33"/>
    <w:p w14:paraId="74D12046" w14:textId="77777777" w:rsidR="00900F33" w:rsidRDefault="00900F33"/>
    <w:p w14:paraId="6972BF9A" w14:textId="77777777" w:rsidR="00900F33" w:rsidRDefault="00900F33"/>
    <w:p w14:paraId="50081A9D" w14:textId="77777777" w:rsidR="00900F33" w:rsidRDefault="00900F33"/>
    <w:p w14:paraId="14DD70EE" w14:textId="77777777" w:rsidR="00900F33" w:rsidRDefault="00900F33"/>
    <w:tbl>
      <w:tblPr>
        <w:tblStyle w:val="TableGrid11"/>
        <w:tblW w:w="0" w:type="auto"/>
        <w:tblInd w:w="-5" w:type="dxa"/>
        <w:tblLook w:val="04A0" w:firstRow="1" w:lastRow="0" w:firstColumn="1" w:lastColumn="0" w:noHBand="0" w:noVBand="1"/>
      </w:tblPr>
      <w:tblGrid>
        <w:gridCol w:w="1458"/>
        <w:gridCol w:w="2511"/>
        <w:gridCol w:w="4049"/>
        <w:gridCol w:w="788"/>
        <w:gridCol w:w="2543"/>
        <w:gridCol w:w="2604"/>
      </w:tblGrid>
      <w:tr w:rsidR="00693DBA" w:rsidRPr="00F50229" w14:paraId="454BA409" w14:textId="77777777" w:rsidTr="00411600">
        <w:tc>
          <w:tcPr>
            <w:tcW w:w="13953" w:type="dxa"/>
            <w:gridSpan w:val="6"/>
          </w:tcPr>
          <w:p w14:paraId="4986E10B" w14:textId="68F00375" w:rsidR="00693DBA" w:rsidRPr="00F50229" w:rsidRDefault="00693DBA" w:rsidP="00E04DF2">
            <w:pPr>
              <w:autoSpaceDE w:val="0"/>
              <w:autoSpaceDN w:val="0"/>
              <w:adjustRightInd w:val="0"/>
              <w:rPr>
                <w:rFonts w:ascii="Calibri" w:eastAsia="Times New Roman" w:hAnsi="Calibri" w:cs="Calibri"/>
                <w:b/>
                <w:bCs/>
                <w:color w:val="002060"/>
                <w:sz w:val="24"/>
                <w:szCs w:val="24"/>
                <w:lang w:eastAsia="en-AU"/>
              </w:rPr>
            </w:pPr>
            <w:r w:rsidRPr="00F50229">
              <w:rPr>
                <w:rFonts w:ascii="Calibri" w:eastAsia="Times New Roman" w:hAnsi="Calibri" w:cs="Calibri"/>
                <w:b/>
                <w:bCs/>
                <w:color w:val="002060"/>
                <w:sz w:val="24"/>
                <w:szCs w:val="24"/>
                <w:lang w:eastAsia="en-AU"/>
              </w:rPr>
              <w:lastRenderedPageBreak/>
              <w:t xml:space="preserve">Construction Surveying </w:t>
            </w:r>
            <w:r w:rsidR="00944736">
              <w:rPr>
                <w:rFonts w:ascii="Calibri" w:eastAsia="Times New Roman" w:hAnsi="Calibri" w:cs="Calibri"/>
                <w:b/>
                <w:bCs/>
                <w:color w:val="002060"/>
                <w:sz w:val="24"/>
                <w:szCs w:val="24"/>
                <w:lang w:eastAsia="en-AU"/>
              </w:rPr>
              <w:t xml:space="preserve"> </w:t>
            </w:r>
            <w:r w:rsidR="0071731F">
              <w:rPr>
                <w:rFonts w:ascii="Calibri" w:eastAsia="Times New Roman" w:hAnsi="Calibri" w:cs="Calibri"/>
                <w:b/>
                <w:bCs/>
                <w:color w:val="002060"/>
                <w:sz w:val="24"/>
                <w:szCs w:val="24"/>
                <w:lang w:eastAsia="en-AU"/>
              </w:rPr>
              <w:t>(Mandatory</w:t>
            </w:r>
            <w:r w:rsidRPr="00F50229">
              <w:rPr>
                <w:rFonts w:ascii="Calibri" w:eastAsia="Times New Roman" w:hAnsi="Calibri" w:cs="Calibri"/>
                <w:b/>
                <w:bCs/>
                <w:color w:val="002060"/>
                <w:sz w:val="24"/>
                <w:szCs w:val="24"/>
                <w:lang w:eastAsia="en-AU"/>
              </w:rPr>
              <w:t xml:space="preserve"> </w:t>
            </w:r>
            <w:r w:rsidR="00687481">
              <w:rPr>
                <w:rFonts w:ascii="Calibri" w:eastAsia="Times New Roman" w:hAnsi="Calibri" w:cs="Calibri"/>
                <w:b/>
                <w:bCs/>
                <w:color w:val="002060"/>
                <w:sz w:val="24"/>
                <w:szCs w:val="24"/>
                <w:lang w:eastAsia="en-AU"/>
              </w:rPr>
              <w:t xml:space="preserve">- </w:t>
            </w:r>
            <w:r w:rsidR="0071731F">
              <w:rPr>
                <w:rFonts w:ascii="Calibri" w:eastAsia="Times New Roman" w:hAnsi="Calibri" w:cs="Calibri"/>
                <w:b/>
                <w:bCs/>
                <w:color w:val="002060"/>
                <w:sz w:val="24"/>
                <w:szCs w:val="24"/>
                <w:lang w:eastAsia="en-AU"/>
              </w:rPr>
              <w:t>min</w:t>
            </w:r>
            <w:r w:rsidR="00687481">
              <w:rPr>
                <w:rFonts w:ascii="Calibri" w:eastAsia="Times New Roman" w:hAnsi="Calibri" w:cs="Calibri"/>
                <w:b/>
                <w:bCs/>
                <w:color w:val="002060"/>
                <w:sz w:val="24"/>
                <w:szCs w:val="24"/>
                <w:lang w:eastAsia="en-AU"/>
              </w:rPr>
              <w:t>imum</w:t>
            </w:r>
            <w:r w:rsidR="0071731F">
              <w:rPr>
                <w:rFonts w:ascii="Calibri" w:eastAsia="Times New Roman" w:hAnsi="Calibri" w:cs="Calibri"/>
                <w:b/>
                <w:bCs/>
                <w:color w:val="002060"/>
                <w:sz w:val="24"/>
                <w:szCs w:val="24"/>
                <w:lang w:eastAsia="en-AU"/>
              </w:rPr>
              <w:t xml:space="preserve"> two</w:t>
            </w:r>
            <w:r w:rsidRPr="00F50229">
              <w:rPr>
                <w:rFonts w:ascii="Calibri" w:eastAsia="Times New Roman" w:hAnsi="Calibri" w:cs="Calibri"/>
                <w:b/>
                <w:bCs/>
                <w:color w:val="002060"/>
                <w:sz w:val="24"/>
                <w:szCs w:val="24"/>
                <w:lang w:eastAsia="en-AU"/>
              </w:rPr>
              <w:t xml:space="preserve"> </w:t>
            </w:r>
            <w:r w:rsidR="00F50D9F">
              <w:rPr>
                <w:rFonts w:ascii="Calibri" w:eastAsia="Times New Roman" w:hAnsi="Calibri" w:cs="Calibri"/>
                <w:b/>
                <w:bCs/>
                <w:color w:val="002060"/>
                <w:sz w:val="24"/>
                <w:szCs w:val="24"/>
                <w:lang w:eastAsia="en-AU"/>
              </w:rPr>
              <w:t>C</w:t>
            </w:r>
            <w:r w:rsidRPr="00F50229">
              <w:rPr>
                <w:rFonts w:ascii="Calibri" w:eastAsia="Times New Roman" w:hAnsi="Calibri" w:cs="Calibri"/>
                <w:b/>
                <w:bCs/>
                <w:color w:val="002060"/>
                <w:sz w:val="24"/>
                <w:szCs w:val="24"/>
                <w:lang w:eastAsia="en-AU"/>
              </w:rPr>
              <w:t>ategories</w:t>
            </w:r>
            <w:r w:rsidR="0071731F">
              <w:rPr>
                <w:rFonts w:ascii="Calibri" w:eastAsia="Times New Roman" w:hAnsi="Calibri" w:cs="Calibri"/>
                <w:b/>
                <w:bCs/>
                <w:color w:val="002060"/>
                <w:sz w:val="24"/>
                <w:szCs w:val="24"/>
                <w:lang w:eastAsia="en-AU"/>
              </w:rPr>
              <w:t xml:space="preserve"> e.g. </w:t>
            </w:r>
            <w:r w:rsidRPr="00F50229">
              <w:rPr>
                <w:rFonts w:ascii="Calibri" w:eastAsia="Times New Roman" w:hAnsi="Calibri" w:cs="Calibri"/>
                <w:b/>
                <w:bCs/>
                <w:color w:val="002060"/>
                <w:sz w:val="24"/>
                <w:szCs w:val="24"/>
                <w:lang w:eastAsia="en-AU"/>
              </w:rPr>
              <w:t>Bridge is</w:t>
            </w:r>
            <w:r w:rsidR="00944736">
              <w:rPr>
                <w:rFonts w:ascii="Calibri" w:eastAsia="Times New Roman" w:hAnsi="Calibri" w:cs="Calibri"/>
                <w:b/>
                <w:bCs/>
                <w:color w:val="002060"/>
                <w:sz w:val="24"/>
                <w:szCs w:val="24"/>
                <w:lang w:eastAsia="en-AU"/>
              </w:rPr>
              <w:t xml:space="preserve"> </w:t>
            </w:r>
            <w:r w:rsidRPr="00F50229">
              <w:rPr>
                <w:rFonts w:ascii="Calibri" w:eastAsia="Times New Roman" w:hAnsi="Calibri" w:cs="Calibri"/>
                <w:b/>
                <w:bCs/>
                <w:color w:val="002060"/>
                <w:sz w:val="24"/>
                <w:szCs w:val="24"/>
                <w:lang w:eastAsia="en-AU"/>
              </w:rPr>
              <w:t xml:space="preserve">one category) </w:t>
            </w:r>
          </w:p>
          <w:p w14:paraId="5674436E" w14:textId="77777777" w:rsidR="00693DBA" w:rsidRPr="00F50229" w:rsidRDefault="00693DBA" w:rsidP="00E04DF2">
            <w:pPr>
              <w:autoSpaceDE w:val="0"/>
              <w:autoSpaceDN w:val="0"/>
              <w:adjustRightInd w:val="0"/>
              <w:rPr>
                <w:rFonts w:ascii="Calibri" w:eastAsia="Times New Roman" w:hAnsi="Calibri" w:cs="Calibri"/>
                <w:b/>
                <w:bCs/>
                <w:sz w:val="24"/>
                <w:szCs w:val="24"/>
                <w:lang w:eastAsia="en-AU"/>
              </w:rPr>
            </w:pPr>
          </w:p>
        </w:tc>
      </w:tr>
      <w:tr w:rsidR="00CD6BA1" w:rsidRPr="008E5084" w14:paraId="4552C378" w14:textId="77777777" w:rsidTr="00EC3F04">
        <w:tc>
          <w:tcPr>
            <w:tcW w:w="1458" w:type="dxa"/>
          </w:tcPr>
          <w:p w14:paraId="01E0B548" w14:textId="77777777" w:rsidR="00693DBA" w:rsidRPr="001336B8" w:rsidRDefault="00693DBA" w:rsidP="00E04DF2">
            <w:pPr>
              <w:autoSpaceDE w:val="0"/>
              <w:autoSpaceDN w:val="0"/>
              <w:adjustRightInd w:val="0"/>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Category</w:t>
            </w:r>
          </w:p>
        </w:tc>
        <w:tc>
          <w:tcPr>
            <w:tcW w:w="2511" w:type="dxa"/>
          </w:tcPr>
          <w:p w14:paraId="24972DA0" w14:textId="23293501" w:rsidR="00693DBA" w:rsidRPr="001336B8" w:rsidRDefault="00693DBA" w:rsidP="00E04DF2">
            <w:pPr>
              <w:autoSpaceDE w:val="0"/>
              <w:autoSpaceDN w:val="0"/>
              <w:adjustRightInd w:val="0"/>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Sub-</w:t>
            </w:r>
            <w:r w:rsidR="00076A84">
              <w:rPr>
                <w:rFonts w:ascii="Calibri" w:eastAsia="Times New Roman" w:hAnsi="Calibri" w:cs="Calibri"/>
                <w:b/>
                <w:bCs/>
                <w:color w:val="58BA51"/>
                <w:lang w:eastAsia="en-AU"/>
              </w:rPr>
              <w:t>C</w:t>
            </w:r>
            <w:r w:rsidRPr="001336B8">
              <w:rPr>
                <w:rFonts w:ascii="Calibri" w:eastAsia="Times New Roman" w:hAnsi="Calibri" w:cs="Calibri"/>
                <w:b/>
                <w:bCs/>
                <w:color w:val="58BA51"/>
                <w:lang w:eastAsia="en-AU"/>
              </w:rPr>
              <w:t>ategory</w:t>
            </w:r>
          </w:p>
        </w:tc>
        <w:tc>
          <w:tcPr>
            <w:tcW w:w="4049" w:type="dxa"/>
          </w:tcPr>
          <w:p w14:paraId="56BE1BE2" w14:textId="77777777" w:rsidR="00693DBA" w:rsidRPr="001336B8" w:rsidRDefault="00693DBA" w:rsidP="00E04DF2">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Descriptors</w:t>
            </w:r>
          </w:p>
        </w:tc>
        <w:tc>
          <w:tcPr>
            <w:tcW w:w="788" w:type="dxa"/>
          </w:tcPr>
          <w:p w14:paraId="564085E4" w14:textId="75BAFF71" w:rsidR="00693DBA" w:rsidRPr="001336B8" w:rsidRDefault="00693DBA" w:rsidP="00E04DF2">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Points </w:t>
            </w:r>
            <w:r w:rsidR="00076A84">
              <w:rPr>
                <w:rFonts w:ascii="Calibri" w:eastAsia="Times New Roman" w:hAnsi="Calibri" w:cs="Calibri"/>
                <w:b/>
                <w:bCs/>
                <w:color w:val="58BA51"/>
                <w:lang w:eastAsia="en-AU"/>
              </w:rPr>
              <w:t>P</w:t>
            </w:r>
            <w:r w:rsidRPr="001336B8">
              <w:rPr>
                <w:rFonts w:ascii="Calibri" w:eastAsia="Times New Roman" w:hAnsi="Calibri" w:cs="Calibri"/>
                <w:b/>
                <w:bCs/>
                <w:color w:val="58BA51"/>
                <w:lang w:eastAsia="en-AU"/>
              </w:rPr>
              <w:t xml:space="preserve">er </w:t>
            </w:r>
            <w:r w:rsidR="00076A84">
              <w:rPr>
                <w:rFonts w:ascii="Calibri" w:eastAsia="Times New Roman" w:hAnsi="Calibri" w:cs="Calibri"/>
                <w:b/>
                <w:bCs/>
                <w:color w:val="58BA51"/>
                <w:lang w:eastAsia="en-AU"/>
              </w:rPr>
              <w:t>Y</w:t>
            </w:r>
            <w:r w:rsidRPr="001336B8">
              <w:rPr>
                <w:rFonts w:ascii="Calibri" w:eastAsia="Times New Roman" w:hAnsi="Calibri" w:cs="Calibri"/>
                <w:b/>
                <w:bCs/>
                <w:color w:val="58BA51"/>
                <w:lang w:eastAsia="en-AU"/>
              </w:rPr>
              <w:t>ear</w:t>
            </w:r>
          </w:p>
        </w:tc>
        <w:tc>
          <w:tcPr>
            <w:tcW w:w="2543" w:type="dxa"/>
          </w:tcPr>
          <w:p w14:paraId="045D5F0A" w14:textId="103F181A" w:rsidR="00693DBA" w:rsidRPr="001336B8" w:rsidRDefault="00693DBA" w:rsidP="00E04DF2">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Performance </w:t>
            </w:r>
            <w:r w:rsidR="00076A84">
              <w:rPr>
                <w:rFonts w:ascii="Calibri" w:eastAsia="Times New Roman" w:hAnsi="Calibri" w:cs="Calibri"/>
                <w:b/>
                <w:bCs/>
                <w:color w:val="58BA51"/>
                <w:lang w:eastAsia="en-AU"/>
              </w:rPr>
              <w:t>C</w:t>
            </w:r>
            <w:r w:rsidRPr="001336B8">
              <w:rPr>
                <w:rFonts w:ascii="Calibri" w:eastAsia="Times New Roman" w:hAnsi="Calibri" w:cs="Calibri"/>
                <w:b/>
                <w:bCs/>
                <w:color w:val="58BA51"/>
                <w:lang w:eastAsia="en-AU"/>
              </w:rPr>
              <w:t xml:space="preserve">riteria </w:t>
            </w:r>
          </w:p>
        </w:tc>
        <w:tc>
          <w:tcPr>
            <w:tcW w:w="2604" w:type="dxa"/>
          </w:tcPr>
          <w:p w14:paraId="0D13A2A1" w14:textId="22D3B866" w:rsidR="00693DBA" w:rsidRPr="001336B8" w:rsidRDefault="00693DBA" w:rsidP="00E04DF2">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Evidence </w:t>
            </w:r>
            <w:r w:rsidR="00076A84">
              <w:rPr>
                <w:rFonts w:ascii="Calibri" w:eastAsia="Times New Roman" w:hAnsi="Calibri" w:cs="Calibri"/>
                <w:b/>
                <w:bCs/>
                <w:color w:val="58BA51"/>
                <w:lang w:eastAsia="en-AU"/>
              </w:rPr>
              <w:t>E</w:t>
            </w:r>
            <w:r w:rsidRPr="001336B8">
              <w:rPr>
                <w:rFonts w:ascii="Calibri" w:eastAsia="Times New Roman" w:hAnsi="Calibri" w:cs="Calibri"/>
                <w:b/>
                <w:bCs/>
                <w:color w:val="58BA51"/>
                <w:lang w:eastAsia="en-AU"/>
              </w:rPr>
              <w:t>xamples</w:t>
            </w:r>
          </w:p>
        </w:tc>
      </w:tr>
      <w:tr w:rsidR="00CD6BA1" w:rsidRPr="008E5084" w14:paraId="1E1BA50E" w14:textId="77777777" w:rsidTr="00EC3F04">
        <w:tc>
          <w:tcPr>
            <w:tcW w:w="1458" w:type="dxa"/>
            <w:vMerge w:val="restart"/>
          </w:tcPr>
          <w:p w14:paraId="1321A94A"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Bridge</w:t>
            </w:r>
          </w:p>
        </w:tc>
        <w:tc>
          <w:tcPr>
            <w:tcW w:w="2511" w:type="dxa"/>
          </w:tcPr>
          <w:p w14:paraId="0D68356E" w14:textId="5B99F98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Bridge (</w:t>
            </w:r>
            <w:r w:rsidR="00D22F7A">
              <w:rPr>
                <w:rFonts w:ascii="Calibri" w:eastAsia="Times New Roman" w:hAnsi="Calibri" w:cs="Calibri"/>
                <w:lang w:eastAsia="en-AU"/>
              </w:rPr>
              <w:t>L</w:t>
            </w:r>
            <w:r w:rsidRPr="008E5084">
              <w:rPr>
                <w:rFonts w:ascii="Calibri" w:eastAsia="Times New Roman" w:hAnsi="Calibri" w:cs="Calibri"/>
                <w:lang w:eastAsia="en-AU"/>
              </w:rPr>
              <w:t>arge/</w:t>
            </w:r>
            <w:r w:rsidR="00D22F7A">
              <w:rPr>
                <w:rFonts w:ascii="Calibri" w:eastAsia="Times New Roman" w:hAnsi="Calibri" w:cs="Calibri"/>
                <w:lang w:eastAsia="en-AU"/>
              </w:rPr>
              <w:t>C</w:t>
            </w:r>
            <w:r w:rsidRPr="008E5084">
              <w:rPr>
                <w:rFonts w:ascii="Calibri" w:eastAsia="Times New Roman" w:hAnsi="Calibri" w:cs="Calibri"/>
                <w:lang w:eastAsia="en-AU"/>
              </w:rPr>
              <w:t>omplex)</w:t>
            </w:r>
          </w:p>
        </w:tc>
        <w:tc>
          <w:tcPr>
            <w:tcW w:w="4049" w:type="dxa"/>
          </w:tcPr>
          <w:p w14:paraId="6F541645" w14:textId="5A6FDFB4" w:rsidR="00693DBA" w:rsidRDefault="00693DBA" w:rsidP="00E04DF2">
            <w:pPr>
              <w:widowControl w:val="0"/>
              <w:rPr>
                <w:rFonts w:ascii="Calibri" w:eastAsia="Times New Roman" w:hAnsi="Calibri" w:cs="Calibri"/>
                <w:color w:val="000000"/>
                <w:kern w:val="28"/>
                <w:lang w:val="en-GB" w:eastAsia="en-AU"/>
                <w14:cntxtAlts/>
              </w:rPr>
            </w:pPr>
            <w:r w:rsidRPr="008E5084">
              <w:rPr>
                <w:rFonts w:ascii="Calibri" w:eastAsia="Times New Roman" w:hAnsi="Calibri" w:cs="Calibri"/>
                <w:color w:val="000000"/>
                <w:kern w:val="28"/>
                <w:lang w:val="en-GB" w:eastAsia="en-AU"/>
                <w14:cntxtAlts/>
              </w:rPr>
              <w:t xml:space="preserve">Medium /complex activities plus majority of the following: Significant fabricated steel superstructures, </w:t>
            </w:r>
            <w:r w:rsidR="007D438B">
              <w:rPr>
                <w:rFonts w:ascii="Calibri" w:eastAsia="Times New Roman" w:hAnsi="Calibri" w:cs="Calibri"/>
                <w:color w:val="000000"/>
                <w:kern w:val="28"/>
                <w:lang w:val="en-GB" w:eastAsia="en-AU"/>
                <w14:cntxtAlts/>
              </w:rPr>
              <w:t xml:space="preserve">incrementally launched or </w:t>
            </w:r>
            <w:r w:rsidRPr="008E5084">
              <w:rPr>
                <w:rFonts w:ascii="Calibri" w:eastAsia="Times New Roman" w:hAnsi="Calibri" w:cs="Calibri"/>
                <w:color w:val="000000"/>
                <w:kern w:val="28"/>
                <w:lang w:val="en-GB" w:eastAsia="en-AU"/>
                <w14:cntxtAlts/>
              </w:rPr>
              <w:t>balanced cantilever construction, very heavy foundations, construction over navigable waterways</w:t>
            </w:r>
            <w:r w:rsidR="00AC7CE8">
              <w:rPr>
                <w:rFonts w:ascii="Calibri" w:eastAsia="Times New Roman" w:hAnsi="Calibri" w:cs="Calibri"/>
                <w:color w:val="000000"/>
                <w:kern w:val="28"/>
                <w:lang w:val="en-GB" w:eastAsia="en-AU"/>
                <w14:cntxtAlts/>
              </w:rPr>
              <w:t>.</w:t>
            </w:r>
          </w:p>
          <w:p w14:paraId="71D6839E" w14:textId="0123F511" w:rsidR="00AC7CE8" w:rsidRPr="008E5084" w:rsidRDefault="00AC7CE8" w:rsidP="00E04DF2">
            <w:pPr>
              <w:widowControl w:val="0"/>
              <w:rPr>
                <w:rFonts w:ascii="Calibri" w:eastAsia="Times New Roman" w:hAnsi="Calibri" w:cs="Calibri"/>
                <w:lang w:val="en-GB" w:eastAsia="en-AU"/>
              </w:rPr>
            </w:pPr>
          </w:p>
        </w:tc>
        <w:tc>
          <w:tcPr>
            <w:tcW w:w="788" w:type="dxa"/>
          </w:tcPr>
          <w:p w14:paraId="4D842940"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35</w:t>
            </w:r>
          </w:p>
        </w:tc>
        <w:tc>
          <w:tcPr>
            <w:tcW w:w="2543" w:type="dxa"/>
            <w:vMerge w:val="restart"/>
          </w:tcPr>
          <w:p w14:paraId="622F68F8"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Majority of the following should include:</w:t>
            </w:r>
          </w:p>
          <w:p w14:paraId="4FDAE170" w14:textId="77777777" w:rsidR="00693DBA" w:rsidRPr="008E5084" w:rsidRDefault="00693DBA" w:rsidP="00693DBA">
            <w:pPr>
              <w:numPr>
                <w:ilvl w:val="0"/>
                <w:numId w:val="11"/>
              </w:numPr>
              <w:ind w:left="568" w:hanging="284"/>
              <w:rPr>
                <w:rFonts w:ascii="Calibri" w:eastAsia="Times New Roman" w:hAnsi="Calibri" w:cs="Calibri"/>
                <w:lang w:eastAsia="en-AU"/>
              </w:rPr>
            </w:pPr>
            <w:r w:rsidRPr="008E5084">
              <w:rPr>
                <w:rFonts w:ascii="Calibri" w:eastAsia="Times New Roman" w:hAnsi="Calibri" w:cs="Calibri"/>
                <w:lang w:eastAsia="en-AU"/>
              </w:rPr>
              <w:t xml:space="preserve">Setting out of works in accordance with contract specifications and tolerances, </w:t>
            </w:r>
          </w:p>
          <w:p w14:paraId="1B075C62" w14:textId="77777777" w:rsidR="00693DBA" w:rsidRPr="008E5084" w:rsidRDefault="00693DBA" w:rsidP="00693DBA">
            <w:pPr>
              <w:numPr>
                <w:ilvl w:val="0"/>
                <w:numId w:val="11"/>
              </w:numPr>
              <w:ind w:left="568" w:hanging="284"/>
              <w:rPr>
                <w:rFonts w:ascii="Calibri" w:eastAsia="Times New Roman" w:hAnsi="Calibri" w:cs="Calibri"/>
                <w:lang w:eastAsia="en-AU"/>
              </w:rPr>
            </w:pPr>
            <w:r w:rsidRPr="008E5084">
              <w:rPr>
                <w:rFonts w:ascii="Calibri" w:eastAsia="Times New Roman" w:hAnsi="Calibri" w:cs="Calibri"/>
                <w:lang w:eastAsia="en-AU"/>
              </w:rPr>
              <w:t xml:space="preserve">Conformance checking and reporting, </w:t>
            </w:r>
          </w:p>
          <w:p w14:paraId="046FD527" w14:textId="77777777" w:rsidR="00693DBA" w:rsidRPr="008E5084" w:rsidRDefault="00693DBA" w:rsidP="00693DBA">
            <w:pPr>
              <w:numPr>
                <w:ilvl w:val="0"/>
                <w:numId w:val="11"/>
              </w:numPr>
              <w:ind w:left="568" w:hanging="284"/>
              <w:rPr>
                <w:rFonts w:ascii="Calibri" w:eastAsia="Times New Roman" w:hAnsi="Calibri" w:cs="Calibri"/>
                <w:lang w:eastAsia="en-AU"/>
              </w:rPr>
            </w:pPr>
            <w:r w:rsidRPr="008E5084">
              <w:rPr>
                <w:rFonts w:ascii="Calibri" w:eastAsia="Times New Roman" w:hAnsi="Calibri" w:cs="Calibri"/>
                <w:lang w:eastAsia="en-AU"/>
              </w:rPr>
              <w:t xml:space="preserve">As constructed survey </w:t>
            </w:r>
          </w:p>
          <w:p w14:paraId="5150D976" w14:textId="77777777" w:rsidR="00693DBA" w:rsidRPr="008E5084" w:rsidRDefault="00693DBA" w:rsidP="00693DBA">
            <w:pPr>
              <w:numPr>
                <w:ilvl w:val="0"/>
                <w:numId w:val="11"/>
              </w:numPr>
              <w:ind w:left="568" w:hanging="284"/>
              <w:rPr>
                <w:rFonts w:ascii="Calibri" w:eastAsia="Times New Roman" w:hAnsi="Calibri" w:cs="Calibri"/>
                <w:lang w:eastAsia="en-AU"/>
              </w:rPr>
            </w:pPr>
            <w:r w:rsidRPr="008E5084">
              <w:rPr>
                <w:rFonts w:ascii="Calibri" w:eastAsia="Times New Roman" w:hAnsi="Calibri" w:cs="Calibri"/>
                <w:lang w:eastAsia="en-AU"/>
              </w:rPr>
              <w:t xml:space="preserve">Processing of measurements, </w:t>
            </w:r>
          </w:p>
          <w:p w14:paraId="25B368B9" w14:textId="77777777" w:rsidR="00693DBA" w:rsidRPr="008E5084" w:rsidRDefault="00693DBA" w:rsidP="00693DBA">
            <w:pPr>
              <w:numPr>
                <w:ilvl w:val="0"/>
                <w:numId w:val="11"/>
              </w:numPr>
              <w:ind w:left="568" w:hanging="284"/>
              <w:rPr>
                <w:rFonts w:ascii="Calibri" w:eastAsia="Times New Roman" w:hAnsi="Calibri" w:cs="Calibri"/>
                <w:lang w:eastAsia="en-AU"/>
              </w:rPr>
            </w:pPr>
            <w:r w:rsidRPr="008E5084">
              <w:rPr>
                <w:rFonts w:ascii="Calibri" w:eastAsia="Times New Roman" w:hAnsi="Calibri" w:cs="Calibri"/>
                <w:lang w:eastAsia="en-AU"/>
              </w:rPr>
              <w:t>Volume measurements</w:t>
            </w:r>
          </w:p>
          <w:p w14:paraId="6EC5476A" w14:textId="77777777" w:rsidR="00693DBA" w:rsidRPr="008E5084" w:rsidRDefault="00693DBA" w:rsidP="00693DBA">
            <w:pPr>
              <w:numPr>
                <w:ilvl w:val="0"/>
                <w:numId w:val="11"/>
              </w:numPr>
              <w:ind w:left="568" w:hanging="284"/>
              <w:rPr>
                <w:rFonts w:ascii="Calibri" w:eastAsia="Times New Roman" w:hAnsi="Calibri" w:cs="Calibri"/>
                <w:lang w:eastAsia="en-AU"/>
              </w:rPr>
            </w:pPr>
            <w:r w:rsidRPr="008E5084">
              <w:rPr>
                <w:rFonts w:ascii="Calibri" w:eastAsia="Times New Roman" w:hAnsi="Calibri" w:cs="Calibri"/>
                <w:lang w:eastAsia="en-AU"/>
              </w:rPr>
              <w:t>Monitoring (if required)</w:t>
            </w:r>
          </w:p>
          <w:p w14:paraId="21518EEB" w14:textId="77777777" w:rsidR="00693DBA" w:rsidRPr="008E5084" w:rsidRDefault="00693DBA" w:rsidP="00E04DF2">
            <w:pPr>
              <w:autoSpaceDE w:val="0"/>
              <w:autoSpaceDN w:val="0"/>
              <w:adjustRightInd w:val="0"/>
              <w:rPr>
                <w:rFonts w:ascii="Calibri" w:eastAsia="Times New Roman" w:hAnsi="Calibri" w:cs="Calibri"/>
                <w:lang w:eastAsia="en-AU"/>
              </w:rPr>
            </w:pPr>
          </w:p>
          <w:p w14:paraId="50E485F1"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604" w:type="dxa"/>
            <w:vMerge w:val="restart"/>
          </w:tcPr>
          <w:p w14:paraId="69F34DB5" w14:textId="607EE9C9" w:rsidR="00693DBA" w:rsidRPr="00A8406F" w:rsidRDefault="00693DBA" w:rsidP="00E04DF2">
            <w:pPr>
              <w:autoSpaceDE w:val="0"/>
              <w:autoSpaceDN w:val="0"/>
              <w:adjustRightInd w:val="0"/>
              <w:rPr>
                <w:rFonts w:ascii="Calibri" w:eastAsia="Times New Roman" w:hAnsi="Calibri" w:cs="Calibri"/>
                <w:lang w:eastAsia="en-AU"/>
              </w:rPr>
            </w:pPr>
            <w:r w:rsidRPr="00A8406F">
              <w:rPr>
                <w:rFonts w:ascii="Calibri" w:eastAsia="Times New Roman" w:hAnsi="Calibri" w:cs="Calibri"/>
                <w:lang w:eastAsia="en-AU"/>
              </w:rPr>
              <w:t>Supplied evidence should include</w:t>
            </w:r>
            <w:r w:rsidR="002D2B67" w:rsidRPr="00A8406F">
              <w:rPr>
                <w:rFonts w:ascii="Calibri" w:eastAsia="Times New Roman" w:hAnsi="Calibri" w:cs="Calibri"/>
                <w:lang w:eastAsia="en-AU"/>
              </w:rPr>
              <w:t xml:space="preserve"> </w:t>
            </w:r>
            <w:r w:rsidRPr="00A8406F">
              <w:rPr>
                <w:rFonts w:ascii="Calibri" w:eastAsia="Times New Roman" w:hAnsi="Calibri" w:cs="Calibri"/>
                <w:lang w:eastAsia="en-AU"/>
              </w:rPr>
              <w:t>the following:</w:t>
            </w:r>
          </w:p>
          <w:p w14:paraId="35F90CD2" w14:textId="77777777" w:rsidR="00693DBA" w:rsidRDefault="00693DBA" w:rsidP="00693DBA">
            <w:pPr>
              <w:numPr>
                <w:ilvl w:val="0"/>
                <w:numId w:val="11"/>
              </w:numPr>
              <w:ind w:left="568" w:hanging="284"/>
              <w:rPr>
                <w:rFonts w:ascii="Calibri" w:eastAsia="Times New Roman" w:hAnsi="Calibri" w:cs="Calibri"/>
                <w:lang w:eastAsia="en-AU"/>
              </w:rPr>
            </w:pPr>
            <w:r w:rsidRPr="00A8406F">
              <w:rPr>
                <w:rFonts w:ascii="Calibri" w:eastAsia="Times New Roman" w:hAnsi="Calibri" w:cs="Calibri"/>
                <w:lang w:eastAsia="en-AU"/>
              </w:rPr>
              <w:t xml:space="preserve">project description </w:t>
            </w:r>
          </w:p>
          <w:p w14:paraId="1C7A99D0" w14:textId="77777777" w:rsidR="007B24D8" w:rsidRPr="00A8406F" w:rsidRDefault="007B24D8" w:rsidP="007B24D8">
            <w:pPr>
              <w:ind w:left="568"/>
              <w:rPr>
                <w:rFonts w:ascii="Calibri" w:eastAsia="Times New Roman" w:hAnsi="Calibri" w:cs="Calibri"/>
                <w:lang w:eastAsia="en-AU"/>
              </w:rPr>
            </w:pPr>
          </w:p>
          <w:p w14:paraId="76539D3F" w14:textId="02D0FB00" w:rsidR="00FC3C54" w:rsidRDefault="00FC3C54" w:rsidP="00FC3C54">
            <w:pPr>
              <w:rPr>
                <w:rFonts w:ascii="Calibri" w:eastAsia="Times New Roman" w:hAnsi="Calibri" w:cs="Calibri"/>
                <w:lang w:eastAsia="en-AU"/>
              </w:rPr>
            </w:pPr>
            <w:r>
              <w:rPr>
                <w:rFonts w:ascii="Calibri" w:eastAsia="Times New Roman" w:hAnsi="Calibri" w:cs="Calibri"/>
                <w:lang w:eastAsia="en-AU"/>
              </w:rPr>
              <w:t>and the majority of the following*:</w:t>
            </w:r>
            <w:r w:rsidR="007B24D8">
              <w:rPr>
                <w:rFonts w:ascii="Calibri" w:eastAsia="Times New Roman" w:hAnsi="Calibri" w:cs="Calibri"/>
                <w:lang w:eastAsia="en-AU"/>
              </w:rPr>
              <w:t xml:space="preserve"> -</w:t>
            </w:r>
          </w:p>
          <w:p w14:paraId="140E86E1" w14:textId="77777777" w:rsidR="007B24D8" w:rsidRDefault="007B24D8" w:rsidP="00FC3C54">
            <w:pPr>
              <w:rPr>
                <w:rFonts w:ascii="Calibri" w:eastAsia="Times New Roman" w:hAnsi="Calibri" w:cs="Calibri"/>
                <w:lang w:eastAsia="en-AU"/>
              </w:rPr>
            </w:pPr>
          </w:p>
          <w:p w14:paraId="00C4772C" w14:textId="77777777" w:rsidR="00FC3C54" w:rsidRDefault="00FC3C54" w:rsidP="00FC3C54">
            <w:pPr>
              <w:pStyle w:val="ListParagraph"/>
              <w:numPr>
                <w:ilvl w:val="0"/>
                <w:numId w:val="11"/>
              </w:numPr>
              <w:rPr>
                <w:rFonts w:ascii="Calibri" w:eastAsia="Times New Roman" w:hAnsi="Calibri" w:cs="Calibri"/>
                <w:lang w:eastAsia="en-AU"/>
              </w:rPr>
            </w:pPr>
            <w:r w:rsidRPr="00CB62C5">
              <w:rPr>
                <w:rFonts w:ascii="Calibri" w:eastAsia="Times New Roman" w:hAnsi="Calibri" w:cs="Calibri"/>
                <w:lang w:eastAsia="en-AU"/>
              </w:rPr>
              <w:t>conformance reports</w:t>
            </w:r>
          </w:p>
          <w:p w14:paraId="0C1C7B13" w14:textId="77777777" w:rsidR="00FC3C54" w:rsidRDefault="00FC3C54" w:rsidP="00FC3C54">
            <w:pPr>
              <w:pStyle w:val="ListParagraph"/>
              <w:numPr>
                <w:ilvl w:val="0"/>
                <w:numId w:val="11"/>
              </w:numPr>
              <w:rPr>
                <w:rFonts w:ascii="Calibri" w:eastAsia="Times New Roman" w:hAnsi="Calibri" w:cs="Calibri"/>
                <w:lang w:eastAsia="en-AU"/>
              </w:rPr>
            </w:pPr>
            <w:r>
              <w:rPr>
                <w:rFonts w:ascii="Calibri" w:eastAsia="Times New Roman" w:hAnsi="Calibri" w:cs="Calibri"/>
                <w:lang w:eastAsia="en-AU"/>
              </w:rPr>
              <w:t>as constructed survey drawing or model</w:t>
            </w:r>
          </w:p>
          <w:p w14:paraId="3BAA4233" w14:textId="77777777" w:rsidR="00FC3C54" w:rsidRDefault="00FC3C54" w:rsidP="00FC3C54">
            <w:pPr>
              <w:pStyle w:val="ListParagraph"/>
              <w:numPr>
                <w:ilvl w:val="0"/>
                <w:numId w:val="11"/>
              </w:numPr>
              <w:rPr>
                <w:rFonts w:ascii="Calibri" w:eastAsia="Times New Roman" w:hAnsi="Calibri" w:cs="Calibri"/>
                <w:lang w:eastAsia="en-AU"/>
              </w:rPr>
            </w:pPr>
            <w:r>
              <w:rPr>
                <w:rFonts w:ascii="Calibri" w:eastAsia="Times New Roman" w:hAnsi="Calibri" w:cs="Calibri"/>
                <w:lang w:eastAsia="en-AU"/>
              </w:rPr>
              <w:t>volume measurement reports</w:t>
            </w:r>
          </w:p>
          <w:p w14:paraId="0DBA69A5" w14:textId="77777777" w:rsidR="00FC3C54" w:rsidRDefault="00FC3C54" w:rsidP="00FC3C54">
            <w:pPr>
              <w:pStyle w:val="ListParagraph"/>
              <w:numPr>
                <w:ilvl w:val="0"/>
                <w:numId w:val="11"/>
              </w:numPr>
              <w:rPr>
                <w:rFonts w:ascii="Calibri" w:eastAsia="Times New Roman" w:hAnsi="Calibri" w:cs="Calibri"/>
                <w:lang w:eastAsia="en-AU"/>
              </w:rPr>
            </w:pPr>
            <w:r>
              <w:rPr>
                <w:rFonts w:ascii="Calibri" w:eastAsia="Times New Roman" w:hAnsi="Calibri" w:cs="Calibri"/>
                <w:lang w:eastAsia="en-AU"/>
              </w:rPr>
              <w:t>monitoring reports (if applicable)</w:t>
            </w:r>
          </w:p>
          <w:p w14:paraId="52B8B2AD" w14:textId="77777777" w:rsidR="007B24D8" w:rsidRDefault="007B24D8" w:rsidP="007B24D8">
            <w:pPr>
              <w:pStyle w:val="ListParagraph"/>
              <w:rPr>
                <w:rFonts w:ascii="Calibri" w:eastAsia="Times New Roman" w:hAnsi="Calibri" w:cs="Calibri"/>
                <w:lang w:eastAsia="en-AU"/>
              </w:rPr>
            </w:pPr>
          </w:p>
          <w:p w14:paraId="4913F7F1" w14:textId="73701166" w:rsidR="00693DBA" w:rsidRPr="008E5084" w:rsidRDefault="00FC3C54" w:rsidP="007C2E63">
            <w:pPr>
              <w:ind w:left="107" w:hanging="142"/>
              <w:rPr>
                <w:rFonts w:ascii="Calibri" w:eastAsia="Times New Roman" w:hAnsi="Calibri" w:cs="Calibri"/>
                <w:lang w:eastAsia="en-AU"/>
              </w:rPr>
            </w:pPr>
            <w:r>
              <w:rPr>
                <w:rFonts w:ascii="Calibri" w:eastAsia="Times New Roman" w:hAnsi="Calibri" w:cs="Calibri"/>
                <w:lang w:eastAsia="en-AU"/>
              </w:rPr>
              <w:t xml:space="preserve">* </w:t>
            </w:r>
            <w:r w:rsidRPr="0066143A">
              <w:rPr>
                <w:rFonts w:ascii="Calibri" w:eastAsia="Times New Roman" w:hAnsi="Calibri" w:cs="Calibri"/>
                <w:b/>
                <w:bCs/>
                <w:lang w:eastAsia="en-AU"/>
              </w:rPr>
              <w:t>NOTE:</w:t>
            </w:r>
            <w:r>
              <w:rPr>
                <w:rFonts w:ascii="Calibri" w:eastAsia="Times New Roman" w:hAnsi="Calibri" w:cs="Calibri"/>
                <w:lang w:eastAsia="en-AU"/>
              </w:rPr>
              <w:t xml:space="preserve"> Multiple evidence of the same sub-category is not required.  For example</w:t>
            </w:r>
            <w:r w:rsidR="00E32AEA">
              <w:rPr>
                <w:rFonts w:ascii="Calibri" w:eastAsia="Times New Roman" w:hAnsi="Calibri" w:cs="Calibri"/>
                <w:lang w:eastAsia="en-AU"/>
              </w:rPr>
              <w:t>, if</w:t>
            </w:r>
            <w:r>
              <w:rPr>
                <w:rFonts w:ascii="Calibri" w:eastAsia="Times New Roman" w:hAnsi="Calibri" w:cs="Calibri"/>
                <w:lang w:eastAsia="en-AU"/>
              </w:rPr>
              <w:t xml:space="preserve"> </w:t>
            </w:r>
            <w:r w:rsidR="00E32AEA">
              <w:rPr>
                <w:rFonts w:ascii="Calibri" w:eastAsia="Times New Roman" w:hAnsi="Calibri" w:cs="Calibri"/>
                <w:lang w:eastAsia="en-AU"/>
              </w:rPr>
              <w:t>three</w:t>
            </w:r>
            <w:r>
              <w:rPr>
                <w:rFonts w:ascii="Calibri" w:eastAsia="Times New Roman" w:hAnsi="Calibri" w:cs="Calibri"/>
                <w:lang w:eastAsia="en-AU"/>
              </w:rPr>
              <w:t xml:space="preserve"> bridge (large/complex) types are submitted, only </w:t>
            </w:r>
            <w:r>
              <w:rPr>
                <w:rFonts w:ascii="Calibri" w:eastAsia="Times New Roman" w:hAnsi="Calibri" w:cs="Calibri"/>
                <w:lang w:eastAsia="en-AU"/>
              </w:rPr>
              <w:lastRenderedPageBreak/>
              <w:t xml:space="preserve">evidence of </w:t>
            </w:r>
            <w:r w:rsidR="00E32AEA">
              <w:rPr>
                <w:rFonts w:ascii="Calibri" w:eastAsia="Times New Roman" w:hAnsi="Calibri" w:cs="Calibri"/>
                <w:lang w:eastAsia="en-AU"/>
              </w:rPr>
              <w:t>one</w:t>
            </w:r>
            <w:r>
              <w:rPr>
                <w:rFonts w:ascii="Calibri" w:eastAsia="Times New Roman" w:hAnsi="Calibri" w:cs="Calibri"/>
                <w:lang w:eastAsia="en-AU"/>
              </w:rPr>
              <w:t xml:space="preserve"> is needed. </w:t>
            </w:r>
          </w:p>
        </w:tc>
      </w:tr>
      <w:tr w:rsidR="00CD6BA1" w:rsidRPr="008E5084" w14:paraId="51A2D930" w14:textId="77777777" w:rsidTr="00EC3F04">
        <w:trPr>
          <w:trHeight w:val="2259"/>
        </w:trPr>
        <w:tc>
          <w:tcPr>
            <w:tcW w:w="1458" w:type="dxa"/>
            <w:vMerge/>
          </w:tcPr>
          <w:p w14:paraId="2597CF06"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392F1D0C" w14:textId="77777777" w:rsidR="00D86327"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Bridge </w:t>
            </w:r>
          </w:p>
          <w:p w14:paraId="4BEDD0DA" w14:textId="60C9C828"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w:t>
            </w:r>
            <w:r w:rsidR="00D22F7A">
              <w:rPr>
                <w:rFonts w:ascii="Calibri" w:eastAsia="Times New Roman" w:hAnsi="Calibri" w:cs="Calibri"/>
                <w:lang w:eastAsia="en-AU"/>
              </w:rPr>
              <w:t>M</w:t>
            </w:r>
            <w:r w:rsidRPr="008E5084">
              <w:rPr>
                <w:rFonts w:ascii="Calibri" w:eastAsia="Times New Roman" w:hAnsi="Calibri" w:cs="Calibri"/>
                <w:lang w:eastAsia="en-AU"/>
              </w:rPr>
              <w:t xml:space="preserve">edium / </w:t>
            </w:r>
            <w:r w:rsidR="00D22F7A">
              <w:rPr>
                <w:rFonts w:ascii="Calibri" w:eastAsia="Times New Roman" w:hAnsi="Calibri" w:cs="Calibri"/>
                <w:lang w:eastAsia="en-AU"/>
              </w:rPr>
              <w:t>C</w:t>
            </w:r>
            <w:r w:rsidRPr="008E5084">
              <w:rPr>
                <w:rFonts w:ascii="Calibri" w:eastAsia="Times New Roman" w:hAnsi="Calibri" w:cs="Calibri"/>
                <w:lang w:eastAsia="en-AU"/>
              </w:rPr>
              <w:t>omplex)</w:t>
            </w:r>
          </w:p>
        </w:tc>
        <w:tc>
          <w:tcPr>
            <w:tcW w:w="4049" w:type="dxa"/>
          </w:tcPr>
          <w:p w14:paraId="5BF3FCAA" w14:textId="77777777" w:rsidR="00693DBA" w:rsidRDefault="00693DBA" w:rsidP="00E04DF2">
            <w:pPr>
              <w:widowControl w:val="0"/>
              <w:rPr>
                <w:rFonts w:ascii="Calibri" w:eastAsia="Times New Roman" w:hAnsi="Calibri" w:cs="Calibri"/>
                <w:color w:val="000000"/>
                <w:kern w:val="28"/>
                <w:lang w:val="en-GB" w:eastAsia="en-AU"/>
                <w14:cntxtAlts/>
              </w:rPr>
            </w:pPr>
            <w:r w:rsidRPr="008E5084">
              <w:rPr>
                <w:rFonts w:ascii="Calibri" w:eastAsia="Times New Roman" w:hAnsi="Calibri" w:cs="Calibri"/>
                <w:color w:val="000000"/>
                <w:kern w:val="28"/>
                <w:lang w:val="en-GB" w:eastAsia="en-AU"/>
                <w14:cntxtAlts/>
              </w:rPr>
              <w:t xml:space="preserve">Simple activities plus majority of the following: Complex geometry, super T’s / T-roffs, major slipform piers, complex earthworks, cast in-situ piles, setting out with horizontal and vertical curve geometry. </w:t>
            </w:r>
          </w:p>
          <w:p w14:paraId="7D721375" w14:textId="77777777" w:rsidR="00AC7CE8" w:rsidRPr="008E5084" w:rsidRDefault="00AC7CE8" w:rsidP="00E04DF2">
            <w:pPr>
              <w:widowControl w:val="0"/>
              <w:rPr>
                <w:rFonts w:ascii="Calibri" w:eastAsia="Times New Roman" w:hAnsi="Calibri" w:cs="Calibri"/>
                <w:lang w:val="en-GB" w:eastAsia="en-AU"/>
              </w:rPr>
            </w:pPr>
          </w:p>
        </w:tc>
        <w:tc>
          <w:tcPr>
            <w:tcW w:w="788" w:type="dxa"/>
          </w:tcPr>
          <w:p w14:paraId="1C616EA9"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30</w:t>
            </w:r>
          </w:p>
        </w:tc>
        <w:tc>
          <w:tcPr>
            <w:tcW w:w="2543" w:type="dxa"/>
            <w:vMerge/>
          </w:tcPr>
          <w:p w14:paraId="60DF064F"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604" w:type="dxa"/>
            <w:vMerge/>
          </w:tcPr>
          <w:p w14:paraId="6701F863" w14:textId="77777777" w:rsidR="00693DBA" w:rsidRPr="008E5084" w:rsidRDefault="00693DBA" w:rsidP="00E04DF2">
            <w:pPr>
              <w:autoSpaceDE w:val="0"/>
              <w:autoSpaceDN w:val="0"/>
              <w:adjustRightInd w:val="0"/>
              <w:rPr>
                <w:rFonts w:ascii="Calibri" w:eastAsia="Times New Roman" w:hAnsi="Calibri" w:cs="Calibri"/>
                <w:lang w:eastAsia="en-AU"/>
              </w:rPr>
            </w:pPr>
          </w:p>
        </w:tc>
      </w:tr>
      <w:tr w:rsidR="00CD6BA1" w:rsidRPr="008E5084" w14:paraId="39CB90B4" w14:textId="77777777" w:rsidTr="00EC3F04">
        <w:tc>
          <w:tcPr>
            <w:tcW w:w="1458" w:type="dxa"/>
            <w:vMerge/>
          </w:tcPr>
          <w:p w14:paraId="6F72DD80"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6B0D44BE" w14:textId="77777777" w:rsidR="00D86327"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Bridge </w:t>
            </w:r>
          </w:p>
          <w:p w14:paraId="24A87A40" w14:textId="027676A4"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w:t>
            </w:r>
            <w:r w:rsidR="00D22F7A">
              <w:rPr>
                <w:rFonts w:ascii="Calibri" w:eastAsia="Times New Roman" w:hAnsi="Calibri" w:cs="Calibri"/>
                <w:lang w:eastAsia="en-AU"/>
              </w:rPr>
              <w:t>S</w:t>
            </w:r>
            <w:r w:rsidRPr="008E5084">
              <w:rPr>
                <w:rFonts w:ascii="Calibri" w:eastAsia="Times New Roman" w:hAnsi="Calibri" w:cs="Calibri"/>
                <w:lang w:eastAsia="en-AU"/>
              </w:rPr>
              <w:t>imple)</w:t>
            </w:r>
          </w:p>
        </w:tc>
        <w:tc>
          <w:tcPr>
            <w:tcW w:w="4049" w:type="dxa"/>
          </w:tcPr>
          <w:p w14:paraId="3C5F122D" w14:textId="77777777" w:rsidR="00693DBA" w:rsidRDefault="00693DBA" w:rsidP="00E04DF2">
            <w:pPr>
              <w:autoSpaceDE w:val="0"/>
              <w:autoSpaceDN w:val="0"/>
              <w:adjustRightInd w:val="0"/>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 xml:space="preserve">Cast in situ reinforced concrete flat slab bridges, simple bridges, moderate earthworks, non-complex pile foundations, setting out abutments and piers without horizontal/vertical curve geometry. </w:t>
            </w:r>
          </w:p>
          <w:p w14:paraId="6E66C1BD" w14:textId="77777777" w:rsidR="00AC7CE8" w:rsidRPr="008E5084" w:rsidRDefault="00AC7CE8" w:rsidP="00E04DF2">
            <w:pPr>
              <w:autoSpaceDE w:val="0"/>
              <w:autoSpaceDN w:val="0"/>
              <w:adjustRightInd w:val="0"/>
              <w:rPr>
                <w:rFonts w:ascii="Calibri" w:eastAsia="Times New Roman" w:hAnsi="Calibri" w:cs="Calibri"/>
                <w:lang w:eastAsia="en-AU"/>
              </w:rPr>
            </w:pPr>
          </w:p>
        </w:tc>
        <w:tc>
          <w:tcPr>
            <w:tcW w:w="788" w:type="dxa"/>
          </w:tcPr>
          <w:p w14:paraId="77235D5A"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25</w:t>
            </w:r>
          </w:p>
        </w:tc>
        <w:tc>
          <w:tcPr>
            <w:tcW w:w="2543" w:type="dxa"/>
            <w:vMerge/>
          </w:tcPr>
          <w:p w14:paraId="22C142E7"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604" w:type="dxa"/>
            <w:vMerge/>
          </w:tcPr>
          <w:p w14:paraId="6B305F79" w14:textId="77777777" w:rsidR="00693DBA" w:rsidRPr="008E5084" w:rsidRDefault="00693DBA" w:rsidP="00E04DF2">
            <w:pPr>
              <w:autoSpaceDE w:val="0"/>
              <w:autoSpaceDN w:val="0"/>
              <w:adjustRightInd w:val="0"/>
              <w:rPr>
                <w:rFonts w:ascii="Calibri" w:eastAsia="Times New Roman" w:hAnsi="Calibri" w:cs="Calibri"/>
                <w:lang w:eastAsia="en-AU"/>
              </w:rPr>
            </w:pPr>
          </w:p>
        </w:tc>
      </w:tr>
      <w:tr w:rsidR="00CD6BA1" w:rsidRPr="008E5084" w14:paraId="21B4ADE6" w14:textId="77777777" w:rsidTr="00EC3F04">
        <w:tc>
          <w:tcPr>
            <w:tcW w:w="1458" w:type="dxa"/>
            <w:vMerge w:val="restart"/>
          </w:tcPr>
          <w:p w14:paraId="517B2B05"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Road</w:t>
            </w:r>
          </w:p>
        </w:tc>
        <w:tc>
          <w:tcPr>
            <w:tcW w:w="2511" w:type="dxa"/>
          </w:tcPr>
          <w:p w14:paraId="4245A764" w14:textId="77777777" w:rsidR="00D22F7A"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Road </w:t>
            </w:r>
          </w:p>
          <w:p w14:paraId="7D2E52A7" w14:textId="258D0DAC"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w:t>
            </w:r>
            <w:r w:rsidR="00D22F7A">
              <w:rPr>
                <w:rFonts w:ascii="Calibri" w:eastAsia="Times New Roman" w:hAnsi="Calibri" w:cs="Calibri"/>
                <w:lang w:eastAsia="en-AU"/>
              </w:rPr>
              <w:t>M</w:t>
            </w:r>
            <w:r w:rsidRPr="008E5084">
              <w:rPr>
                <w:rFonts w:ascii="Calibri" w:eastAsia="Times New Roman" w:hAnsi="Calibri" w:cs="Calibri"/>
                <w:lang w:eastAsia="en-AU"/>
              </w:rPr>
              <w:t>ajor – motorways / multiple carriageways)</w:t>
            </w:r>
          </w:p>
        </w:tc>
        <w:tc>
          <w:tcPr>
            <w:tcW w:w="4049" w:type="dxa"/>
          </w:tcPr>
          <w:p w14:paraId="1491CF4B" w14:textId="77777777" w:rsidR="00AC7CE8" w:rsidRDefault="00693DBA" w:rsidP="00E04DF2">
            <w:pPr>
              <w:widowControl w:val="0"/>
              <w:rPr>
                <w:rFonts w:ascii="Calibri" w:eastAsia="Times New Roman" w:hAnsi="Calibri" w:cs="Calibri"/>
                <w:color w:val="000000"/>
                <w:kern w:val="28"/>
                <w:lang w:val="en-GB" w:eastAsia="en-AU"/>
                <w14:cntxtAlts/>
              </w:rPr>
            </w:pPr>
            <w:r w:rsidRPr="008E5084">
              <w:rPr>
                <w:rFonts w:ascii="Calibri" w:eastAsia="Times New Roman" w:hAnsi="Calibri" w:cs="Calibri"/>
                <w:color w:val="000000"/>
                <w:kern w:val="28"/>
                <w:lang w:val="en-GB" w:eastAsia="en-AU"/>
                <w14:cntxtAlts/>
              </w:rPr>
              <w:t xml:space="preserve">Major arterial activities plus majority of the following: Complex grade separated interchanges. Multiple carriageways. Motorways on new urban alignments. </w:t>
            </w:r>
            <w:r w:rsidRPr="008E5084">
              <w:rPr>
                <w:rFonts w:ascii="Calibri" w:eastAsia="Times New Roman" w:hAnsi="Calibri" w:cs="Calibri"/>
                <w:color w:val="000000"/>
                <w:kern w:val="28"/>
                <w:lang w:val="en-GB" w:eastAsia="en-AU"/>
                <w14:cntxtAlts/>
              </w:rPr>
              <w:lastRenderedPageBreak/>
              <w:t>Slipform large scale concrete pavements. Variable message signs &amp; ITS work</w:t>
            </w:r>
            <w:r w:rsidR="00AC7CE8">
              <w:rPr>
                <w:rFonts w:ascii="Calibri" w:eastAsia="Times New Roman" w:hAnsi="Calibri" w:cs="Calibri"/>
                <w:color w:val="000000"/>
                <w:kern w:val="28"/>
                <w:lang w:val="en-GB" w:eastAsia="en-AU"/>
                <w14:cntxtAlts/>
              </w:rPr>
              <w:t>.</w:t>
            </w:r>
          </w:p>
          <w:p w14:paraId="7525C9D3" w14:textId="416D2E30" w:rsidR="00693DBA" w:rsidRPr="008E5084" w:rsidRDefault="00693DBA" w:rsidP="00E04DF2">
            <w:pPr>
              <w:widowControl w:val="0"/>
              <w:rPr>
                <w:rFonts w:ascii="Calibri" w:eastAsia="Times New Roman" w:hAnsi="Calibri" w:cs="Calibri"/>
                <w:lang w:val="en-GB" w:eastAsia="en-AU"/>
              </w:rPr>
            </w:pPr>
            <w:r w:rsidRPr="008E5084">
              <w:rPr>
                <w:rFonts w:ascii="Calibri" w:eastAsia="Times New Roman" w:hAnsi="Calibri" w:cs="Calibri"/>
                <w:color w:val="000000"/>
                <w:kern w:val="28"/>
                <w:lang w:val="en-GB" w:eastAsia="en-AU"/>
                <w14:cntxtAlts/>
              </w:rPr>
              <w:t xml:space="preserve"> </w:t>
            </w:r>
          </w:p>
        </w:tc>
        <w:tc>
          <w:tcPr>
            <w:tcW w:w="788" w:type="dxa"/>
          </w:tcPr>
          <w:p w14:paraId="6F432D2F"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lastRenderedPageBreak/>
              <w:t>35</w:t>
            </w:r>
          </w:p>
        </w:tc>
        <w:tc>
          <w:tcPr>
            <w:tcW w:w="2543" w:type="dxa"/>
            <w:vMerge/>
          </w:tcPr>
          <w:p w14:paraId="7F295EA7"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604" w:type="dxa"/>
            <w:vMerge/>
          </w:tcPr>
          <w:p w14:paraId="71213329" w14:textId="77777777" w:rsidR="00693DBA" w:rsidRPr="008E5084" w:rsidRDefault="00693DBA" w:rsidP="00E04DF2">
            <w:pPr>
              <w:autoSpaceDE w:val="0"/>
              <w:autoSpaceDN w:val="0"/>
              <w:adjustRightInd w:val="0"/>
              <w:rPr>
                <w:rFonts w:ascii="Calibri" w:eastAsia="Times New Roman" w:hAnsi="Calibri" w:cs="Calibri"/>
                <w:lang w:eastAsia="en-AU"/>
              </w:rPr>
            </w:pPr>
          </w:p>
        </w:tc>
      </w:tr>
      <w:tr w:rsidR="00CD6BA1" w:rsidRPr="008E5084" w14:paraId="70EAF8C3" w14:textId="77777777" w:rsidTr="00EC3F04">
        <w:tc>
          <w:tcPr>
            <w:tcW w:w="1458" w:type="dxa"/>
            <w:vMerge/>
          </w:tcPr>
          <w:p w14:paraId="2B8009BA"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44A0A802" w14:textId="77777777" w:rsidR="00D86327"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Road </w:t>
            </w:r>
          </w:p>
          <w:p w14:paraId="6A01EEBF" w14:textId="1ECE5691"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w:t>
            </w:r>
            <w:r w:rsidR="00D22F7A">
              <w:rPr>
                <w:rFonts w:ascii="Calibri" w:eastAsia="Times New Roman" w:hAnsi="Calibri" w:cs="Calibri"/>
                <w:lang w:eastAsia="en-AU"/>
              </w:rPr>
              <w:t>M</w:t>
            </w:r>
            <w:r w:rsidRPr="008E5084">
              <w:rPr>
                <w:rFonts w:ascii="Calibri" w:eastAsia="Times New Roman" w:hAnsi="Calibri" w:cs="Calibri"/>
                <w:lang w:eastAsia="en-AU"/>
              </w:rPr>
              <w:t>ajor arterial)</w:t>
            </w:r>
          </w:p>
        </w:tc>
        <w:tc>
          <w:tcPr>
            <w:tcW w:w="4049" w:type="dxa"/>
          </w:tcPr>
          <w:p w14:paraId="70A518E6" w14:textId="77777777" w:rsidR="00693DBA" w:rsidRDefault="00693DBA" w:rsidP="00E04DF2">
            <w:pPr>
              <w:widowControl w:val="0"/>
              <w:rPr>
                <w:rFonts w:ascii="Calibri" w:eastAsia="Times New Roman" w:hAnsi="Calibri" w:cs="Calibri"/>
                <w:color w:val="000000"/>
                <w:kern w:val="28"/>
                <w:lang w:val="en-GB" w:eastAsia="en-AU"/>
                <w14:cntxtAlts/>
              </w:rPr>
            </w:pPr>
            <w:r w:rsidRPr="008E5084">
              <w:rPr>
                <w:rFonts w:ascii="Calibri" w:eastAsia="Times New Roman" w:hAnsi="Calibri" w:cs="Calibri"/>
                <w:color w:val="000000"/>
                <w:kern w:val="28"/>
                <w:lang w:val="en-GB" w:eastAsia="en-AU"/>
                <w14:cntxtAlts/>
              </w:rPr>
              <w:t>Minor arterial activities plus majority of the following: Grade separated intersections. Duplication of major arterial roads. Heavy duty asphalt pavements. Complex service relocations</w:t>
            </w:r>
            <w:r w:rsidR="00AC7CE8">
              <w:rPr>
                <w:rFonts w:ascii="Calibri" w:eastAsia="Times New Roman" w:hAnsi="Calibri" w:cs="Calibri"/>
                <w:color w:val="000000"/>
                <w:kern w:val="28"/>
                <w:lang w:val="en-GB" w:eastAsia="en-AU"/>
                <w14:cntxtAlts/>
              </w:rPr>
              <w:t>.</w:t>
            </w:r>
          </w:p>
          <w:p w14:paraId="67310ED8" w14:textId="7ED07B25" w:rsidR="00AC7CE8" w:rsidRPr="008E5084" w:rsidRDefault="00AC7CE8" w:rsidP="00E04DF2">
            <w:pPr>
              <w:widowControl w:val="0"/>
              <w:rPr>
                <w:rFonts w:ascii="Calibri" w:eastAsia="Times New Roman" w:hAnsi="Calibri" w:cs="Calibri"/>
                <w:lang w:val="en-GB" w:eastAsia="en-AU"/>
              </w:rPr>
            </w:pPr>
          </w:p>
        </w:tc>
        <w:tc>
          <w:tcPr>
            <w:tcW w:w="788" w:type="dxa"/>
          </w:tcPr>
          <w:p w14:paraId="60135F2A"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30</w:t>
            </w:r>
          </w:p>
        </w:tc>
        <w:tc>
          <w:tcPr>
            <w:tcW w:w="2543" w:type="dxa"/>
            <w:vMerge/>
          </w:tcPr>
          <w:p w14:paraId="6236C145"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69A16D4C"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7C8B6F83" w14:textId="77777777" w:rsidTr="00EC3F04">
        <w:tc>
          <w:tcPr>
            <w:tcW w:w="1458" w:type="dxa"/>
            <w:vMerge/>
          </w:tcPr>
          <w:p w14:paraId="01565039"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4AD777A5" w14:textId="77777777" w:rsidR="00ED7835"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Road </w:t>
            </w:r>
          </w:p>
          <w:p w14:paraId="67504617" w14:textId="29B92B31"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w:t>
            </w:r>
            <w:r w:rsidR="00ED7835">
              <w:rPr>
                <w:rFonts w:ascii="Calibri" w:eastAsia="Times New Roman" w:hAnsi="Calibri" w:cs="Calibri"/>
                <w:lang w:eastAsia="en-AU"/>
              </w:rPr>
              <w:t>M</w:t>
            </w:r>
            <w:r w:rsidRPr="008E5084">
              <w:rPr>
                <w:rFonts w:ascii="Calibri" w:eastAsia="Times New Roman" w:hAnsi="Calibri" w:cs="Calibri"/>
                <w:lang w:eastAsia="en-AU"/>
              </w:rPr>
              <w:t>inor arterial)</w:t>
            </w:r>
          </w:p>
        </w:tc>
        <w:tc>
          <w:tcPr>
            <w:tcW w:w="4049" w:type="dxa"/>
          </w:tcPr>
          <w:p w14:paraId="6F825C4D" w14:textId="77777777" w:rsidR="00AC7CE8" w:rsidRDefault="00693DBA" w:rsidP="00E04DF2">
            <w:pPr>
              <w:widowControl w:val="0"/>
              <w:rPr>
                <w:rFonts w:ascii="Calibri" w:eastAsia="Times New Roman" w:hAnsi="Calibri" w:cs="Calibri"/>
                <w:color w:val="000000"/>
                <w:kern w:val="28"/>
                <w:lang w:val="en-GB" w:eastAsia="en-AU"/>
                <w14:cntxtAlts/>
              </w:rPr>
            </w:pPr>
            <w:r w:rsidRPr="008E5084">
              <w:rPr>
                <w:rFonts w:ascii="Calibri" w:eastAsia="Times New Roman" w:hAnsi="Calibri" w:cs="Calibri"/>
                <w:color w:val="000000"/>
                <w:kern w:val="28"/>
                <w:lang w:val="en-GB" w:eastAsia="en-AU"/>
                <w14:cntxtAlts/>
              </w:rPr>
              <w:t xml:space="preserve">Low volume rural / urban plus majority of the following: </w:t>
            </w:r>
            <w:r w:rsidR="00AC7CE8" w:rsidRPr="008E5084">
              <w:rPr>
                <w:rFonts w:ascii="Calibri" w:eastAsia="Times New Roman" w:hAnsi="Calibri" w:cs="Calibri"/>
                <w:color w:val="000000"/>
                <w:kern w:val="28"/>
                <w:lang w:val="en-GB" w:eastAsia="en-AU"/>
                <w14:cntxtAlts/>
              </w:rPr>
              <w:t>multi-layer</w:t>
            </w:r>
            <w:r w:rsidRPr="008E5084">
              <w:rPr>
                <w:rFonts w:ascii="Calibri" w:eastAsia="Times New Roman" w:hAnsi="Calibri" w:cs="Calibri"/>
                <w:color w:val="000000"/>
                <w:kern w:val="28"/>
                <w:lang w:val="en-GB" w:eastAsia="en-AU"/>
                <w14:cntxtAlts/>
              </w:rPr>
              <w:t xml:space="preserve"> granular or simple A/C pavement. complex urban intersections. Earthworks exceeding 5m cut/fill. Complex drainage works including large size culverts/multiple bays. Moderately complex service relocation works.</w:t>
            </w:r>
          </w:p>
          <w:p w14:paraId="0D9DC0B8" w14:textId="3C74FFB3" w:rsidR="00693DBA" w:rsidRPr="008E5084" w:rsidRDefault="00693DBA" w:rsidP="00E04DF2">
            <w:pPr>
              <w:widowControl w:val="0"/>
              <w:rPr>
                <w:rFonts w:ascii="Calibri" w:eastAsia="Times New Roman" w:hAnsi="Calibri" w:cs="Calibri"/>
                <w:lang w:val="en-GB" w:eastAsia="en-AU"/>
              </w:rPr>
            </w:pPr>
            <w:r w:rsidRPr="008E5084">
              <w:rPr>
                <w:rFonts w:ascii="Calibri" w:eastAsia="Times New Roman" w:hAnsi="Calibri" w:cs="Calibri"/>
                <w:color w:val="000000"/>
                <w:kern w:val="28"/>
                <w:lang w:val="en-GB" w:eastAsia="en-AU"/>
                <w14:cntxtAlts/>
              </w:rPr>
              <w:t xml:space="preserve"> </w:t>
            </w:r>
          </w:p>
        </w:tc>
        <w:tc>
          <w:tcPr>
            <w:tcW w:w="788" w:type="dxa"/>
          </w:tcPr>
          <w:p w14:paraId="77F7020C"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25</w:t>
            </w:r>
          </w:p>
        </w:tc>
        <w:tc>
          <w:tcPr>
            <w:tcW w:w="2543" w:type="dxa"/>
            <w:vMerge/>
          </w:tcPr>
          <w:p w14:paraId="5A1670D5"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29F37991"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3DE3C49E" w14:textId="77777777" w:rsidTr="00EC3F04">
        <w:trPr>
          <w:trHeight w:val="1417"/>
        </w:trPr>
        <w:tc>
          <w:tcPr>
            <w:tcW w:w="1458" w:type="dxa"/>
            <w:vMerge/>
          </w:tcPr>
          <w:p w14:paraId="0C41EB81"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3D6CCEE8" w14:textId="77777777" w:rsidR="00ED7835"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Road </w:t>
            </w:r>
          </w:p>
          <w:p w14:paraId="57F47187" w14:textId="1DD2DCC9"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(Low volume rural / urban)</w:t>
            </w:r>
          </w:p>
        </w:tc>
        <w:tc>
          <w:tcPr>
            <w:tcW w:w="4049" w:type="dxa"/>
          </w:tcPr>
          <w:p w14:paraId="31943CAC" w14:textId="77777777" w:rsidR="00693DBA" w:rsidRDefault="00693DBA" w:rsidP="00E04DF2">
            <w:pPr>
              <w:autoSpaceDE w:val="0"/>
              <w:autoSpaceDN w:val="0"/>
              <w:adjustRightInd w:val="0"/>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Activities include majority of the following: Low complex at grade intersections. Multi-layer granular or simple A/C pavement. Low to Medium drainage works. Earthworks up to 5m cut/fill. Non-complex service relocation works</w:t>
            </w:r>
            <w:r w:rsidR="00AC7CE8">
              <w:rPr>
                <w:rFonts w:ascii="Calibri" w:eastAsia="Times New Roman" w:hAnsi="Calibri" w:cs="Calibri"/>
                <w:color w:val="000000"/>
                <w:kern w:val="28"/>
                <w:lang w:eastAsia="en-AU"/>
                <w14:cntxtAlts/>
              </w:rPr>
              <w:t>.</w:t>
            </w:r>
          </w:p>
          <w:p w14:paraId="57B434B0" w14:textId="771BF3D9" w:rsidR="00AC7CE8" w:rsidRPr="008E5084" w:rsidRDefault="00AC7CE8" w:rsidP="00E04DF2">
            <w:pPr>
              <w:autoSpaceDE w:val="0"/>
              <w:autoSpaceDN w:val="0"/>
              <w:adjustRightInd w:val="0"/>
              <w:rPr>
                <w:rFonts w:ascii="Calibri" w:eastAsia="Times New Roman" w:hAnsi="Calibri" w:cs="Calibri"/>
                <w:lang w:eastAsia="en-AU"/>
              </w:rPr>
            </w:pPr>
          </w:p>
        </w:tc>
        <w:tc>
          <w:tcPr>
            <w:tcW w:w="788" w:type="dxa"/>
          </w:tcPr>
          <w:p w14:paraId="37562C50"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20</w:t>
            </w:r>
          </w:p>
          <w:p w14:paraId="7FEED3DF"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543" w:type="dxa"/>
            <w:vMerge/>
          </w:tcPr>
          <w:p w14:paraId="084317EA"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10F90FE7"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1915EB44" w14:textId="77777777" w:rsidTr="00EC3F04">
        <w:trPr>
          <w:trHeight w:val="1470"/>
        </w:trPr>
        <w:tc>
          <w:tcPr>
            <w:tcW w:w="1458" w:type="dxa"/>
            <w:vMerge w:val="restart"/>
          </w:tcPr>
          <w:p w14:paraId="65FAC7F9"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Earthworks</w:t>
            </w:r>
          </w:p>
        </w:tc>
        <w:tc>
          <w:tcPr>
            <w:tcW w:w="2511" w:type="dxa"/>
          </w:tcPr>
          <w:p w14:paraId="60D68ED8"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Substantial</w:t>
            </w:r>
          </w:p>
          <w:p w14:paraId="2232EA2F" w14:textId="77777777" w:rsidR="00693DBA" w:rsidRPr="008E5084" w:rsidRDefault="00693DBA" w:rsidP="00E04DF2">
            <w:pPr>
              <w:autoSpaceDE w:val="0"/>
              <w:autoSpaceDN w:val="0"/>
              <w:adjustRightInd w:val="0"/>
              <w:rPr>
                <w:rFonts w:ascii="Calibri" w:eastAsia="Times New Roman" w:hAnsi="Calibri" w:cs="Calibri"/>
                <w:lang w:eastAsia="en-AU"/>
              </w:rPr>
            </w:pPr>
          </w:p>
          <w:p w14:paraId="164ECE44" w14:textId="77777777" w:rsidR="00693DBA" w:rsidRPr="008E5084" w:rsidRDefault="00693DBA" w:rsidP="00E04DF2">
            <w:pPr>
              <w:autoSpaceDE w:val="0"/>
              <w:autoSpaceDN w:val="0"/>
              <w:adjustRightInd w:val="0"/>
              <w:rPr>
                <w:rFonts w:ascii="Calibri" w:eastAsia="Times New Roman" w:hAnsi="Calibri" w:cs="Calibri"/>
                <w:lang w:eastAsia="en-AU"/>
              </w:rPr>
            </w:pPr>
          </w:p>
          <w:p w14:paraId="684BBB3A" w14:textId="77777777" w:rsidR="00693DBA" w:rsidRPr="008E5084" w:rsidRDefault="00693DBA" w:rsidP="00E04DF2">
            <w:pPr>
              <w:autoSpaceDE w:val="0"/>
              <w:autoSpaceDN w:val="0"/>
              <w:adjustRightInd w:val="0"/>
              <w:rPr>
                <w:rFonts w:ascii="Calibri" w:eastAsia="Times New Roman" w:hAnsi="Calibri" w:cs="Calibri"/>
                <w:lang w:eastAsia="en-AU"/>
              </w:rPr>
            </w:pPr>
          </w:p>
          <w:p w14:paraId="3C5A8693" w14:textId="77777777" w:rsidR="00693DBA" w:rsidRPr="008E5084" w:rsidRDefault="00693DBA" w:rsidP="00E04DF2">
            <w:pPr>
              <w:autoSpaceDE w:val="0"/>
              <w:autoSpaceDN w:val="0"/>
              <w:adjustRightInd w:val="0"/>
              <w:rPr>
                <w:rFonts w:ascii="Calibri" w:eastAsia="Times New Roman" w:hAnsi="Calibri" w:cs="Calibri"/>
                <w:lang w:eastAsia="en-AU"/>
              </w:rPr>
            </w:pPr>
          </w:p>
          <w:p w14:paraId="77E97B75" w14:textId="77777777" w:rsidR="00693DBA" w:rsidRPr="008E5084" w:rsidRDefault="00693DBA" w:rsidP="00E04DF2">
            <w:pPr>
              <w:autoSpaceDE w:val="0"/>
              <w:autoSpaceDN w:val="0"/>
              <w:adjustRightInd w:val="0"/>
              <w:rPr>
                <w:rFonts w:ascii="Calibri" w:eastAsia="Times New Roman" w:hAnsi="Calibri" w:cs="Calibri"/>
                <w:lang w:eastAsia="en-AU"/>
              </w:rPr>
            </w:pPr>
          </w:p>
          <w:p w14:paraId="53323156"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4049" w:type="dxa"/>
          </w:tcPr>
          <w:p w14:paraId="479B9791" w14:textId="1EE85C11" w:rsidR="00693DBA" w:rsidRPr="008E5084" w:rsidRDefault="00693DBA" w:rsidP="00E04DF2">
            <w:pPr>
              <w:autoSpaceDE w:val="0"/>
              <w:autoSpaceDN w:val="0"/>
              <w:adjustRightInd w:val="0"/>
              <w:rPr>
                <w:rFonts w:ascii="Calibri" w:eastAsia="Times New Roman" w:hAnsi="Calibri" w:cs="Calibri"/>
                <w:color w:val="000000"/>
                <w:kern w:val="28"/>
                <w:lang w:eastAsia="en-AU"/>
                <w14:cntxtAlts/>
              </w:rPr>
            </w:pPr>
            <w:r w:rsidRPr="008E5084">
              <w:rPr>
                <w:rFonts w:ascii="Calibri" w:eastAsia="Times New Roman" w:hAnsi="Calibri" w:cs="Calibri"/>
                <w:lang w:eastAsia="en-AU"/>
              </w:rPr>
              <w:t>Earthworks on major construction sites. Can include a range of activities from topsoil stripping, excavations and filling. If incorporated in bridge or road categories, then pro-rata time against those projects</w:t>
            </w:r>
            <w:r w:rsidR="00AC7CE8">
              <w:rPr>
                <w:rFonts w:ascii="Calibri" w:eastAsia="Times New Roman" w:hAnsi="Calibri" w:cs="Calibri"/>
                <w:lang w:eastAsia="en-AU"/>
              </w:rPr>
              <w:t>.</w:t>
            </w:r>
          </w:p>
        </w:tc>
        <w:tc>
          <w:tcPr>
            <w:tcW w:w="788" w:type="dxa"/>
          </w:tcPr>
          <w:p w14:paraId="37128206"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25</w:t>
            </w:r>
          </w:p>
        </w:tc>
        <w:tc>
          <w:tcPr>
            <w:tcW w:w="2543" w:type="dxa"/>
            <w:vMerge/>
          </w:tcPr>
          <w:p w14:paraId="5C12ECAE"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604" w:type="dxa"/>
            <w:vMerge/>
          </w:tcPr>
          <w:p w14:paraId="5D0EBA82" w14:textId="77777777" w:rsidR="00693DBA" w:rsidRPr="008E5084" w:rsidRDefault="00693DBA" w:rsidP="00E04DF2">
            <w:pPr>
              <w:autoSpaceDE w:val="0"/>
              <w:autoSpaceDN w:val="0"/>
              <w:adjustRightInd w:val="0"/>
              <w:rPr>
                <w:rFonts w:ascii="Calibri" w:eastAsia="Times New Roman" w:hAnsi="Calibri" w:cs="Calibri"/>
                <w:lang w:eastAsia="en-AU"/>
              </w:rPr>
            </w:pPr>
          </w:p>
        </w:tc>
      </w:tr>
      <w:tr w:rsidR="00CD6BA1" w:rsidRPr="008E5084" w14:paraId="5E990BDD" w14:textId="77777777" w:rsidTr="00EC3F04">
        <w:trPr>
          <w:trHeight w:val="1470"/>
        </w:trPr>
        <w:tc>
          <w:tcPr>
            <w:tcW w:w="1458" w:type="dxa"/>
            <w:vMerge/>
          </w:tcPr>
          <w:p w14:paraId="78EF419A"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0DB4B01A"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Minor</w:t>
            </w:r>
          </w:p>
        </w:tc>
        <w:tc>
          <w:tcPr>
            <w:tcW w:w="4049" w:type="dxa"/>
          </w:tcPr>
          <w:p w14:paraId="66113538" w14:textId="77777777" w:rsidR="00693DBA"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Earthworks can include a range of activities from topsoil stripping, excavations and filling. If incorporated in bridge or road categories, then pro-rata time against those projects</w:t>
            </w:r>
            <w:r w:rsidR="00AC7CE8">
              <w:rPr>
                <w:rFonts w:ascii="Calibri" w:eastAsia="Times New Roman" w:hAnsi="Calibri" w:cs="Calibri"/>
                <w:lang w:eastAsia="en-AU"/>
              </w:rPr>
              <w:t>.</w:t>
            </w:r>
          </w:p>
          <w:p w14:paraId="67D4925C" w14:textId="5320B9E3" w:rsidR="00AC7CE8" w:rsidRPr="008E5084" w:rsidRDefault="00AC7CE8" w:rsidP="00E04DF2">
            <w:pPr>
              <w:autoSpaceDE w:val="0"/>
              <w:autoSpaceDN w:val="0"/>
              <w:adjustRightInd w:val="0"/>
              <w:rPr>
                <w:rFonts w:ascii="Calibri" w:eastAsia="Times New Roman" w:hAnsi="Calibri" w:cs="Calibri"/>
                <w:lang w:eastAsia="en-AU"/>
              </w:rPr>
            </w:pPr>
          </w:p>
        </w:tc>
        <w:tc>
          <w:tcPr>
            <w:tcW w:w="788" w:type="dxa"/>
          </w:tcPr>
          <w:p w14:paraId="60FFC71C"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15</w:t>
            </w:r>
          </w:p>
        </w:tc>
        <w:tc>
          <w:tcPr>
            <w:tcW w:w="2543" w:type="dxa"/>
            <w:vMerge/>
          </w:tcPr>
          <w:p w14:paraId="4F866865"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604" w:type="dxa"/>
            <w:vMerge/>
          </w:tcPr>
          <w:p w14:paraId="725FC1C1" w14:textId="77777777" w:rsidR="00693DBA" w:rsidRPr="008E5084" w:rsidRDefault="00693DBA" w:rsidP="00E04DF2">
            <w:pPr>
              <w:autoSpaceDE w:val="0"/>
              <w:autoSpaceDN w:val="0"/>
              <w:adjustRightInd w:val="0"/>
              <w:rPr>
                <w:rFonts w:ascii="Calibri" w:eastAsia="Times New Roman" w:hAnsi="Calibri" w:cs="Calibri"/>
                <w:lang w:eastAsia="en-AU"/>
              </w:rPr>
            </w:pPr>
          </w:p>
        </w:tc>
      </w:tr>
      <w:tr w:rsidR="00CD6BA1" w:rsidRPr="008E5084" w14:paraId="6B07A797" w14:textId="77777777" w:rsidTr="00EC3F04">
        <w:trPr>
          <w:trHeight w:val="1110"/>
        </w:trPr>
        <w:tc>
          <w:tcPr>
            <w:tcW w:w="1458" w:type="dxa"/>
            <w:vMerge w:val="restart"/>
          </w:tcPr>
          <w:p w14:paraId="3068F5C7"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Drainage</w:t>
            </w:r>
          </w:p>
        </w:tc>
        <w:tc>
          <w:tcPr>
            <w:tcW w:w="2511" w:type="dxa"/>
          </w:tcPr>
          <w:p w14:paraId="45A99AA0"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Complex</w:t>
            </w:r>
          </w:p>
        </w:tc>
        <w:tc>
          <w:tcPr>
            <w:tcW w:w="4049" w:type="dxa"/>
          </w:tcPr>
          <w:p w14:paraId="169DC2F8" w14:textId="77777777" w:rsidR="00693DBA" w:rsidRPr="008E5084" w:rsidRDefault="00693DBA" w:rsidP="00E04DF2">
            <w:pPr>
              <w:autoSpaceDE w:val="0"/>
              <w:autoSpaceDN w:val="0"/>
              <w:adjustRightInd w:val="0"/>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 xml:space="preserve">Can include drainage systems and culverts. A drainage system can include an underground network of pipe culverts and / or box culverts connecting between field inlets, gully pits and access chambers. </w:t>
            </w:r>
            <w:r w:rsidRPr="008E5084">
              <w:rPr>
                <w:rFonts w:ascii="Calibri" w:eastAsia="Times New Roman" w:hAnsi="Calibri" w:cs="Calibri"/>
                <w:lang w:eastAsia="en-AU"/>
              </w:rPr>
              <w:t>If incorporated in road categories, then pro rata time against that project</w:t>
            </w:r>
          </w:p>
        </w:tc>
        <w:tc>
          <w:tcPr>
            <w:tcW w:w="788" w:type="dxa"/>
          </w:tcPr>
          <w:p w14:paraId="3D4D6B93"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30</w:t>
            </w:r>
          </w:p>
        </w:tc>
        <w:tc>
          <w:tcPr>
            <w:tcW w:w="2543" w:type="dxa"/>
            <w:vMerge/>
          </w:tcPr>
          <w:p w14:paraId="5E24CB2E"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44938950"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3B86262C" w14:textId="77777777" w:rsidTr="00EC3F04">
        <w:trPr>
          <w:trHeight w:val="1110"/>
        </w:trPr>
        <w:tc>
          <w:tcPr>
            <w:tcW w:w="1458" w:type="dxa"/>
            <w:vMerge/>
          </w:tcPr>
          <w:p w14:paraId="1FB52A6B"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04290758"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Simple</w:t>
            </w:r>
          </w:p>
        </w:tc>
        <w:tc>
          <w:tcPr>
            <w:tcW w:w="4049" w:type="dxa"/>
          </w:tcPr>
          <w:p w14:paraId="350B5E7C" w14:textId="77777777" w:rsidR="00693DBA" w:rsidRPr="008E5084" w:rsidRDefault="00693DBA" w:rsidP="00E04DF2">
            <w:pPr>
              <w:autoSpaceDE w:val="0"/>
              <w:autoSpaceDN w:val="0"/>
              <w:adjustRightInd w:val="0"/>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 xml:space="preserve">Culverts under roadways. </w:t>
            </w:r>
            <w:r w:rsidRPr="008E5084">
              <w:rPr>
                <w:rFonts w:ascii="Calibri" w:eastAsia="Times New Roman" w:hAnsi="Calibri" w:cs="Calibri"/>
                <w:lang w:eastAsia="en-AU"/>
              </w:rPr>
              <w:t>If incorporated in road categories, then pro-rata time against that project</w:t>
            </w:r>
          </w:p>
        </w:tc>
        <w:tc>
          <w:tcPr>
            <w:tcW w:w="788" w:type="dxa"/>
          </w:tcPr>
          <w:p w14:paraId="103498A3"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20</w:t>
            </w:r>
          </w:p>
        </w:tc>
        <w:tc>
          <w:tcPr>
            <w:tcW w:w="2543" w:type="dxa"/>
            <w:vMerge/>
          </w:tcPr>
          <w:p w14:paraId="4CD053AC"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6F26B8A3"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38CD07C3" w14:textId="77777777" w:rsidTr="00EC3F04">
        <w:trPr>
          <w:trHeight w:val="810"/>
        </w:trPr>
        <w:tc>
          <w:tcPr>
            <w:tcW w:w="1458" w:type="dxa"/>
            <w:vMerge w:val="restart"/>
          </w:tcPr>
          <w:p w14:paraId="247341A0"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Water / Wastewater network</w:t>
            </w:r>
          </w:p>
        </w:tc>
        <w:tc>
          <w:tcPr>
            <w:tcW w:w="2511" w:type="dxa"/>
          </w:tcPr>
          <w:p w14:paraId="74A95038" w14:textId="7A962272"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Large / </w:t>
            </w:r>
            <w:r w:rsidR="00ED7835">
              <w:rPr>
                <w:rFonts w:ascii="Calibri" w:eastAsia="Times New Roman" w:hAnsi="Calibri" w:cs="Calibri"/>
                <w:lang w:eastAsia="en-AU"/>
              </w:rPr>
              <w:t>C</w:t>
            </w:r>
            <w:r w:rsidRPr="008E5084">
              <w:rPr>
                <w:rFonts w:ascii="Calibri" w:eastAsia="Times New Roman" w:hAnsi="Calibri" w:cs="Calibri"/>
                <w:lang w:eastAsia="en-AU"/>
              </w:rPr>
              <w:t>omplex</w:t>
            </w:r>
          </w:p>
        </w:tc>
        <w:tc>
          <w:tcPr>
            <w:tcW w:w="4049" w:type="dxa"/>
          </w:tcPr>
          <w:p w14:paraId="1E775DEC" w14:textId="77777777" w:rsidR="00693DBA" w:rsidRPr="008E5084" w:rsidRDefault="00693DBA" w:rsidP="00E04DF2">
            <w:pPr>
              <w:autoSpaceDE w:val="0"/>
              <w:autoSpaceDN w:val="0"/>
              <w:adjustRightInd w:val="0"/>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 xml:space="preserve">Water networks can include water main lines, hydrants, valves, meters, inspection chambers, inspection pits and envelopers. </w:t>
            </w:r>
            <w:r w:rsidRPr="008E5084">
              <w:rPr>
                <w:rFonts w:ascii="Calibri" w:eastAsia="Times New Roman" w:hAnsi="Calibri" w:cs="Calibri"/>
                <w:lang w:eastAsia="en-AU"/>
              </w:rPr>
              <w:t>If incorporated in road categories, then pro rata time against that project</w:t>
            </w:r>
          </w:p>
        </w:tc>
        <w:tc>
          <w:tcPr>
            <w:tcW w:w="788" w:type="dxa"/>
          </w:tcPr>
          <w:p w14:paraId="645AD7A9"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25</w:t>
            </w:r>
          </w:p>
        </w:tc>
        <w:tc>
          <w:tcPr>
            <w:tcW w:w="2543" w:type="dxa"/>
            <w:vMerge/>
          </w:tcPr>
          <w:p w14:paraId="0C105FB1"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6B33AEFD"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2E729B08" w14:textId="77777777" w:rsidTr="00EC3F04">
        <w:trPr>
          <w:trHeight w:val="810"/>
        </w:trPr>
        <w:tc>
          <w:tcPr>
            <w:tcW w:w="1458" w:type="dxa"/>
            <w:vMerge/>
          </w:tcPr>
          <w:p w14:paraId="2CAF9464"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66DC7DEB" w14:textId="5E988FD6"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Minor / </w:t>
            </w:r>
            <w:r w:rsidR="00ED7835">
              <w:rPr>
                <w:rFonts w:ascii="Calibri" w:eastAsia="Times New Roman" w:hAnsi="Calibri" w:cs="Calibri"/>
                <w:lang w:eastAsia="en-AU"/>
              </w:rPr>
              <w:t>S</w:t>
            </w:r>
            <w:r w:rsidRPr="008E5084">
              <w:rPr>
                <w:rFonts w:ascii="Calibri" w:eastAsia="Times New Roman" w:hAnsi="Calibri" w:cs="Calibri"/>
                <w:lang w:eastAsia="en-AU"/>
              </w:rPr>
              <w:t>imple</w:t>
            </w:r>
          </w:p>
        </w:tc>
        <w:tc>
          <w:tcPr>
            <w:tcW w:w="4049" w:type="dxa"/>
          </w:tcPr>
          <w:p w14:paraId="33D7860D" w14:textId="77777777" w:rsidR="00693DBA" w:rsidRPr="008E5084" w:rsidRDefault="00693DBA" w:rsidP="00E04DF2">
            <w:pPr>
              <w:autoSpaceDE w:val="0"/>
              <w:autoSpaceDN w:val="0"/>
              <w:adjustRightInd w:val="0"/>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 xml:space="preserve">Water networks can include water main lines, hydrants, valves, meters, inspection chambers, inspection pits. </w:t>
            </w:r>
            <w:r w:rsidRPr="008E5084">
              <w:rPr>
                <w:rFonts w:ascii="Calibri" w:eastAsia="Times New Roman" w:hAnsi="Calibri" w:cs="Calibri"/>
                <w:lang w:eastAsia="en-AU"/>
              </w:rPr>
              <w:t>If incorporated in road categories, then pro-rata time against that project</w:t>
            </w:r>
          </w:p>
        </w:tc>
        <w:tc>
          <w:tcPr>
            <w:tcW w:w="788" w:type="dxa"/>
          </w:tcPr>
          <w:p w14:paraId="6E3E66DA"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20</w:t>
            </w:r>
          </w:p>
        </w:tc>
        <w:tc>
          <w:tcPr>
            <w:tcW w:w="2543" w:type="dxa"/>
            <w:vMerge/>
          </w:tcPr>
          <w:p w14:paraId="6AFCB9FF"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7C784EC3"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3E1CD0E6" w14:textId="77777777" w:rsidTr="00EC3F04">
        <w:trPr>
          <w:trHeight w:val="660"/>
        </w:trPr>
        <w:tc>
          <w:tcPr>
            <w:tcW w:w="1458" w:type="dxa"/>
            <w:vMerge w:val="restart"/>
          </w:tcPr>
          <w:p w14:paraId="7DB2560C"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Retaining structures</w:t>
            </w:r>
          </w:p>
        </w:tc>
        <w:tc>
          <w:tcPr>
            <w:tcW w:w="2511" w:type="dxa"/>
          </w:tcPr>
          <w:p w14:paraId="3D9C09E3"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Substantial and Complex</w:t>
            </w:r>
          </w:p>
        </w:tc>
        <w:tc>
          <w:tcPr>
            <w:tcW w:w="4049" w:type="dxa"/>
          </w:tcPr>
          <w:p w14:paraId="2634294D" w14:textId="77777777" w:rsidR="00693DBA" w:rsidRPr="008E5084" w:rsidRDefault="00693DBA" w:rsidP="00E04DF2">
            <w:pPr>
              <w:autoSpaceDE w:val="0"/>
              <w:autoSpaceDN w:val="0"/>
              <w:adjustRightInd w:val="0"/>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 xml:space="preserve">Can include retaining wall pad / strip footings. Can include horizontal and vertical geometry and multiple lifts during construction. </w:t>
            </w:r>
            <w:r w:rsidRPr="008E5084">
              <w:rPr>
                <w:rFonts w:ascii="Calibri" w:eastAsia="Times New Roman" w:hAnsi="Calibri" w:cs="Calibri"/>
                <w:lang w:eastAsia="en-AU"/>
              </w:rPr>
              <w:t xml:space="preserve">If included in bridge or road </w:t>
            </w:r>
            <w:r w:rsidRPr="008E5084">
              <w:rPr>
                <w:rFonts w:ascii="Calibri" w:eastAsia="Times New Roman" w:hAnsi="Calibri" w:cs="Calibri"/>
                <w:lang w:eastAsia="en-AU"/>
              </w:rPr>
              <w:lastRenderedPageBreak/>
              <w:t>categories, then pro-rata time against those projects</w:t>
            </w:r>
          </w:p>
        </w:tc>
        <w:tc>
          <w:tcPr>
            <w:tcW w:w="788" w:type="dxa"/>
          </w:tcPr>
          <w:p w14:paraId="3A212EAA"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lastRenderedPageBreak/>
              <w:t>30</w:t>
            </w:r>
          </w:p>
        </w:tc>
        <w:tc>
          <w:tcPr>
            <w:tcW w:w="2543" w:type="dxa"/>
            <w:vMerge/>
          </w:tcPr>
          <w:p w14:paraId="2607F25F"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19E9EC59"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4D881860" w14:textId="77777777" w:rsidTr="00EC3F04">
        <w:trPr>
          <w:trHeight w:val="660"/>
        </w:trPr>
        <w:tc>
          <w:tcPr>
            <w:tcW w:w="1458" w:type="dxa"/>
            <w:vMerge/>
          </w:tcPr>
          <w:p w14:paraId="7286D4BA"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399BE738" w14:textId="5FFB25FF" w:rsidR="00693DBA" w:rsidRPr="008E5084" w:rsidRDefault="00BE78B4" w:rsidP="00E04DF2">
            <w:pPr>
              <w:autoSpaceDE w:val="0"/>
              <w:autoSpaceDN w:val="0"/>
              <w:adjustRightInd w:val="0"/>
              <w:rPr>
                <w:rFonts w:ascii="Calibri" w:eastAsia="Times New Roman" w:hAnsi="Calibri" w:cs="Calibri"/>
                <w:lang w:eastAsia="en-AU"/>
              </w:rPr>
            </w:pPr>
            <w:r>
              <w:rPr>
                <w:rFonts w:ascii="Calibri" w:eastAsia="Times New Roman" w:hAnsi="Calibri" w:cs="Calibri"/>
                <w:lang w:eastAsia="en-AU"/>
              </w:rPr>
              <w:t xml:space="preserve">Minor / </w:t>
            </w:r>
            <w:r w:rsidR="00693DBA" w:rsidRPr="008E5084">
              <w:rPr>
                <w:rFonts w:ascii="Calibri" w:eastAsia="Times New Roman" w:hAnsi="Calibri" w:cs="Calibri"/>
                <w:lang w:eastAsia="en-AU"/>
              </w:rPr>
              <w:t>Simple</w:t>
            </w:r>
          </w:p>
        </w:tc>
        <w:tc>
          <w:tcPr>
            <w:tcW w:w="4049" w:type="dxa"/>
          </w:tcPr>
          <w:p w14:paraId="2D022EBB" w14:textId="77777777" w:rsidR="00693DBA" w:rsidRPr="008E5084" w:rsidRDefault="00693DBA" w:rsidP="00E04DF2">
            <w:pPr>
              <w:autoSpaceDE w:val="0"/>
              <w:autoSpaceDN w:val="0"/>
              <w:adjustRightInd w:val="0"/>
              <w:rPr>
                <w:rFonts w:ascii="Calibri" w:eastAsia="Times New Roman" w:hAnsi="Calibri" w:cs="Calibri"/>
                <w:color w:val="000000"/>
                <w:kern w:val="28"/>
                <w:lang w:eastAsia="en-AU"/>
                <w14:cntxtAlts/>
              </w:rPr>
            </w:pPr>
            <w:r w:rsidRPr="008E5084">
              <w:rPr>
                <w:rFonts w:ascii="Calibri" w:eastAsia="Times New Roman" w:hAnsi="Calibri" w:cs="Calibri"/>
                <w:color w:val="000000"/>
                <w:kern w:val="28"/>
                <w:lang w:eastAsia="en-AU"/>
                <w14:cntxtAlts/>
              </w:rPr>
              <w:t xml:space="preserve">Can include retaining wall pad / strip footings. Simple geometry. </w:t>
            </w:r>
            <w:r w:rsidRPr="008E5084">
              <w:rPr>
                <w:rFonts w:ascii="Calibri" w:eastAsia="Times New Roman" w:hAnsi="Calibri" w:cs="Calibri"/>
                <w:lang w:eastAsia="en-AU"/>
              </w:rPr>
              <w:t>If included in bridge or road categories, then pro-rata time against those projects</w:t>
            </w:r>
          </w:p>
        </w:tc>
        <w:tc>
          <w:tcPr>
            <w:tcW w:w="788" w:type="dxa"/>
          </w:tcPr>
          <w:p w14:paraId="47C7782D" w14:textId="77777777" w:rsidR="00693DBA" w:rsidRPr="008E5084" w:rsidRDefault="00693DBA" w:rsidP="00E04DF2">
            <w:pPr>
              <w:autoSpaceDE w:val="0"/>
              <w:autoSpaceDN w:val="0"/>
              <w:adjustRightInd w:val="0"/>
              <w:jc w:val="center"/>
              <w:rPr>
                <w:rFonts w:ascii="Calibri" w:eastAsia="Times New Roman" w:hAnsi="Calibri" w:cs="Calibri"/>
                <w:lang w:eastAsia="en-AU"/>
              </w:rPr>
            </w:pPr>
            <w:r w:rsidRPr="008E5084">
              <w:rPr>
                <w:rFonts w:ascii="Calibri" w:eastAsia="Times New Roman" w:hAnsi="Calibri" w:cs="Calibri"/>
                <w:lang w:eastAsia="en-AU"/>
              </w:rPr>
              <w:t>20</w:t>
            </w:r>
          </w:p>
        </w:tc>
        <w:tc>
          <w:tcPr>
            <w:tcW w:w="2543" w:type="dxa"/>
            <w:vMerge/>
          </w:tcPr>
          <w:p w14:paraId="4A5A31AF"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0130F087"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011E5250" w14:textId="77777777" w:rsidTr="00EC3F04">
        <w:trPr>
          <w:trHeight w:val="210"/>
        </w:trPr>
        <w:tc>
          <w:tcPr>
            <w:tcW w:w="1458" w:type="dxa"/>
            <w:vMerge w:val="restart"/>
          </w:tcPr>
          <w:p w14:paraId="791BF097"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Tunnel</w:t>
            </w:r>
          </w:p>
        </w:tc>
        <w:tc>
          <w:tcPr>
            <w:tcW w:w="2511" w:type="dxa"/>
          </w:tcPr>
          <w:p w14:paraId="3FE9D4BB"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Complex</w:t>
            </w:r>
          </w:p>
        </w:tc>
        <w:tc>
          <w:tcPr>
            <w:tcW w:w="4049" w:type="dxa"/>
          </w:tcPr>
          <w:p w14:paraId="0892D7CA" w14:textId="16B5E993" w:rsidR="00693DBA" w:rsidRPr="008E5084" w:rsidRDefault="00D6056F" w:rsidP="00E04DF2">
            <w:pPr>
              <w:autoSpaceDE w:val="0"/>
              <w:autoSpaceDN w:val="0"/>
              <w:adjustRightInd w:val="0"/>
              <w:rPr>
                <w:rFonts w:ascii="Calibri" w:eastAsia="Times New Roman" w:hAnsi="Calibri" w:cs="Calibri"/>
                <w:kern w:val="28"/>
                <w:highlight w:val="yellow"/>
                <w:lang w:eastAsia="en-AU"/>
                <w14:cntxtAlts/>
              </w:rPr>
            </w:pPr>
            <w:r>
              <w:rPr>
                <w:rFonts w:ascii="Calibri" w:eastAsia="Times New Roman" w:hAnsi="Calibri" w:cs="Calibri"/>
                <w:kern w:val="28"/>
                <w:lang w:eastAsia="en-AU"/>
                <w14:cntxtAlts/>
              </w:rPr>
              <w:t>Activities included: Setting out tunnel alignment (including changes in horizontal and vertical geometry), shape and size (profile) of tunnel and monitoring deformation and progress</w:t>
            </w:r>
          </w:p>
        </w:tc>
        <w:tc>
          <w:tcPr>
            <w:tcW w:w="788" w:type="dxa"/>
          </w:tcPr>
          <w:p w14:paraId="046D094C"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35</w:t>
            </w:r>
          </w:p>
        </w:tc>
        <w:tc>
          <w:tcPr>
            <w:tcW w:w="2543" w:type="dxa"/>
            <w:vMerge/>
          </w:tcPr>
          <w:p w14:paraId="660A62D4" w14:textId="77777777" w:rsidR="00693DBA" w:rsidRPr="008E5084" w:rsidRDefault="00693DBA" w:rsidP="00E04DF2">
            <w:pPr>
              <w:autoSpaceDE w:val="0"/>
              <w:autoSpaceDN w:val="0"/>
              <w:adjustRightInd w:val="0"/>
              <w:ind w:left="284"/>
              <w:rPr>
                <w:rFonts w:ascii="Calibri" w:eastAsia="Times New Roman" w:hAnsi="Calibri" w:cs="Calibri"/>
                <w:color w:val="FF0000"/>
                <w:lang w:eastAsia="en-AU"/>
              </w:rPr>
            </w:pPr>
          </w:p>
        </w:tc>
        <w:tc>
          <w:tcPr>
            <w:tcW w:w="2604" w:type="dxa"/>
            <w:vMerge/>
          </w:tcPr>
          <w:p w14:paraId="377E3E07"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761FEFF5" w14:textId="77777777" w:rsidTr="00EC3F04">
        <w:trPr>
          <w:trHeight w:val="210"/>
        </w:trPr>
        <w:tc>
          <w:tcPr>
            <w:tcW w:w="1458" w:type="dxa"/>
            <w:vMerge/>
          </w:tcPr>
          <w:p w14:paraId="03486A48"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0C220DDF"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Simple</w:t>
            </w:r>
          </w:p>
        </w:tc>
        <w:tc>
          <w:tcPr>
            <w:tcW w:w="4049" w:type="dxa"/>
          </w:tcPr>
          <w:p w14:paraId="117AEE74" w14:textId="5BCE7B73" w:rsidR="00693DBA" w:rsidRPr="008E5084" w:rsidRDefault="00D6056F" w:rsidP="00E04DF2">
            <w:pPr>
              <w:autoSpaceDE w:val="0"/>
              <w:autoSpaceDN w:val="0"/>
              <w:adjustRightInd w:val="0"/>
              <w:rPr>
                <w:rFonts w:ascii="Calibri" w:eastAsia="Times New Roman" w:hAnsi="Calibri" w:cs="Calibri"/>
                <w:kern w:val="28"/>
                <w:highlight w:val="yellow"/>
                <w:lang w:eastAsia="en-AU"/>
                <w14:cntxtAlts/>
              </w:rPr>
            </w:pPr>
            <w:r>
              <w:rPr>
                <w:rFonts w:ascii="Calibri" w:eastAsia="Times New Roman" w:hAnsi="Calibri" w:cs="Calibri"/>
                <w:kern w:val="28"/>
                <w:lang w:eastAsia="en-AU"/>
                <w14:cntxtAlts/>
              </w:rPr>
              <w:t>Activities included: Setting out tunnel alignment (horizontal and grade), shape and size (profile) of tunnel and monitoring deformation and progress.</w:t>
            </w:r>
          </w:p>
        </w:tc>
        <w:tc>
          <w:tcPr>
            <w:tcW w:w="788" w:type="dxa"/>
          </w:tcPr>
          <w:p w14:paraId="341A9973"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20</w:t>
            </w:r>
          </w:p>
        </w:tc>
        <w:tc>
          <w:tcPr>
            <w:tcW w:w="2543" w:type="dxa"/>
            <w:vMerge/>
          </w:tcPr>
          <w:p w14:paraId="7B7DB22E"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20299403"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78B59AAD" w14:textId="77777777" w:rsidTr="00EC3F04">
        <w:trPr>
          <w:trHeight w:val="210"/>
        </w:trPr>
        <w:tc>
          <w:tcPr>
            <w:tcW w:w="1458" w:type="dxa"/>
            <w:vMerge w:val="restart"/>
          </w:tcPr>
          <w:p w14:paraId="42458509"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 xml:space="preserve">Dam </w:t>
            </w:r>
          </w:p>
        </w:tc>
        <w:tc>
          <w:tcPr>
            <w:tcW w:w="2511" w:type="dxa"/>
          </w:tcPr>
          <w:p w14:paraId="000D8E01"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Major/ complex</w:t>
            </w:r>
          </w:p>
        </w:tc>
        <w:tc>
          <w:tcPr>
            <w:tcW w:w="4049" w:type="dxa"/>
          </w:tcPr>
          <w:p w14:paraId="230D66C6" w14:textId="1B778CEA" w:rsidR="00693DBA" w:rsidRPr="008E5084" w:rsidRDefault="007E5F00" w:rsidP="00E04DF2">
            <w:pPr>
              <w:autoSpaceDE w:val="0"/>
              <w:autoSpaceDN w:val="0"/>
              <w:adjustRightInd w:val="0"/>
              <w:rPr>
                <w:rFonts w:ascii="Calibri" w:eastAsia="Times New Roman" w:hAnsi="Calibri" w:cs="Calibri"/>
                <w:kern w:val="28"/>
                <w:highlight w:val="yellow"/>
                <w:lang w:eastAsia="en-AU"/>
                <w14:cntxtAlts/>
              </w:rPr>
            </w:pPr>
            <w:r>
              <w:rPr>
                <w:rFonts w:ascii="Calibri" w:eastAsia="Times New Roman" w:hAnsi="Calibri" w:cs="Calibri"/>
                <w:kern w:val="28"/>
                <w:lang w:eastAsia="en-AU"/>
                <w14:cntxtAlts/>
              </w:rPr>
              <w:t xml:space="preserve">Applicant may specify details in the work experience examples </w:t>
            </w:r>
            <w:r w:rsidR="000A267E">
              <w:rPr>
                <w:rFonts w:ascii="Calibri" w:eastAsia="Times New Roman" w:hAnsi="Calibri" w:cs="Calibri"/>
                <w:kern w:val="28"/>
                <w:lang w:eastAsia="en-AU"/>
                <w14:cntxtAlts/>
              </w:rPr>
              <w:t>(See Work Experience template)</w:t>
            </w:r>
          </w:p>
        </w:tc>
        <w:tc>
          <w:tcPr>
            <w:tcW w:w="788" w:type="dxa"/>
          </w:tcPr>
          <w:p w14:paraId="542C8C6D"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35</w:t>
            </w:r>
          </w:p>
        </w:tc>
        <w:tc>
          <w:tcPr>
            <w:tcW w:w="2543" w:type="dxa"/>
            <w:vMerge/>
          </w:tcPr>
          <w:p w14:paraId="4C14188C" w14:textId="77777777" w:rsidR="00693DBA" w:rsidRPr="008E5084" w:rsidRDefault="00693DBA" w:rsidP="00E04DF2">
            <w:pPr>
              <w:autoSpaceDE w:val="0"/>
              <w:autoSpaceDN w:val="0"/>
              <w:adjustRightInd w:val="0"/>
              <w:ind w:left="284"/>
              <w:rPr>
                <w:rFonts w:ascii="Calibri" w:eastAsia="Times New Roman" w:hAnsi="Calibri" w:cs="Calibri"/>
                <w:lang w:eastAsia="en-AU"/>
              </w:rPr>
            </w:pPr>
          </w:p>
        </w:tc>
        <w:tc>
          <w:tcPr>
            <w:tcW w:w="2604" w:type="dxa"/>
            <w:vMerge/>
          </w:tcPr>
          <w:p w14:paraId="39FEA2BA"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0EC214E0" w14:textId="77777777" w:rsidTr="00EC3F04">
        <w:trPr>
          <w:trHeight w:val="210"/>
        </w:trPr>
        <w:tc>
          <w:tcPr>
            <w:tcW w:w="1458" w:type="dxa"/>
            <w:vMerge/>
          </w:tcPr>
          <w:p w14:paraId="69FBC845"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7B3EEEC8"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Minor / simple</w:t>
            </w:r>
          </w:p>
        </w:tc>
        <w:tc>
          <w:tcPr>
            <w:tcW w:w="4049" w:type="dxa"/>
          </w:tcPr>
          <w:p w14:paraId="385B6831" w14:textId="2C42C9BD" w:rsidR="00693DBA" w:rsidRPr="008E5084" w:rsidRDefault="00D6056F" w:rsidP="00E04DF2">
            <w:pPr>
              <w:autoSpaceDE w:val="0"/>
              <w:autoSpaceDN w:val="0"/>
              <w:adjustRightInd w:val="0"/>
              <w:rPr>
                <w:rFonts w:ascii="Calibri" w:eastAsia="Times New Roman" w:hAnsi="Calibri" w:cs="Calibri"/>
                <w:kern w:val="28"/>
                <w:highlight w:val="yellow"/>
                <w:lang w:eastAsia="en-AU"/>
                <w14:cntxtAlts/>
              </w:rPr>
            </w:pPr>
            <w:r>
              <w:rPr>
                <w:rFonts w:ascii="Calibri" w:eastAsia="Times New Roman" w:hAnsi="Calibri" w:cs="Calibri"/>
                <w:kern w:val="28"/>
                <w:lang w:eastAsia="en-AU"/>
                <w14:cntxtAlts/>
              </w:rPr>
              <w:t xml:space="preserve">Applicant may specify details in the work experience examples </w:t>
            </w:r>
            <w:r w:rsidR="000A267E">
              <w:rPr>
                <w:rFonts w:ascii="Calibri" w:eastAsia="Times New Roman" w:hAnsi="Calibri" w:cs="Calibri"/>
                <w:kern w:val="28"/>
                <w:lang w:eastAsia="en-AU"/>
                <w14:cntxtAlts/>
              </w:rPr>
              <w:t>(See Work Experience template)</w:t>
            </w:r>
          </w:p>
        </w:tc>
        <w:tc>
          <w:tcPr>
            <w:tcW w:w="788" w:type="dxa"/>
          </w:tcPr>
          <w:p w14:paraId="25B8EB41"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20</w:t>
            </w:r>
          </w:p>
        </w:tc>
        <w:tc>
          <w:tcPr>
            <w:tcW w:w="2543" w:type="dxa"/>
            <w:vMerge/>
          </w:tcPr>
          <w:p w14:paraId="4225F315"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604" w:type="dxa"/>
            <w:vMerge/>
          </w:tcPr>
          <w:p w14:paraId="44EB37A2"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795599EB" w14:textId="77777777" w:rsidTr="00EC3F04">
        <w:trPr>
          <w:trHeight w:val="360"/>
        </w:trPr>
        <w:tc>
          <w:tcPr>
            <w:tcW w:w="1458" w:type="dxa"/>
            <w:vMerge w:val="restart"/>
          </w:tcPr>
          <w:p w14:paraId="46A792BE"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Port Infrastructure</w:t>
            </w:r>
          </w:p>
        </w:tc>
        <w:tc>
          <w:tcPr>
            <w:tcW w:w="2511" w:type="dxa"/>
          </w:tcPr>
          <w:p w14:paraId="25B553CC"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Major / complex</w:t>
            </w:r>
          </w:p>
        </w:tc>
        <w:tc>
          <w:tcPr>
            <w:tcW w:w="4049" w:type="dxa"/>
          </w:tcPr>
          <w:p w14:paraId="385C8B9B" w14:textId="68B641F7" w:rsidR="00693DBA" w:rsidRPr="008E5084" w:rsidRDefault="00D6056F" w:rsidP="00E04DF2">
            <w:pPr>
              <w:autoSpaceDE w:val="0"/>
              <w:autoSpaceDN w:val="0"/>
              <w:adjustRightInd w:val="0"/>
              <w:rPr>
                <w:rFonts w:ascii="Calibri" w:eastAsia="Times New Roman" w:hAnsi="Calibri" w:cs="Calibri"/>
                <w:kern w:val="28"/>
                <w:highlight w:val="yellow"/>
                <w:lang w:eastAsia="en-AU"/>
                <w14:cntxtAlts/>
              </w:rPr>
            </w:pPr>
            <w:r>
              <w:rPr>
                <w:rFonts w:ascii="Calibri" w:eastAsia="Times New Roman" w:hAnsi="Calibri" w:cs="Calibri"/>
                <w:kern w:val="28"/>
                <w:lang w:eastAsia="en-AU"/>
                <w14:cntxtAlts/>
              </w:rPr>
              <w:t xml:space="preserve">Applicant may specify details in the work experience examples </w:t>
            </w:r>
            <w:r w:rsidR="000A267E">
              <w:rPr>
                <w:rFonts w:ascii="Calibri" w:eastAsia="Times New Roman" w:hAnsi="Calibri" w:cs="Calibri"/>
                <w:kern w:val="28"/>
                <w:lang w:eastAsia="en-AU"/>
                <w14:cntxtAlts/>
              </w:rPr>
              <w:t>(See Work Experience template)</w:t>
            </w:r>
          </w:p>
        </w:tc>
        <w:tc>
          <w:tcPr>
            <w:tcW w:w="788" w:type="dxa"/>
          </w:tcPr>
          <w:p w14:paraId="5164929F"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35</w:t>
            </w:r>
          </w:p>
        </w:tc>
        <w:tc>
          <w:tcPr>
            <w:tcW w:w="2543" w:type="dxa"/>
            <w:vMerge/>
          </w:tcPr>
          <w:p w14:paraId="1A59CB62"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604" w:type="dxa"/>
            <w:vMerge/>
          </w:tcPr>
          <w:p w14:paraId="01DC3E7B"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47C1C790" w14:textId="77777777" w:rsidTr="00EC3F04">
        <w:trPr>
          <w:trHeight w:val="360"/>
        </w:trPr>
        <w:tc>
          <w:tcPr>
            <w:tcW w:w="1458" w:type="dxa"/>
            <w:vMerge/>
          </w:tcPr>
          <w:p w14:paraId="63FED724"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429059EB"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Minor / simple</w:t>
            </w:r>
          </w:p>
        </w:tc>
        <w:tc>
          <w:tcPr>
            <w:tcW w:w="4049" w:type="dxa"/>
          </w:tcPr>
          <w:p w14:paraId="36D65E0B" w14:textId="31C5F0D6" w:rsidR="00693DBA" w:rsidRPr="008E5084" w:rsidRDefault="00D6056F" w:rsidP="00E04DF2">
            <w:pPr>
              <w:autoSpaceDE w:val="0"/>
              <w:autoSpaceDN w:val="0"/>
              <w:adjustRightInd w:val="0"/>
              <w:rPr>
                <w:rFonts w:ascii="Calibri" w:eastAsia="Times New Roman" w:hAnsi="Calibri" w:cs="Calibri"/>
                <w:kern w:val="28"/>
                <w:highlight w:val="yellow"/>
                <w:lang w:eastAsia="en-AU"/>
                <w14:cntxtAlts/>
              </w:rPr>
            </w:pPr>
            <w:r>
              <w:rPr>
                <w:rFonts w:ascii="Calibri" w:eastAsia="Times New Roman" w:hAnsi="Calibri" w:cs="Calibri"/>
                <w:kern w:val="28"/>
                <w:lang w:eastAsia="en-AU"/>
                <w14:cntxtAlts/>
              </w:rPr>
              <w:t xml:space="preserve">Applicant may specify details in the work experience examples </w:t>
            </w:r>
            <w:r w:rsidR="000A267E">
              <w:rPr>
                <w:rFonts w:ascii="Calibri" w:eastAsia="Times New Roman" w:hAnsi="Calibri" w:cs="Calibri"/>
                <w:kern w:val="28"/>
                <w:lang w:eastAsia="en-AU"/>
                <w14:cntxtAlts/>
              </w:rPr>
              <w:t>(See Work Experience template)</w:t>
            </w:r>
          </w:p>
        </w:tc>
        <w:tc>
          <w:tcPr>
            <w:tcW w:w="788" w:type="dxa"/>
          </w:tcPr>
          <w:p w14:paraId="58E2A562"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20</w:t>
            </w:r>
          </w:p>
        </w:tc>
        <w:tc>
          <w:tcPr>
            <w:tcW w:w="2543" w:type="dxa"/>
            <w:vMerge/>
          </w:tcPr>
          <w:p w14:paraId="09EF9532"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473B448E"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7E2BABC6" w14:textId="77777777" w:rsidTr="00EC3F04">
        <w:trPr>
          <w:trHeight w:val="360"/>
        </w:trPr>
        <w:tc>
          <w:tcPr>
            <w:tcW w:w="1458" w:type="dxa"/>
            <w:vMerge w:val="restart"/>
          </w:tcPr>
          <w:p w14:paraId="7011C031"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Processing plant</w:t>
            </w:r>
          </w:p>
        </w:tc>
        <w:tc>
          <w:tcPr>
            <w:tcW w:w="2511" w:type="dxa"/>
          </w:tcPr>
          <w:p w14:paraId="740712AE"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Major / complex</w:t>
            </w:r>
          </w:p>
        </w:tc>
        <w:tc>
          <w:tcPr>
            <w:tcW w:w="4049" w:type="dxa"/>
          </w:tcPr>
          <w:p w14:paraId="4E649937" w14:textId="3297AFB2" w:rsidR="00693DBA" w:rsidRPr="008E5084" w:rsidRDefault="00D6056F" w:rsidP="00E04DF2">
            <w:pPr>
              <w:autoSpaceDE w:val="0"/>
              <w:autoSpaceDN w:val="0"/>
              <w:adjustRightInd w:val="0"/>
              <w:rPr>
                <w:rFonts w:ascii="Calibri" w:eastAsia="Times New Roman" w:hAnsi="Calibri" w:cs="Calibri"/>
                <w:kern w:val="28"/>
                <w:highlight w:val="yellow"/>
                <w:lang w:eastAsia="en-AU"/>
                <w14:cntxtAlts/>
              </w:rPr>
            </w:pPr>
            <w:r>
              <w:rPr>
                <w:rFonts w:ascii="Calibri" w:eastAsia="Times New Roman" w:hAnsi="Calibri" w:cs="Calibri"/>
                <w:kern w:val="28"/>
                <w:lang w:eastAsia="en-AU"/>
                <w14:cntxtAlts/>
              </w:rPr>
              <w:t xml:space="preserve">Applicant may specify details in the work experience examples (See Work </w:t>
            </w:r>
            <w:r w:rsidR="000A267E">
              <w:rPr>
                <w:rFonts w:ascii="Calibri" w:eastAsia="Times New Roman" w:hAnsi="Calibri" w:cs="Calibri"/>
                <w:kern w:val="28"/>
                <w:lang w:eastAsia="en-AU"/>
                <w14:cntxtAlts/>
              </w:rPr>
              <w:t>E</w:t>
            </w:r>
            <w:r>
              <w:rPr>
                <w:rFonts w:ascii="Calibri" w:eastAsia="Times New Roman" w:hAnsi="Calibri" w:cs="Calibri"/>
                <w:kern w:val="28"/>
                <w:lang w:eastAsia="en-AU"/>
                <w14:cntxtAlts/>
              </w:rPr>
              <w:t>xperience template)</w:t>
            </w:r>
          </w:p>
        </w:tc>
        <w:tc>
          <w:tcPr>
            <w:tcW w:w="788" w:type="dxa"/>
          </w:tcPr>
          <w:p w14:paraId="0456C480"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35</w:t>
            </w:r>
          </w:p>
        </w:tc>
        <w:tc>
          <w:tcPr>
            <w:tcW w:w="2543" w:type="dxa"/>
            <w:vMerge/>
          </w:tcPr>
          <w:p w14:paraId="0FBD1D19"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6511FD34"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57547B2F" w14:textId="77777777" w:rsidTr="00EC3F04">
        <w:trPr>
          <w:trHeight w:val="946"/>
        </w:trPr>
        <w:tc>
          <w:tcPr>
            <w:tcW w:w="1458" w:type="dxa"/>
            <w:vMerge/>
          </w:tcPr>
          <w:p w14:paraId="6C69BCBE"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2F7AC1EE"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Minor / simple</w:t>
            </w:r>
          </w:p>
        </w:tc>
        <w:tc>
          <w:tcPr>
            <w:tcW w:w="4049" w:type="dxa"/>
          </w:tcPr>
          <w:p w14:paraId="74675488" w14:textId="77777777" w:rsidR="00693DBA" w:rsidRDefault="00D6056F" w:rsidP="00E04DF2">
            <w:pPr>
              <w:autoSpaceDE w:val="0"/>
              <w:autoSpaceDN w:val="0"/>
              <w:adjustRightInd w:val="0"/>
              <w:rPr>
                <w:rFonts w:ascii="Calibri" w:eastAsia="Times New Roman" w:hAnsi="Calibri" w:cs="Calibri"/>
                <w:kern w:val="28"/>
                <w:lang w:eastAsia="en-AU"/>
                <w14:cntxtAlts/>
              </w:rPr>
            </w:pPr>
            <w:r>
              <w:rPr>
                <w:rFonts w:ascii="Calibri" w:eastAsia="Times New Roman" w:hAnsi="Calibri" w:cs="Calibri"/>
                <w:kern w:val="28"/>
                <w:lang w:eastAsia="en-AU"/>
                <w14:cntxtAlts/>
              </w:rPr>
              <w:t>Applicant may specify details in the work experience examples (See Work experience template)</w:t>
            </w:r>
          </w:p>
          <w:p w14:paraId="136E9983" w14:textId="142E8143" w:rsidR="00695795" w:rsidRPr="008E5084" w:rsidRDefault="00695795" w:rsidP="00E04DF2">
            <w:pPr>
              <w:autoSpaceDE w:val="0"/>
              <w:autoSpaceDN w:val="0"/>
              <w:adjustRightInd w:val="0"/>
              <w:rPr>
                <w:rFonts w:ascii="Calibri" w:eastAsia="Times New Roman" w:hAnsi="Calibri" w:cs="Calibri"/>
                <w:kern w:val="28"/>
                <w:highlight w:val="yellow"/>
                <w:lang w:eastAsia="en-AU"/>
                <w14:cntxtAlts/>
              </w:rPr>
            </w:pPr>
          </w:p>
        </w:tc>
        <w:tc>
          <w:tcPr>
            <w:tcW w:w="788" w:type="dxa"/>
          </w:tcPr>
          <w:p w14:paraId="1503E619"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20</w:t>
            </w:r>
          </w:p>
        </w:tc>
        <w:tc>
          <w:tcPr>
            <w:tcW w:w="2543" w:type="dxa"/>
            <w:vMerge/>
          </w:tcPr>
          <w:p w14:paraId="519F06B3"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5CD0F504"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35E8C13A" w14:textId="77777777" w:rsidTr="00EC3F04">
        <w:trPr>
          <w:trHeight w:val="360"/>
        </w:trPr>
        <w:tc>
          <w:tcPr>
            <w:tcW w:w="1458" w:type="dxa"/>
            <w:vMerge w:val="restart"/>
          </w:tcPr>
          <w:p w14:paraId="5F06A705"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High Rise building</w:t>
            </w:r>
          </w:p>
        </w:tc>
        <w:tc>
          <w:tcPr>
            <w:tcW w:w="2511" w:type="dxa"/>
          </w:tcPr>
          <w:p w14:paraId="1D4248B4"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High Rise</w:t>
            </w:r>
          </w:p>
        </w:tc>
        <w:tc>
          <w:tcPr>
            <w:tcW w:w="4049" w:type="dxa"/>
          </w:tcPr>
          <w:p w14:paraId="0E9A01D2" w14:textId="77777777" w:rsidR="00693DBA" w:rsidRDefault="00D6056F" w:rsidP="00E04DF2">
            <w:pPr>
              <w:autoSpaceDE w:val="0"/>
              <w:autoSpaceDN w:val="0"/>
              <w:adjustRightInd w:val="0"/>
              <w:rPr>
                <w:rFonts w:ascii="Calibri" w:eastAsia="Times New Roman" w:hAnsi="Calibri" w:cs="Calibri"/>
                <w:kern w:val="28"/>
                <w:lang w:eastAsia="en-AU"/>
                <w14:cntxtAlts/>
              </w:rPr>
            </w:pPr>
            <w:r>
              <w:rPr>
                <w:rFonts w:ascii="Calibri" w:eastAsia="Times New Roman" w:hAnsi="Calibri" w:cs="Calibri"/>
                <w:kern w:val="28"/>
                <w:lang w:eastAsia="en-AU"/>
                <w14:cntxtAlts/>
              </w:rPr>
              <w:t>Activities: High precision methodology of transferring horizontal and vertical survey control from ground floor to all floors to maintain building verticality axis and horizontal axis plane for height on columns and all floors. And to avoid twisting of columns.</w:t>
            </w:r>
          </w:p>
          <w:p w14:paraId="12EBEBB9" w14:textId="57219246" w:rsidR="00695795" w:rsidRPr="008E5084" w:rsidRDefault="00695795" w:rsidP="00E04DF2">
            <w:pPr>
              <w:autoSpaceDE w:val="0"/>
              <w:autoSpaceDN w:val="0"/>
              <w:adjustRightInd w:val="0"/>
              <w:rPr>
                <w:rFonts w:ascii="Calibri" w:eastAsia="Times New Roman" w:hAnsi="Calibri" w:cs="Calibri"/>
                <w:kern w:val="28"/>
                <w:highlight w:val="yellow"/>
                <w:lang w:eastAsia="en-AU"/>
                <w14:cntxtAlts/>
              </w:rPr>
            </w:pPr>
          </w:p>
        </w:tc>
        <w:tc>
          <w:tcPr>
            <w:tcW w:w="788" w:type="dxa"/>
          </w:tcPr>
          <w:p w14:paraId="7FBED2DF"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35</w:t>
            </w:r>
          </w:p>
        </w:tc>
        <w:tc>
          <w:tcPr>
            <w:tcW w:w="2543" w:type="dxa"/>
            <w:vMerge/>
          </w:tcPr>
          <w:p w14:paraId="56ACBDD4"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3BFB61EE"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4A1F1ECD" w14:textId="77777777" w:rsidTr="00EC3F04">
        <w:trPr>
          <w:trHeight w:val="538"/>
        </w:trPr>
        <w:tc>
          <w:tcPr>
            <w:tcW w:w="1458" w:type="dxa"/>
            <w:vMerge/>
          </w:tcPr>
          <w:p w14:paraId="3D4998C6"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4B76C171"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Low Rise (Generally max. 3 levels)</w:t>
            </w:r>
          </w:p>
        </w:tc>
        <w:tc>
          <w:tcPr>
            <w:tcW w:w="4049" w:type="dxa"/>
          </w:tcPr>
          <w:p w14:paraId="7AFF6E58" w14:textId="77777777" w:rsidR="00693DBA" w:rsidRDefault="00D6056F" w:rsidP="00E04DF2">
            <w:pPr>
              <w:autoSpaceDE w:val="0"/>
              <w:autoSpaceDN w:val="0"/>
              <w:adjustRightInd w:val="0"/>
              <w:rPr>
                <w:rFonts w:ascii="Calibri" w:eastAsia="Times New Roman" w:hAnsi="Calibri" w:cs="Calibri"/>
                <w:kern w:val="28"/>
                <w:lang w:eastAsia="en-AU"/>
                <w14:cntxtAlts/>
              </w:rPr>
            </w:pPr>
            <w:r>
              <w:rPr>
                <w:rFonts w:ascii="Calibri" w:eastAsia="Times New Roman" w:hAnsi="Calibri" w:cs="Calibri"/>
                <w:kern w:val="28"/>
                <w:lang w:eastAsia="en-AU"/>
                <w14:cntxtAlts/>
              </w:rPr>
              <w:t>Activities: Vertical survey control to maintain building verticality.</w:t>
            </w:r>
          </w:p>
          <w:p w14:paraId="25E7D9E7" w14:textId="3DF56457" w:rsidR="00695795" w:rsidRPr="008E5084" w:rsidRDefault="00695795" w:rsidP="00E04DF2">
            <w:pPr>
              <w:autoSpaceDE w:val="0"/>
              <w:autoSpaceDN w:val="0"/>
              <w:adjustRightInd w:val="0"/>
              <w:rPr>
                <w:rFonts w:ascii="Calibri" w:eastAsia="Times New Roman" w:hAnsi="Calibri" w:cs="Calibri"/>
                <w:kern w:val="28"/>
                <w:highlight w:val="yellow"/>
                <w:lang w:eastAsia="en-AU"/>
                <w14:cntxtAlts/>
              </w:rPr>
            </w:pPr>
          </w:p>
        </w:tc>
        <w:tc>
          <w:tcPr>
            <w:tcW w:w="788" w:type="dxa"/>
          </w:tcPr>
          <w:p w14:paraId="4A9F4231"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20</w:t>
            </w:r>
          </w:p>
        </w:tc>
        <w:tc>
          <w:tcPr>
            <w:tcW w:w="2543" w:type="dxa"/>
            <w:vMerge/>
          </w:tcPr>
          <w:p w14:paraId="5ABB3262"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5A88B89C"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57BDE68A" w14:textId="77777777" w:rsidTr="00EC3F04">
        <w:trPr>
          <w:trHeight w:val="210"/>
        </w:trPr>
        <w:tc>
          <w:tcPr>
            <w:tcW w:w="1458" w:type="dxa"/>
            <w:vMerge w:val="restart"/>
          </w:tcPr>
          <w:p w14:paraId="26ED680E"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Rail</w:t>
            </w:r>
          </w:p>
        </w:tc>
        <w:tc>
          <w:tcPr>
            <w:tcW w:w="2511" w:type="dxa"/>
          </w:tcPr>
          <w:p w14:paraId="7CBDA2CB"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Major</w:t>
            </w:r>
          </w:p>
        </w:tc>
        <w:tc>
          <w:tcPr>
            <w:tcW w:w="4049" w:type="dxa"/>
          </w:tcPr>
          <w:p w14:paraId="645BAAC1" w14:textId="77777777" w:rsidR="00693DBA" w:rsidRDefault="00D6056F" w:rsidP="00E04DF2">
            <w:pPr>
              <w:autoSpaceDE w:val="0"/>
              <w:autoSpaceDN w:val="0"/>
              <w:adjustRightInd w:val="0"/>
              <w:rPr>
                <w:rFonts w:ascii="Calibri" w:eastAsia="Times New Roman" w:hAnsi="Calibri" w:cs="Calibri"/>
                <w:kern w:val="28"/>
                <w:lang w:eastAsia="en-AU"/>
                <w14:cntxtAlts/>
              </w:rPr>
            </w:pPr>
            <w:r>
              <w:rPr>
                <w:rFonts w:ascii="Calibri" w:eastAsia="Times New Roman" w:hAnsi="Calibri" w:cs="Calibri"/>
                <w:kern w:val="28"/>
                <w:lang w:eastAsia="en-AU"/>
                <w14:cntxtAlts/>
              </w:rPr>
              <w:t>Applicant may specify details in the work experience examples (See Work experience template)</w:t>
            </w:r>
          </w:p>
          <w:p w14:paraId="121B516A" w14:textId="0A174071" w:rsidR="00695795" w:rsidRPr="008E5084" w:rsidRDefault="00695795" w:rsidP="00E04DF2">
            <w:pPr>
              <w:autoSpaceDE w:val="0"/>
              <w:autoSpaceDN w:val="0"/>
              <w:adjustRightInd w:val="0"/>
              <w:rPr>
                <w:rFonts w:ascii="Calibri" w:eastAsia="Times New Roman" w:hAnsi="Calibri" w:cs="Calibri"/>
                <w:kern w:val="28"/>
                <w:highlight w:val="yellow"/>
                <w:lang w:eastAsia="en-AU"/>
                <w14:cntxtAlts/>
              </w:rPr>
            </w:pPr>
          </w:p>
        </w:tc>
        <w:tc>
          <w:tcPr>
            <w:tcW w:w="788" w:type="dxa"/>
          </w:tcPr>
          <w:p w14:paraId="3D0F192A"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30</w:t>
            </w:r>
          </w:p>
        </w:tc>
        <w:tc>
          <w:tcPr>
            <w:tcW w:w="2543" w:type="dxa"/>
            <w:vMerge/>
          </w:tcPr>
          <w:p w14:paraId="074528F1"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03406060"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3741DE4B" w14:textId="77777777" w:rsidTr="00EC3F04">
        <w:trPr>
          <w:trHeight w:val="210"/>
        </w:trPr>
        <w:tc>
          <w:tcPr>
            <w:tcW w:w="1458" w:type="dxa"/>
            <w:vMerge/>
          </w:tcPr>
          <w:p w14:paraId="2B4227A9"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2511" w:type="dxa"/>
          </w:tcPr>
          <w:p w14:paraId="23F83B9D"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Minor</w:t>
            </w:r>
          </w:p>
        </w:tc>
        <w:tc>
          <w:tcPr>
            <w:tcW w:w="4049" w:type="dxa"/>
          </w:tcPr>
          <w:p w14:paraId="460938C7" w14:textId="77777777" w:rsidR="00693DBA" w:rsidRDefault="00D6056F" w:rsidP="00E04DF2">
            <w:pPr>
              <w:autoSpaceDE w:val="0"/>
              <w:autoSpaceDN w:val="0"/>
              <w:adjustRightInd w:val="0"/>
              <w:rPr>
                <w:rFonts w:ascii="Calibri" w:eastAsia="Times New Roman" w:hAnsi="Calibri" w:cs="Calibri"/>
                <w:kern w:val="28"/>
                <w:lang w:eastAsia="en-AU"/>
                <w14:cntxtAlts/>
              </w:rPr>
            </w:pPr>
            <w:r>
              <w:rPr>
                <w:rFonts w:ascii="Calibri" w:eastAsia="Times New Roman" w:hAnsi="Calibri" w:cs="Calibri"/>
                <w:kern w:val="28"/>
                <w:lang w:eastAsia="en-AU"/>
                <w14:cntxtAlts/>
              </w:rPr>
              <w:t>Applicant may specify details in the work experience examples</w:t>
            </w:r>
          </w:p>
          <w:p w14:paraId="0513B8E0" w14:textId="390FD291" w:rsidR="00695795" w:rsidRPr="008E5084" w:rsidRDefault="00695795" w:rsidP="00E04DF2">
            <w:pPr>
              <w:autoSpaceDE w:val="0"/>
              <w:autoSpaceDN w:val="0"/>
              <w:adjustRightInd w:val="0"/>
              <w:rPr>
                <w:rFonts w:ascii="Calibri" w:eastAsia="Times New Roman" w:hAnsi="Calibri" w:cs="Calibri"/>
                <w:kern w:val="28"/>
                <w:highlight w:val="yellow"/>
                <w:lang w:eastAsia="en-AU"/>
                <w14:cntxtAlts/>
              </w:rPr>
            </w:pPr>
          </w:p>
        </w:tc>
        <w:tc>
          <w:tcPr>
            <w:tcW w:w="788" w:type="dxa"/>
          </w:tcPr>
          <w:p w14:paraId="60A81DC0" w14:textId="77777777" w:rsidR="00693DBA" w:rsidRPr="009A2B27" w:rsidRDefault="00693DBA" w:rsidP="00E04DF2">
            <w:pPr>
              <w:autoSpaceDE w:val="0"/>
              <w:autoSpaceDN w:val="0"/>
              <w:adjustRightInd w:val="0"/>
              <w:jc w:val="center"/>
              <w:rPr>
                <w:rFonts w:ascii="Calibri" w:eastAsia="Times New Roman" w:hAnsi="Calibri" w:cs="Calibri"/>
                <w:lang w:eastAsia="en-AU"/>
              </w:rPr>
            </w:pPr>
            <w:r w:rsidRPr="009A2B27">
              <w:rPr>
                <w:rFonts w:ascii="Calibri" w:eastAsia="Times New Roman" w:hAnsi="Calibri" w:cs="Calibri"/>
                <w:lang w:eastAsia="en-AU"/>
              </w:rPr>
              <w:t>20</w:t>
            </w:r>
          </w:p>
        </w:tc>
        <w:tc>
          <w:tcPr>
            <w:tcW w:w="2543" w:type="dxa"/>
            <w:vMerge/>
          </w:tcPr>
          <w:p w14:paraId="2C8A2751"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vMerge/>
          </w:tcPr>
          <w:p w14:paraId="4B131CBA"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r w:rsidR="00CD6BA1" w:rsidRPr="008E5084" w14:paraId="7013E90F" w14:textId="77777777" w:rsidTr="00EC3F04">
        <w:tc>
          <w:tcPr>
            <w:tcW w:w="1458" w:type="dxa"/>
          </w:tcPr>
          <w:p w14:paraId="74F9AB19" w14:textId="77777777" w:rsidR="00693DBA" w:rsidRPr="008E5084" w:rsidRDefault="00693DBA" w:rsidP="00E04DF2">
            <w:pPr>
              <w:autoSpaceDE w:val="0"/>
              <w:autoSpaceDN w:val="0"/>
              <w:adjustRightInd w:val="0"/>
              <w:rPr>
                <w:rFonts w:ascii="Calibri" w:eastAsia="Times New Roman" w:hAnsi="Calibri" w:cs="Calibri"/>
                <w:lang w:eastAsia="en-AU"/>
              </w:rPr>
            </w:pPr>
            <w:r w:rsidRPr="008E5084">
              <w:rPr>
                <w:rFonts w:ascii="Calibri" w:eastAsia="Times New Roman" w:hAnsi="Calibri" w:cs="Calibri"/>
                <w:lang w:eastAsia="en-AU"/>
              </w:rPr>
              <w:t>Other (Specify)</w:t>
            </w:r>
          </w:p>
        </w:tc>
        <w:tc>
          <w:tcPr>
            <w:tcW w:w="2511" w:type="dxa"/>
          </w:tcPr>
          <w:p w14:paraId="2925E5B4" w14:textId="77777777" w:rsidR="00693DBA" w:rsidRPr="008E5084" w:rsidRDefault="00693DBA" w:rsidP="00E04DF2">
            <w:pPr>
              <w:autoSpaceDE w:val="0"/>
              <w:autoSpaceDN w:val="0"/>
              <w:adjustRightInd w:val="0"/>
              <w:rPr>
                <w:rFonts w:ascii="Calibri" w:eastAsia="Times New Roman" w:hAnsi="Calibri" w:cs="Calibri"/>
                <w:lang w:eastAsia="en-AU"/>
              </w:rPr>
            </w:pPr>
          </w:p>
        </w:tc>
        <w:tc>
          <w:tcPr>
            <w:tcW w:w="4049" w:type="dxa"/>
          </w:tcPr>
          <w:p w14:paraId="140C3097" w14:textId="77777777" w:rsidR="00693DBA" w:rsidRDefault="00D6056F" w:rsidP="00E04DF2">
            <w:pPr>
              <w:autoSpaceDE w:val="0"/>
              <w:autoSpaceDN w:val="0"/>
              <w:adjustRightInd w:val="0"/>
              <w:rPr>
                <w:rFonts w:ascii="Calibri" w:eastAsia="Times New Roman" w:hAnsi="Calibri" w:cs="Calibri"/>
                <w:kern w:val="28"/>
                <w:lang w:eastAsia="en-AU"/>
                <w14:cntxtAlts/>
              </w:rPr>
            </w:pPr>
            <w:r>
              <w:rPr>
                <w:rFonts w:ascii="Calibri" w:eastAsia="Times New Roman" w:hAnsi="Calibri" w:cs="Calibri"/>
                <w:kern w:val="28"/>
                <w:lang w:eastAsia="en-AU"/>
                <w14:cntxtAlts/>
              </w:rPr>
              <w:t>Applicant may specify details in the work experience examples</w:t>
            </w:r>
          </w:p>
          <w:p w14:paraId="2DE9FB8A" w14:textId="07B60342" w:rsidR="00695795" w:rsidRPr="008E5084" w:rsidRDefault="00695795" w:rsidP="00E04DF2">
            <w:pPr>
              <w:autoSpaceDE w:val="0"/>
              <w:autoSpaceDN w:val="0"/>
              <w:adjustRightInd w:val="0"/>
              <w:rPr>
                <w:rFonts w:ascii="Calibri" w:eastAsia="Times New Roman" w:hAnsi="Calibri" w:cs="Calibri"/>
                <w:highlight w:val="yellow"/>
                <w:lang w:eastAsia="en-AU"/>
              </w:rPr>
            </w:pPr>
          </w:p>
        </w:tc>
        <w:tc>
          <w:tcPr>
            <w:tcW w:w="788" w:type="dxa"/>
          </w:tcPr>
          <w:p w14:paraId="0463AC1C" w14:textId="77777777" w:rsidR="00693DBA" w:rsidRPr="008E5084" w:rsidRDefault="00693DBA" w:rsidP="00E04DF2">
            <w:pPr>
              <w:autoSpaceDE w:val="0"/>
              <w:autoSpaceDN w:val="0"/>
              <w:adjustRightInd w:val="0"/>
              <w:rPr>
                <w:rFonts w:ascii="Calibri" w:eastAsia="Times New Roman" w:hAnsi="Calibri" w:cs="Calibri"/>
                <w:highlight w:val="yellow"/>
                <w:lang w:eastAsia="en-AU"/>
              </w:rPr>
            </w:pPr>
          </w:p>
        </w:tc>
        <w:tc>
          <w:tcPr>
            <w:tcW w:w="2543" w:type="dxa"/>
          </w:tcPr>
          <w:p w14:paraId="7ECE72E1"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c>
          <w:tcPr>
            <w:tcW w:w="2604" w:type="dxa"/>
          </w:tcPr>
          <w:p w14:paraId="511A113B" w14:textId="77777777" w:rsidR="00693DBA" w:rsidRPr="008E5084" w:rsidRDefault="00693DBA" w:rsidP="00E04DF2">
            <w:pPr>
              <w:autoSpaceDE w:val="0"/>
              <w:autoSpaceDN w:val="0"/>
              <w:adjustRightInd w:val="0"/>
              <w:jc w:val="center"/>
              <w:rPr>
                <w:rFonts w:ascii="Calibri" w:eastAsia="Times New Roman" w:hAnsi="Calibri" w:cs="Calibri"/>
                <w:lang w:eastAsia="en-AU"/>
              </w:rPr>
            </w:pPr>
          </w:p>
        </w:tc>
      </w:tr>
    </w:tbl>
    <w:p w14:paraId="46E0E27B" w14:textId="77777777" w:rsidR="00693DBA" w:rsidRPr="008E5084" w:rsidRDefault="00693DBA" w:rsidP="00693DBA">
      <w:pPr>
        <w:autoSpaceDE w:val="0"/>
        <w:autoSpaceDN w:val="0"/>
        <w:adjustRightInd w:val="0"/>
        <w:spacing w:after="0" w:line="240" w:lineRule="auto"/>
        <w:rPr>
          <w:rFonts w:ascii="Calibri" w:eastAsia="Times New Roman" w:hAnsi="Calibri" w:cs="Calibri"/>
          <w:lang w:eastAsia="en-AU"/>
        </w:rPr>
      </w:pPr>
    </w:p>
    <w:p w14:paraId="3C5D503E" w14:textId="77777777" w:rsidR="00693DBA" w:rsidRDefault="00693DBA" w:rsidP="00693DBA">
      <w:pPr>
        <w:autoSpaceDE w:val="0"/>
        <w:autoSpaceDN w:val="0"/>
        <w:adjustRightInd w:val="0"/>
        <w:spacing w:after="0" w:line="240" w:lineRule="auto"/>
        <w:rPr>
          <w:rFonts w:ascii="Arial,Bold" w:eastAsia="Times New Roman" w:hAnsi="Arial,Bold" w:cs="Times New Roman"/>
          <w:sz w:val="20"/>
          <w:szCs w:val="20"/>
          <w:lang w:eastAsia="en-AU"/>
        </w:rPr>
      </w:pPr>
    </w:p>
    <w:p w14:paraId="11FB23F7" w14:textId="77777777" w:rsidR="004D2508" w:rsidRDefault="004D2508" w:rsidP="00693DBA">
      <w:pPr>
        <w:autoSpaceDE w:val="0"/>
        <w:autoSpaceDN w:val="0"/>
        <w:adjustRightInd w:val="0"/>
        <w:spacing w:after="0" w:line="240" w:lineRule="auto"/>
        <w:rPr>
          <w:rFonts w:ascii="Arial,Bold" w:eastAsia="Times New Roman" w:hAnsi="Arial,Bold" w:cs="Times New Roman"/>
          <w:sz w:val="20"/>
          <w:szCs w:val="20"/>
          <w:lang w:eastAsia="en-AU"/>
        </w:rPr>
      </w:pPr>
    </w:p>
    <w:p w14:paraId="19FC4751" w14:textId="77777777" w:rsidR="004D2508" w:rsidRDefault="004D2508" w:rsidP="00693DBA">
      <w:pPr>
        <w:autoSpaceDE w:val="0"/>
        <w:autoSpaceDN w:val="0"/>
        <w:adjustRightInd w:val="0"/>
        <w:spacing w:after="0" w:line="240" w:lineRule="auto"/>
        <w:rPr>
          <w:rFonts w:ascii="Arial,Bold" w:eastAsia="Times New Roman" w:hAnsi="Arial,Bold" w:cs="Times New Roman"/>
          <w:sz w:val="20"/>
          <w:szCs w:val="20"/>
          <w:lang w:eastAsia="en-AU"/>
        </w:rPr>
      </w:pPr>
    </w:p>
    <w:p w14:paraId="42D40150" w14:textId="77777777" w:rsidR="001B05E7" w:rsidRDefault="001B05E7" w:rsidP="00693DBA">
      <w:pPr>
        <w:autoSpaceDE w:val="0"/>
        <w:autoSpaceDN w:val="0"/>
        <w:adjustRightInd w:val="0"/>
        <w:spacing w:after="0" w:line="240" w:lineRule="auto"/>
        <w:rPr>
          <w:rFonts w:ascii="Arial,Bold" w:eastAsia="Times New Roman" w:hAnsi="Arial,Bold" w:cs="Times New Roman"/>
          <w:sz w:val="20"/>
          <w:szCs w:val="20"/>
          <w:lang w:eastAsia="en-AU"/>
        </w:rPr>
      </w:pPr>
    </w:p>
    <w:p w14:paraId="5D61EB27" w14:textId="77777777" w:rsidR="001B05E7" w:rsidRDefault="001B05E7" w:rsidP="00693DBA">
      <w:pPr>
        <w:autoSpaceDE w:val="0"/>
        <w:autoSpaceDN w:val="0"/>
        <w:adjustRightInd w:val="0"/>
        <w:spacing w:after="0" w:line="240" w:lineRule="auto"/>
        <w:rPr>
          <w:rFonts w:ascii="Arial,Bold" w:eastAsia="Times New Roman" w:hAnsi="Arial,Bold" w:cs="Times New Roman"/>
          <w:sz w:val="20"/>
          <w:szCs w:val="20"/>
          <w:lang w:eastAsia="en-AU"/>
        </w:rPr>
      </w:pPr>
    </w:p>
    <w:p w14:paraId="2908E6E0" w14:textId="77777777" w:rsidR="001B05E7" w:rsidRDefault="001B05E7" w:rsidP="00693DBA">
      <w:pPr>
        <w:autoSpaceDE w:val="0"/>
        <w:autoSpaceDN w:val="0"/>
        <w:adjustRightInd w:val="0"/>
        <w:spacing w:after="0" w:line="240" w:lineRule="auto"/>
        <w:rPr>
          <w:rFonts w:ascii="Arial,Bold" w:eastAsia="Times New Roman" w:hAnsi="Arial,Bold" w:cs="Times New Roman"/>
          <w:sz w:val="20"/>
          <w:szCs w:val="20"/>
          <w:lang w:eastAsia="en-AU"/>
        </w:rPr>
      </w:pPr>
    </w:p>
    <w:p w14:paraId="62DC1FE8" w14:textId="77777777" w:rsidR="00693DBA" w:rsidRDefault="00693DBA" w:rsidP="00693DBA">
      <w:pPr>
        <w:autoSpaceDE w:val="0"/>
        <w:autoSpaceDN w:val="0"/>
        <w:adjustRightInd w:val="0"/>
        <w:spacing w:after="0" w:line="240" w:lineRule="auto"/>
        <w:rPr>
          <w:rFonts w:ascii="Arial,Bold" w:eastAsia="Times New Roman" w:hAnsi="Arial,Bold" w:cs="Times New Roman"/>
          <w:sz w:val="20"/>
          <w:szCs w:val="20"/>
          <w:lang w:eastAsia="en-AU"/>
        </w:rPr>
      </w:pPr>
    </w:p>
    <w:tbl>
      <w:tblPr>
        <w:tblStyle w:val="TableGrid11"/>
        <w:tblW w:w="14317" w:type="dxa"/>
        <w:tblInd w:w="-5" w:type="dxa"/>
        <w:tblLook w:val="04A0" w:firstRow="1" w:lastRow="0" w:firstColumn="1" w:lastColumn="0" w:noHBand="0" w:noVBand="1"/>
      </w:tblPr>
      <w:tblGrid>
        <w:gridCol w:w="1498"/>
        <w:gridCol w:w="1763"/>
        <w:gridCol w:w="4183"/>
        <w:gridCol w:w="896"/>
        <w:gridCol w:w="3229"/>
        <w:gridCol w:w="2748"/>
      </w:tblGrid>
      <w:tr w:rsidR="006915E7" w:rsidRPr="00D870A4" w14:paraId="3C9E51A7" w14:textId="77777777" w:rsidTr="006915E7">
        <w:tc>
          <w:tcPr>
            <w:tcW w:w="14317" w:type="dxa"/>
            <w:gridSpan w:val="6"/>
          </w:tcPr>
          <w:p w14:paraId="60B61024" w14:textId="6F686DB3" w:rsidR="006915E7" w:rsidRPr="00D870A4" w:rsidRDefault="006915E7" w:rsidP="006915E7">
            <w:pPr>
              <w:autoSpaceDE w:val="0"/>
              <w:autoSpaceDN w:val="0"/>
              <w:adjustRightInd w:val="0"/>
              <w:rPr>
                <w:rFonts w:ascii="Calibri" w:eastAsia="Times New Roman" w:hAnsi="Calibri" w:cs="Calibri"/>
                <w:b/>
                <w:bCs/>
                <w:color w:val="002060"/>
                <w:sz w:val="24"/>
                <w:szCs w:val="24"/>
                <w:lang w:eastAsia="en-AU"/>
              </w:rPr>
            </w:pPr>
            <w:r w:rsidRPr="00D870A4">
              <w:rPr>
                <w:rFonts w:ascii="Calibri" w:eastAsia="Times New Roman" w:hAnsi="Calibri" w:cs="Calibri"/>
                <w:b/>
                <w:bCs/>
                <w:color w:val="002060"/>
                <w:sz w:val="24"/>
                <w:szCs w:val="24"/>
                <w:lang w:eastAsia="en-AU"/>
              </w:rPr>
              <w:lastRenderedPageBreak/>
              <w:t xml:space="preserve">Management </w:t>
            </w:r>
            <w:r w:rsidR="00D870A4">
              <w:rPr>
                <w:rFonts w:ascii="Calibri" w:eastAsia="Times New Roman" w:hAnsi="Calibri" w:cs="Calibri"/>
                <w:b/>
                <w:bCs/>
                <w:color w:val="002060"/>
                <w:sz w:val="24"/>
                <w:szCs w:val="24"/>
                <w:lang w:eastAsia="en-AU"/>
              </w:rPr>
              <w:t xml:space="preserve"> </w:t>
            </w:r>
            <w:r w:rsidRPr="00D870A4">
              <w:rPr>
                <w:rFonts w:ascii="Calibri" w:eastAsia="Times New Roman" w:hAnsi="Calibri" w:cs="Calibri"/>
                <w:b/>
                <w:bCs/>
                <w:color w:val="002060"/>
                <w:sz w:val="24"/>
                <w:szCs w:val="24"/>
                <w:lang w:eastAsia="en-AU"/>
              </w:rPr>
              <w:t>(Optional)</w:t>
            </w:r>
          </w:p>
          <w:p w14:paraId="0A24B0C6" w14:textId="77777777" w:rsidR="002308BD" w:rsidRPr="00D870A4" w:rsidRDefault="002308BD" w:rsidP="006915E7">
            <w:pPr>
              <w:autoSpaceDE w:val="0"/>
              <w:autoSpaceDN w:val="0"/>
              <w:adjustRightInd w:val="0"/>
              <w:rPr>
                <w:rFonts w:ascii="Calibri" w:eastAsia="Times New Roman" w:hAnsi="Calibri" w:cs="Calibri"/>
                <w:b/>
                <w:bCs/>
                <w:sz w:val="24"/>
                <w:szCs w:val="24"/>
                <w:lang w:eastAsia="en-AU"/>
              </w:rPr>
            </w:pPr>
          </w:p>
        </w:tc>
      </w:tr>
      <w:tr w:rsidR="00D870A4" w:rsidRPr="006915E7" w14:paraId="3D5C35C6" w14:textId="77777777" w:rsidTr="006915E7">
        <w:tc>
          <w:tcPr>
            <w:tcW w:w="1498" w:type="dxa"/>
          </w:tcPr>
          <w:p w14:paraId="20AF5693" w14:textId="77777777" w:rsidR="00D870A4" w:rsidRPr="006915E7" w:rsidRDefault="00D870A4" w:rsidP="00D870A4">
            <w:pPr>
              <w:autoSpaceDE w:val="0"/>
              <w:autoSpaceDN w:val="0"/>
              <w:adjustRightInd w:val="0"/>
              <w:jc w:val="center"/>
              <w:rPr>
                <w:rFonts w:ascii="Calibri" w:eastAsia="Times New Roman" w:hAnsi="Calibri" w:cs="Calibri"/>
                <w:b/>
                <w:bCs/>
                <w:color w:val="58BA51"/>
                <w:lang w:eastAsia="en-AU"/>
              </w:rPr>
            </w:pPr>
            <w:r w:rsidRPr="006915E7">
              <w:rPr>
                <w:rFonts w:ascii="Calibri" w:eastAsia="Times New Roman" w:hAnsi="Calibri" w:cs="Calibri"/>
                <w:b/>
                <w:bCs/>
                <w:color w:val="58BA51"/>
                <w:lang w:eastAsia="en-AU"/>
              </w:rPr>
              <w:t>Category</w:t>
            </w:r>
          </w:p>
        </w:tc>
        <w:tc>
          <w:tcPr>
            <w:tcW w:w="1763" w:type="dxa"/>
          </w:tcPr>
          <w:p w14:paraId="01991641" w14:textId="3E665DE9" w:rsidR="00D870A4" w:rsidRPr="006915E7" w:rsidRDefault="00D870A4" w:rsidP="00D870A4">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Sub-</w:t>
            </w:r>
            <w:r>
              <w:rPr>
                <w:rFonts w:ascii="Calibri" w:eastAsia="Times New Roman" w:hAnsi="Calibri" w:cs="Calibri"/>
                <w:b/>
                <w:bCs/>
                <w:color w:val="58BA51"/>
                <w:lang w:eastAsia="en-AU"/>
              </w:rPr>
              <w:t>C</w:t>
            </w:r>
            <w:r w:rsidRPr="001336B8">
              <w:rPr>
                <w:rFonts w:ascii="Calibri" w:eastAsia="Times New Roman" w:hAnsi="Calibri" w:cs="Calibri"/>
                <w:b/>
                <w:bCs/>
                <w:color w:val="58BA51"/>
                <w:lang w:eastAsia="en-AU"/>
              </w:rPr>
              <w:t>ategory</w:t>
            </w:r>
          </w:p>
        </w:tc>
        <w:tc>
          <w:tcPr>
            <w:tcW w:w="4183" w:type="dxa"/>
          </w:tcPr>
          <w:p w14:paraId="68F76EB6" w14:textId="03AB617A" w:rsidR="00D870A4" w:rsidRPr="006915E7" w:rsidRDefault="00D870A4" w:rsidP="00D870A4">
            <w:pPr>
              <w:widowControl w:val="0"/>
              <w:jc w:val="center"/>
              <w:rPr>
                <w:rFonts w:ascii="Calibri" w:eastAsia="Times New Roman" w:hAnsi="Calibri" w:cs="Calibri"/>
                <w:b/>
                <w:bCs/>
                <w:color w:val="58BA51"/>
                <w:lang w:val="en-GB" w:eastAsia="en-AU"/>
              </w:rPr>
            </w:pPr>
            <w:r w:rsidRPr="001336B8">
              <w:rPr>
                <w:rFonts w:ascii="Calibri" w:eastAsia="Times New Roman" w:hAnsi="Calibri" w:cs="Calibri"/>
                <w:b/>
                <w:bCs/>
                <w:color w:val="58BA51"/>
                <w:lang w:eastAsia="en-AU"/>
              </w:rPr>
              <w:t>Descriptors</w:t>
            </w:r>
          </w:p>
        </w:tc>
        <w:tc>
          <w:tcPr>
            <w:tcW w:w="896" w:type="dxa"/>
          </w:tcPr>
          <w:p w14:paraId="775F37AC" w14:textId="18665003" w:rsidR="00D870A4" w:rsidRPr="006915E7" w:rsidRDefault="007159BC" w:rsidP="00D870A4">
            <w:pPr>
              <w:autoSpaceDE w:val="0"/>
              <w:autoSpaceDN w:val="0"/>
              <w:adjustRightInd w:val="0"/>
              <w:jc w:val="center"/>
              <w:rPr>
                <w:rFonts w:ascii="Calibri" w:eastAsia="Times New Roman" w:hAnsi="Calibri" w:cs="Calibri"/>
                <w:b/>
                <w:bCs/>
                <w:color w:val="58BA51"/>
                <w:lang w:eastAsia="en-AU"/>
              </w:rPr>
            </w:pPr>
            <w:r>
              <w:rPr>
                <w:rFonts w:ascii="Calibri" w:eastAsia="Times New Roman" w:hAnsi="Calibri" w:cs="Calibri"/>
                <w:b/>
                <w:bCs/>
                <w:color w:val="58BA51"/>
                <w:lang w:eastAsia="en-AU"/>
              </w:rPr>
              <w:t>One-Off Points</w:t>
            </w:r>
          </w:p>
        </w:tc>
        <w:tc>
          <w:tcPr>
            <w:tcW w:w="3229" w:type="dxa"/>
          </w:tcPr>
          <w:p w14:paraId="1AE7BAF2" w14:textId="6CC11A6C" w:rsidR="00D870A4" w:rsidRPr="006915E7" w:rsidRDefault="00D870A4" w:rsidP="00D870A4">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Performance </w:t>
            </w:r>
            <w:r>
              <w:rPr>
                <w:rFonts w:ascii="Calibri" w:eastAsia="Times New Roman" w:hAnsi="Calibri" w:cs="Calibri"/>
                <w:b/>
                <w:bCs/>
                <w:color w:val="58BA51"/>
                <w:lang w:eastAsia="en-AU"/>
              </w:rPr>
              <w:t>C</w:t>
            </w:r>
            <w:r w:rsidRPr="001336B8">
              <w:rPr>
                <w:rFonts w:ascii="Calibri" w:eastAsia="Times New Roman" w:hAnsi="Calibri" w:cs="Calibri"/>
                <w:b/>
                <w:bCs/>
                <w:color w:val="58BA51"/>
                <w:lang w:eastAsia="en-AU"/>
              </w:rPr>
              <w:t xml:space="preserve">riteria </w:t>
            </w:r>
          </w:p>
        </w:tc>
        <w:tc>
          <w:tcPr>
            <w:tcW w:w="2748" w:type="dxa"/>
          </w:tcPr>
          <w:p w14:paraId="46FB9A53" w14:textId="1FC102A2" w:rsidR="00D870A4" w:rsidRPr="006915E7" w:rsidRDefault="00D870A4" w:rsidP="00D870A4">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Evidence </w:t>
            </w:r>
            <w:r>
              <w:rPr>
                <w:rFonts w:ascii="Calibri" w:eastAsia="Times New Roman" w:hAnsi="Calibri" w:cs="Calibri"/>
                <w:b/>
                <w:bCs/>
                <w:color w:val="58BA51"/>
                <w:lang w:eastAsia="en-AU"/>
              </w:rPr>
              <w:t>E</w:t>
            </w:r>
            <w:r w:rsidRPr="001336B8">
              <w:rPr>
                <w:rFonts w:ascii="Calibri" w:eastAsia="Times New Roman" w:hAnsi="Calibri" w:cs="Calibri"/>
                <w:b/>
                <w:bCs/>
                <w:color w:val="58BA51"/>
                <w:lang w:eastAsia="en-AU"/>
              </w:rPr>
              <w:t>xamples</w:t>
            </w:r>
          </w:p>
        </w:tc>
      </w:tr>
      <w:tr w:rsidR="006915E7" w:rsidRPr="006915E7" w14:paraId="316879E5" w14:textId="77777777" w:rsidTr="006915E7">
        <w:trPr>
          <w:trHeight w:val="3614"/>
        </w:trPr>
        <w:tc>
          <w:tcPr>
            <w:tcW w:w="1498" w:type="dxa"/>
            <w:vMerge w:val="restart"/>
          </w:tcPr>
          <w:p w14:paraId="1587BBAF" w14:textId="77777777" w:rsidR="006915E7" w:rsidRPr="006915E7" w:rsidRDefault="006915E7" w:rsidP="006915E7">
            <w:pPr>
              <w:autoSpaceDE w:val="0"/>
              <w:autoSpaceDN w:val="0"/>
              <w:adjustRightInd w:val="0"/>
              <w:rPr>
                <w:rFonts w:ascii="Calibri" w:eastAsia="Times New Roman" w:hAnsi="Calibri" w:cs="Calibri"/>
                <w:lang w:eastAsia="en-AU"/>
              </w:rPr>
            </w:pPr>
            <w:r w:rsidRPr="006915E7">
              <w:rPr>
                <w:rFonts w:ascii="Calibri" w:eastAsia="Times New Roman" w:hAnsi="Calibri" w:cs="Calibri"/>
                <w:lang w:eastAsia="en-AU"/>
              </w:rPr>
              <w:t>Management</w:t>
            </w:r>
          </w:p>
        </w:tc>
        <w:tc>
          <w:tcPr>
            <w:tcW w:w="1763" w:type="dxa"/>
          </w:tcPr>
          <w:p w14:paraId="1337D862" w14:textId="77777777" w:rsidR="006915E7" w:rsidRPr="006915E7" w:rsidRDefault="006915E7" w:rsidP="006915E7">
            <w:pPr>
              <w:autoSpaceDE w:val="0"/>
              <w:autoSpaceDN w:val="0"/>
              <w:adjustRightInd w:val="0"/>
              <w:rPr>
                <w:rFonts w:ascii="Calibri" w:eastAsia="Times New Roman" w:hAnsi="Calibri" w:cs="Calibri"/>
                <w:lang w:eastAsia="en-AU"/>
              </w:rPr>
            </w:pPr>
            <w:r w:rsidRPr="006915E7">
              <w:rPr>
                <w:rFonts w:ascii="Calibri" w:eastAsia="Times New Roman" w:hAnsi="Calibri" w:cs="Calibri"/>
                <w:lang w:eastAsia="en-AU"/>
              </w:rPr>
              <w:t>Team leader</w:t>
            </w:r>
          </w:p>
        </w:tc>
        <w:tc>
          <w:tcPr>
            <w:tcW w:w="4183" w:type="dxa"/>
          </w:tcPr>
          <w:p w14:paraId="6074D6BB" w14:textId="77777777" w:rsidR="006915E7" w:rsidRPr="006915E7" w:rsidRDefault="006915E7" w:rsidP="006915E7">
            <w:pPr>
              <w:autoSpaceDE w:val="0"/>
              <w:autoSpaceDN w:val="0"/>
              <w:adjustRightInd w:val="0"/>
              <w:rPr>
                <w:rFonts w:ascii="Calibri" w:eastAsia="Times New Roman" w:hAnsi="Calibri" w:cs="Calibri"/>
                <w:lang w:eastAsia="en-AU"/>
              </w:rPr>
            </w:pPr>
            <w:r w:rsidRPr="006915E7">
              <w:rPr>
                <w:rFonts w:ascii="Calibri" w:eastAsia="Times New Roman" w:hAnsi="Calibri" w:cs="Calibri"/>
                <w:lang w:eastAsia="en-AU"/>
              </w:rPr>
              <w:t>Can include leading multiple types of engineering surveying categories</w:t>
            </w:r>
          </w:p>
        </w:tc>
        <w:tc>
          <w:tcPr>
            <w:tcW w:w="896" w:type="dxa"/>
          </w:tcPr>
          <w:p w14:paraId="7D5EA76F" w14:textId="77777777" w:rsidR="006915E7" w:rsidRPr="006915E7" w:rsidRDefault="006915E7" w:rsidP="006915E7">
            <w:pPr>
              <w:autoSpaceDE w:val="0"/>
              <w:autoSpaceDN w:val="0"/>
              <w:adjustRightInd w:val="0"/>
              <w:jc w:val="center"/>
              <w:rPr>
                <w:rFonts w:ascii="Calibri" w:eastAsia="Times New Roman" w:hAnsi="Calibri" w:cs="Calibri"/>
                <w:lang w:eastAsia="en-AU"/>
              </w:rPr>
            </w:pPr>
            <w:r w:rsidRPr="006915E7">
              <w:rPr>
                <w:rFonts w:ascii="Calibri" w:eastAsia="Times New Roman" w:hAnsi="Calibri" w:cs="Calibri"/>
                <w:lang w:eastAsia="en-AU"/>
              </w:rPr>
              <w:t>10</w:t>
            </w:r>
          </w:p>
          <w:p w14:paraId="334A55EB" w14:textId="77777777" w:rsidR="006915E7" w:rsidRPr="006915E7" w:rsidRDefault="006915E7" w:rsidP="006915E7">
            <w:pPr>
              <w:autoSpaceDE w:val="0"/>
              <w:autoSpaceDN w:val="0"/>
              <w:adjustRightInd w:val="0"/>
              <w:jc w:val="center"/>
              <w:rPr>
                <w:rFonts w:ascii="Calibri" w:eastAsia="Times New Roman" w:hAnsi="Calibri" w:cs="Calibri"/>
                <w:lang w:eastAsia="en-AU"/>
              </w:rPr>
            </w:pPr>
            <w:r w:rsidRPr="006915E7">
              <w:rPr>
                <w:rFonts w:ascii="Calibri" w:eastAsia="Times New Roman" w:hAnsi="Calibri" w:cs="Calibri"/>
                <w:lang w:eastAsia="en-AU"/>
              </w:rPr>
              <w:t>bonus points</w:t>
            </w:r>
          </w:p>
        </w:tc>
        <w:tc>
          <w:tcPr>
            <w:tcW w:w="3229" w:type="dxa"/>
          </w:tcPr>
          <w:p w14:paraId="45CEF74E" w14:textId="77777777" w:rsidR="006915E7" w:rsidRPr="006915E7" w:rsidRDefault="006915E7" w:rsidP="006915E7">
            <w:pPr>
              <w:numPr>
                <w:ilvl w:val="0"/>
                <w:numId w:val="14"/>
              </w:numPr>
              <w:ind w:left="568" w:hanging="284"/>
              <w:rPr>
                <w:rFonts w:ascii="Calibri" w:eastAsia="Times New Roman" w:hAnsi="Calibri" w:cs="Calibri"/>
                <w:lang w:eastAsia="en-AU"/>
              </w:rPr>
            </w:pPr>
            <w:r w:rsidRPr="006915E7">
              <w:rPr>
                <w:rFonts w:ascii="Calibri" w:eastAsia="Times New Roman" w:hAnsi="Calibri" w:cs="Calibri"/>
                <w:lang w:eastAsia="en-AU"/>
              </w:rPr>
              <w:t>Assess survey specifications and contractual survey requirements.</w:t>
            </w:r>
          </w:p>
          <w:p w14:paraId="2FF24A7F" w14:textId="77777777" w:rsidR="006915E7" w:rsidRPr="006915E7" w:rsidRDefault="006915E7" w:rsidP="006915E7">
            <w:pPr>
              <w:numPr>
                <w:ilvl w:val="0"/>
                <w:numId w:val="14"/>
              </w:numPr>
              <w:ind w:left="568" w:hanging="284"/>
              <w:rPr>
                <w:rFonts w:ascii="Calibri" w:eastAsia="Times New Roman" w:hAnsi="Calibri" w:cs="Calibri"/>
                <w:lang w:eastAsia="en-AU"/>
              </w:rPr>
            </w:pPr>
            <w:r w:rsidRPr="006915E7">
              <w:rPr>
                <w:rFonts w:ascii="Calibri" w:eastAsia="Times New Roman" w:hAnsi="Calibri" w:cs="Calibri"/>
                <w:lang w:eastAsia="en-AU"/>
              </w:rPr>
              <w:t xml:space="preserve">Determine work procedures. </w:t>
            </w:r>
          </w:p>
          <w:p w14:paraId="7D20B7D5" w14:textId="77777777" w:rsidR="006915E7" w:rsidRPr="006915E7" w:rsidRDefault="006915E7" w:rsidP="006915E7">
            <w:pPr>
              <w:numPr>
                <w:ilvl w:val="0"/>
                <w:numId w:val="14"/>
              </w:numPr>
              <w:ind w:left="568" w:hanging="284"/>
              <w:rPr>
                <w:rFonts w:ascii="Calibri" w:eastAsia="Times New Roman" w:hAnsi="Calibri" w:cs="Calibri"/>
                <w:lang w:eastAsia="en-AU"/>
              </w:rPr>
            </w:pPr>
            <w:r w:rsidRPr="006915E7">
              <w:rPr>
                <w:rFonts w:ascii="Calibri" w:eastAsia="Times New Roman" w:hAnsi="Calibri" w:cs="Calibri"/>
                <w:lang w:eastAsia="en-AU"/>
              </w:rPr>
              <w:t>Determine the most fit for purpose surveying equipment that can include terrestrial and GNSS</w:t>
            </w:r>
          </w:p>
          <w:p w14:paraId="6B397471" w14:textId="77777777" w:rsidR="006915E7" w:rsidRPr="006915E7" w:rsidRDefault="006915E7" w:rsidP="006915E7">
            <w:pPr>
              <w:numPr>
                <w:ilvl w:val="0"/>
                <w:numId w:val="14"/>
              </w:numPr>
              <w:ind w:left="568" w:hanging="284"/>
              <w:rPr>
                <w:rFonts w:ascii="Calibri" w:eastAsia="Times New Roman" w:hAnsi="Calibri" w:cs="Calibri"/>
                <w:lang w:eastAsia="en-AU"/>
              </w:rPr>
            </w:pPr>
            <w:r w:rsidRPr="006915E7">
              <w:rPr>
                <w:rFonts w:ascii="Calibri" w:eastAsia="Times New Roman" w:hAnsi="Calibri" w:cs="Calibri"/>
                <w:lang w:eastAsia="en-AU"/>
              </w:rPr>
              <w:t>Determine the most appropriate surveying methodologies</w:t>
            </w:r>
          </w:p>
        </w:tc>
        <w:tc>
          <w:tcPr>
            <w:tcW w:w="2748" w:type="dxa"/>
          </w:tcPr>
          <w:p w14:paraId="1634FBE1" w14:textId="77777777" w:rsidR="006915E7" w:rsidRPr="006915E7" w:rsidRDefault="006915E7" w:rsidP="006915E7">
            <w:pPr>
              <w:numPr>
                <w:ilvl w:val="0"/>
                <w:numId w:val="14"/>
              </w:numPr>
              <w:ind w:left="568" w:hanging="284"/>
              <w:rPr>
                <w:rFonts w:ascii="Calibri" w:eastAsia="Times New Roman" w:hAnsi="Calibri" w:cs="Calibri"/>
                <w:lang w:eastAsia="en-AU"/>
              </w:rPr>
            </w:pPr>
            <w:r w:rsidRPr="006915E7">
              <w:rPr>
                <w:rFonts w:ascii="Calibri" w:eastAsia="Times New Roman" w:hAnsi="Calibri" w:cs="Calibri"/>
                <w:lang w:eastAsia="en-AU"/>
              </w:rPr>
              <w:t>project description</w:t>
            </w:r>
          </w:p>
          <w:p w14:paraId="09AF9EB7" w14:textId="77777777" w:rsidR="006915E7" w:rsidRPr="006915E7" w:rsidRDefault="006915E7" w:rsidP="006915E7">
            <w:pPr>
              <w:numPr>
                <w:ilvl w:val="0"/>
                <w:numId w:val="14"/>
              </w:numPr>
              <w:ind w:left="568" w:hanging="284"/>
              <w:rPr>
                <w:rFonts w:ascii="Calibri" w:eastAsia="Times New Roman" w:hAnsi="Calibri" w:cs="Calibri"/>
                <w:lang w:eastAsia="en-AU"/>
              </w:rPr>
            </w:pPr>
            <w:r w:rsidRPr="006915E7">
              <w:rPr>
                <w:rFonts w:ascii="Calibri" w:eastAsia="Times New Roman" w:hAnsi="Calibri" w:cs="Calibri"/>
                <w:lang w:eastAsia="en-AU"/>
              </w:rPr>
              <w:t>role description</w:t>
            </w:r>
          </w:p>
        </w:tc>
      </w:tr>
      <w:tr w:rsidR="006915E7" w:rsidRPr="006915E7" w14:paraId="16BC9CC4" w14:textId="77777777" w:rsidTr="006915E7">
        <w:tc>
          <w:tcPr>
            <w:tcW w:w="1498" w:type="dxa"/>
            <w:vMerge/>
          </w:tcPr>
          <w:p w14:paraId="10190E80" w14:textId="77777777" w:rsidR="006915E7" w:rsidRPr="006915E7" w:rsidRDefault="006915E7" w:rsidP="006915E7">
            <w:pPr>
              <w:autoSpaceDE w:val="0"/>
              <w:autoSpaceDN w:val="0"/>
              <w:adjustRightInd w:val="0"/>
              <w:rPr>
                <w:rFonts w:ascii="Calibri" w:eastAsia="Times New Roman" w:hAnsi="Calibri" w:cs="Calibri"/>
                <w:lang w:eastAsia="en-AU"/>
              </w:rPr>
            </w:pPr>
          </w:p>
        </w:tc>
        <w:tc>
          <w:tcPr>
            <w:tcW w:w="1763" w:type="dxa"/>
          </w:tcPr>
          <w:p w14:paraId="2C4E02D8" w14:textId="77777777" w:rsidR="006915E7" w:rsidRPr="006915E7" w:rsidRDefault="006915E7" w:rsidP="006915E7">
            <w:pPr>
              <w:autoSpaceDE w:val="0"/>
              <w:autoSpaceDN w:val="0"/>
              <w:adjustRightInd w:val="0"/>
              <w:rPr>
                <w:rFonts w:ascii="Calibri" w:eastAsia="Times New Roman" w:hAnsi="Calibri" w:cs="Calibri"/>
                <w:lang w:eastAsia="en-AU"/>
              </w:rPr>
            </w:pPr>
            <w:r w:rsidRPr="006915E7">
              <w:rPr>
                <w:rFonts w:ascii="Calibri" w:eastAsia="Times New Roman" w:hAnsi="Calibri" w:cs="Calibri"/>
                <w:lang w:eastAsia="en-AU"/>
              </w:rPr>
              <w:t>Supervisor</w:t>
            </w:r>
          </w:p>
        </w:tc>
        <w:tc>
          <w:tcPr>
            <w:tcW w:w="4183" w:type="dxa"/>
          </w:tcPr>
          <w:p w14:paraId="47CFD0BD" w14:textId="77777777" w:rsidR="006915E7" w:rsidRPr="006915E7" w:rsidRDefault="006915E7" w:rsidP="006915E7">
            <w:pPr>
              <w:autoSpaceDE w:val="0"/>
              <w:autoSpaceDN w:val="0"/>
              <w:adjustRightInd w:val="0"/>
              <w:rPr>
                <w:rFonts w:ascii="Calibri" w:eastAsia="Times New Roman" w:hAnsi="Calibri" w:cs="Calibri"/>
                <w:lang w:eastAsia="en-AU"/>
              </w:rPr>
            </w:pPr>
            <w:r w:rsidRPr="006915E7">
              <w:rPr>
                <w:rFonts w:ascii="Calibri" w:eastAsia="Times New Roman" w:hAnsi="Calibri" w:cs="Calibri"/>
                <w:lang w:eastAsia="en-AU"/>
              </w:rPr>
              <w:t>Can include supervision of any type of engineering surveying categories</w:t>
            </w:r>
          </w:p>
        </w:tc>
        <w:tc>
          <w:tcPr>
            <w:tcW w:w="896" w:type="dxa"/>
          </w:tcPr>
          <w:p w14:paraId="0A87CC50" w14:textId="77777777" w:rsidR="006915E7" w:rsidRPr="006915E7" w:rsidRDefault="006915E7" w:rsidP="006915E7">
            <w:pPr>
              <w:autoSpaceDE w:val="0"/>
              <w:autoSpaceDN w:val="0"/>
              <w:adjustRightInd w:val="0"/>
              <w:jc w:val="center"/>
              <w:rPr>
                <w:rFonts w:ascii="Calibri" w:eastAsia="Times New Roman" w:hAnsi="Calibri" w:cs="Calibri"/>
                <w:lang w:eastAsia="en-AU"/>
              </w:rPr>
            </w:pPr>
            <w:r w:rsidRPr="006915E7">
              <w:rPr>
                <w:rFonts w:ascii="Calibri" w:eastAsia="Times New Roman" w:hAnsi="Calibri" w:cs="Calibri"/>
                <w:lang w:eastAsia="en-AU"/>
              </w:rPr>
              <w:t>10</w:t>
            </w:r>
          </w:p>
          <w:p w14:paraId="16B5D0E3" w14:textId="77777777" w:rsidR="006915E7" w:rsidRPr="006915E7" w:rsidRDefault="006915E7" w:rsidP="006915E7">
            <w:pPr>
              <w:autoSpaceDE w:val="0"/>
              <w:autoSpaceDN w:val="0"/>
              <w:adjustRightInd w:val="0"/>
              <w:jc w:val="center"/>
              <w:rPr>
                <w:rFonts w:ascii="Calibri" w:eastAsia="Times New Roman" w:hAnsi="Calibri" w:cs="Calibri"/>
                <w:lang w:eastAsia="en-AU"/>
              </w:rPr>
            </w:pPr>
            <w:r w:rsidRPr="006915E7">
              <w:rPr>
                <w:rFonts w:ascii="Calibri" w:eastAsia="Times New Roman" w:hAnsi="Calibri" w:cs="Calibri"/>
                <w:lang w:eastAsia="en-AU"/>
              </w:rPr>
              <w:t>bonus points</w:t>
            </w:r>
          </w:p>
        </w:tc>
        <w:tc>
          <w:tcPr>
            <w:tcW w:w="3229" w:type="dxa"/>
          </w:tcPr>
          <w:p w14:paraId="581B544D" w14:textId="77777777" w:rsidR="006915E7" w:rsidRPr="006915E7" w:rsidRDefault="006915E7" w:rsidP="006915E7">
            <w:pPr>
              <w:numPr>
                <w:ilvl w:val="0"/>
                <w:numId w:val="15"/>
              </w:numPr>
              <w:ind w:left="568" w:hanging="284"/>
              <w:rPr>
                <w:rFonts w:ascii="Calibri" w:eastAsia="Times New Roman" w:hAnsi="Calibri" w:cs="Calibri"/>
                <w:lang w:eastAsia="en-AU"/>
              </w:rPr>
            </w:pPr>
            <w:r w:rsidRPr="006915E7">
              <w:rPr>
                <w:rFonts w:ascii="Calibri" w:eastAsia="Times New Roman" w:hAnsi="Calibri" w:cs="Calibri"/>
                <w:lang w:eastAsia="en-AU"/>
              </w:rPr>
              <w:t>Supervising of any of the non-management construction surveying activities</w:t>
            </w:r>
          </w:p>
        </w:tc>
        <w:tc>
          <w:tcPr>
            <w:tcW w:w="2748" w:type="dxa"/>
          </w:tcPr>
          <w:p w14:paraId="2B7E04E3" w14:textId="77777777" w:rsidR="006915E7" w:rsidRPr="006915E7" w:rsidRDefault="006915E7" w:rsidP="006915E7">
            <w:pPr>
              <w:numPr>
                <w:ilvl w:val="0"/>
                <w:numId w:val="14"/>
              </w:numPr>
              <w:ind w:left="568" w:hanging="284"/>
              <w:rPr>
                <w:rFonts w:ascii="Calibri" w:eastAsia="Times New Roman" w:hAnsi="Calibri" w:cs="Calibri"/>
                <w:lang w:eastAsia="en-AU"/>
              </w:rPr>
            </w:pPr>
            <w:r w:rsidRPr="006915E7">
              <w:rPr>
                <w:rFonts w:ascii="Calibri" w:eastAsia="Times New Roman" w:hAnsi="Calibri" w:cs="Calibri"/>
                <w:lang w:eastAsia="en-AU"/>
              </w:rPr>
              <w:t>project description</w:t>
            </w:r>
          </w:p>
          <w:p w14:paraId="1C8E360F" w14:textId="77777777" w:rsidR="006915E7" w:rsidRPr="006915E7" w:rsidRDefault="006915E7" w:rsidP="006915E7">
            <w:pPr>
              <w:numPr>
                <w:ilvl w:val="0"/>
                <w:numId w:val="14"/>
              </w:numPr>
              <w:ind w:left="568" w:hanging="284"/>
              <w:rPr>
                <w:rFonts w:ascii="Calibri" w:eastAsia="Times New Roman" w:hAnsi="Calibri" w:cs="Calibri"/>
                <w:lang w:eastAsia="en-AU"/>
              </w:rPr>
            </w:pPr>
            <w:r w:rsidRPr="006915E7">
              <w:rPr>
                <w:rFonts w:ascii="Calibri" w:eastAsia="Times New Roman" w:hAnsi="Calibri" w:cs="Calibri"/>
                <w:lang w:eastAsia="en-AU"/>
              </w:rPr>
              <w:t>role description</w:t>
            </w:r>
          </w:p>
        </w:tc>
      </w:tr>
    </w:tbl>
    <w:p w14:paraId="1D78B528" w14:textId="77777777" w:rsidR="006915E7" w:rsidRDefault="006915E7"/>
    <w:p w14:paraId="3E2F17BD" w14:textId="77777777" w:rsidR="001B05E7" w:rsidRDefault="001B05E7"/>
    <w:p w14:paraId="523B5195" w14:textId="77777777" w:rsidR="001B05E7" w:rsidRDefault="001B05E7"/>
    <w:p w14:paraId="7968D4E0" w14:textId="77777777" w:rsidR="001B05E7" w:rsidRDefault="001B05E7"/>
    <w:p w14:paraId="47CDC771" w14:textId="77777777" w:rsidR="001B05E7" w:rsidRDefault="001B05E7"/>
    <w:tbl>
      <w:tblPr>
        <w:tblStyle w:val="TableGrid11"/>
        <w:tblW w:w="14317" w:type="dxa"/>
        <w:tblInd w:w="-5" w:type="dxa"/>
        <w:tblLook w:val="04A0" w:firstRow="1" w:lastRow="0" w:firstColumn="1" w:lastColumn="0" w:noHBand="0" w:noVBand="1"/>
      </w:tblPr>
      <w:tblGrid>
        <w:gridCol w:w="1498"/>
        <w:gridCol w:w="1763"/>
        <w:gridCol w:w="4183"/>
        <w:gridCol w:w="896"/>
        <w:gridCol w:w="3229"/>
        <w:gridCol w:w="2748"/>
      </w:tblGrid>
      <w:tr w:rsidR="00B12EBB" w:rsidRPr="00D870A4" w14:paraId="15960191" w14:textId="77777777" w:rsidTr="00ED6C8D">
        <w:tc>
          <w:tcPr>
            <w:tcW w:w="14317" w:type="dxa"/>
            <w:gridSpan w:val="6"/>
          </w:tcPr>
          <w:p w14:paraId="7EFF300D" w14:textId="2B401C84" w:rsidR="00B12EBB" w:rsidRPr="00D870A4" w:rsidRDefault="0077085D" w:rsidP="00ED6C8D">
            <w:pPr>
              <w:autoSpaceDE w:val="0"/>
              <w:autoSpaceDN w:val="0"/>
              <w:adjustRightInd w:val="0"/>
              <w:rPr>
                <w:rFonts w:ascii="Calibri" w:eastAsia="Times New Roman" w:hAnsi="Calibri" w:cs="Calibri"/>
                <w:b/>
                <w:bCs/>
                <w:color w:val="002060"/>
                <w:sz w:val="24"/>
                <w:szCs w:val="24"/>
                <w:lang w:eastAsia="en-AU"/>
              </w:rPr>
            </w:pPr>
            <w:r>
              <w:rPr>
                <w:rFonts w:ascii="Calibri" w:eastAsia="Times New Roman" w:hAnsi="Calibri" w:cs="Calibri"/>
                <w:b/>
                <w:bCs/>
                <w:color w:val="002060"/>
                <w:sz w:val="24"/>
                <w:szCs w:val="24"/>
                <w:lang w:eastAsia="en-AU"/>
              </w:rPr>
              <w:lastRenderedPageBreak/>
              <w:t>Cadastral Surveying</w:t>
            </w:r>
            <w:r w:rsidR="00B12EBB" w:rsidRPr="00D870A4">
              <w:rPr>
                <w:rFonts w:ascii="Calibri" w:eastAsia="Times New Roman" w:hAnsi="Calibri" w:cs="Calibri"/>
                <w:b/>
                <w:bCs/>
                <w:color w:val="002060"/>
                <w:sz w:val="24"/>
                <w:szCs w:val="24"/>
                <w:lang w:eastAsia="en-AU"/>
              </w:rPr>
              <w:t xml:space="preserve"> </w:t>
            </w:r>
            <w:r w:rsidR="00B12EBB">
              <w:rPr>
                <w:rFonts w:ascii="Calibri" w:eastAsia="Times New Roman" w:hAnsi="Calibri" w:cs="Calibri"/>
                <w:b/>
                <w:bCs/>
                <w:color w:val="002060"/>
                <w:sz w:val="24"/>
                <w:szCs w:val="24"/>
                <w:lang w:eastAsia="en-AU"/>
              </w:rPr>
              <w:t xml:space="preserve"> </w:t>
            </w:r>
            <w:r w:rsidR="00B12EBB" w:rsidRPr="00D870A4">
              <w:rPr>
                <w:rFonts w:ascii="Calibri" w:eastAsia="Times New Roman" w:hAnsi="Calibri" w:cs="Calibri"/>
                <w:b/>
                <w:bCs/>
                <w:color w:val="002060"/>
                <w:sz w:val="24"/>
                <w:szCs w:val="24"/>
                <w:lang w:eastAsia="en-AU"/>
              </w:rPr>
              <w:t>(Optional)</w:t>
            </w:r>
          </w:p>
          <w:p w14:paraId="1EE36B3F" w14:textId="77777777" w:rsidR="00B12EBB" w:rsidRPr="00D870A4" w:rsidRDefault="00B12EBB" w:rsidP="00ED6C8D">
            <w:pPr>
              <w:autoSpaceDE w:val="0"/>
              <w:autoSpaceDN w:val="0"/>
              <w:adjustRightInd w:val="0"/>
              <w:rPr>
                <w:rFonts w:ascii="Calibri" w:eastAsia="Times New Roman" w:hAnsi="Calibri" w:cs="Calibri"/>
                <w:b/>
                <w:bCs/>
                <w:sz w:val="24"/>
                <w:szCs w:val="24"/>
                <w:lang w:eastAsia="en-AU"/>
              </w:rPr>
            </w:pPr>
          </w:p>
        </w:tc>
      </w:tr>
      <w:tr w:rsidR="00B12EBB" w:rsidRPr="006915E7" w14:paraId="744FF0E1" w14:textId="77777777" w:rsidTr="00ED6C8D">
        <w:tc>
          <w:tcPr>
            <w:tcW w:w="1498" w:type="dxa"/>
          </w:tcPr>
          <w:p w14:paraId="36C6DB90" w14:textId="77777777" w:rsidR="00B12EBB" w:rsidRPr="006915E7" w:rsidRDefault="00B12EBB" w:rsidP="00ED6C8D">
            <w:pPr>
              <w:autoSpaceDE w:val="0"/>
              <w:autoSpaceDN w:val="0"/>
              <w:adjustRightInd w:val="0"/>
              <w:jc w:val="center"/>
              <w:rPr>
                <w:rFonts w:ascii="Calibri" w:eastAsia="Times New Roman" w:hAnsi="Calibri" w:cs="Calibri"/>
                <w:b/>
                <w:bCs/>
                <w:color w:val="58BA51"/>
                <w:lang w:eastAsia="en-AU"/>
              </w:rPr>
            </w:pPr>
            <w:r w:rsidRPr="006915E7">
              <w:rPr>
                <w:rFonts w:ascii="Calibri" w:eastAsia="Times New Roman" w:hAnsi="Calibri" w:cs="Calibri"/>
                <w:b/>
                <w:bCs/>
                <w:color w:val="58BA51"/>
                <w:lang w:eastAsia="en-AU"/>
              </w:rPr>
              <w:t>Category</w:t>
            </w:r>
          </w:p>
        </w:tc>
        <w:tc>
          <w:tcPr>
            <w:tcW w:w="1763" w:type="dxa"/>
          </w:tcPr>
          <w:p w14:paraId="05E1EC85" w14:textId="77777777" w:rsidR="00B12EBB" w:rsidRPr="006915E7" w:rsidRDefault="00B12EBB" w:rsidP="00ED6C8D">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Sub-</w:t>
            </w:r>
            <w:r>
              <w:rPr>
                <w:rFonts w:ascii="Calibri" w:eastAsia="Times New Roman" w:hAnsi="Calibri" w:cs="Calibri"/>
                <w:b/>
                <w:bCs/>
                <w:color w:val="58BA51"/>
                <w:lang w:eastAsia="en-AU"/>
              </w:rPr>
              <w:t>C</w:t>
            </w:r>
            <w:r w:rsidRPr="001336B8">
              <w:rPr>
                <w:rFonts w:ascii="Calibri" w:eastAsia="Times New Roman" w:hAnsi="Calibri" w:cs="Calibri"/>
                <w:b/>
                <w:bCs/>
                <w:color w:val="58BA51"/>
                <w:lang w:eastAsia="en-AU"/>
              </w:rPr>
              <w:t>ategory</w:t>
            </w:r>
          </w:p>
        </w:tc>
        <w:tc>
          <w:tcPr>
            <w:tcW w:w="4183" w:type="dxa"/>
          </w:tcPr>
          <w:p w14:paraId="473B6F8D" w14:textId="77777777" w:rsidR="00B12EBB" w:rsidRPr="006915E7" w:rsidRDefault="00B12EBB" w:rsidP="00ED6C8D">
            <w:pPr>
              <w:widowControl w:val="0"/>
              <w:jc w:val="center"/>
              <w:rPr>
                <w:rFonts w:ascii="Calibri" w:eastAsia="Times New Roman" w:hAnsi="Calibri" w:cs="Calibri"/>
                <w:b/>
                <w:bCs/>
                <w:color w:val="58BA51"/>
                <w:lang w:val="en-GB" w:eastAsia="en-AU"/>
              </w:rPr>
            </w:pPr>
            <w:r w:rsidRPr="001336B8">
              <w:rPr>
                <w:rFonts w:ascii="Calibri" w:eastAsia="Times New Roman" w:hAnsi="Calibri" w:cs="Calibri"/>
                <w:b/>
                <w:bCs/>
                <w:color w:val="58BA51"/>
                <w:lang w:eastAsia="en-AU"/>
              </w:rPr>
              <w:t>Descriptors</w:t>
            </w:r>
          </w:p>
        </w:tc>
        <w:tc>
          <w:tcPr>
            <w:tcW w:w="896" w:type="dxa"/>
          </w:tcPr>
          <w:p w14:paraId="4E3347C4" w14:textId="544BA7BA" w:rsidR="00B12EBB" w:rsidRPr="006915E7" w:rsidRDefault="006272FB" w:rsidP="00ED6C8D">
            <w:pPr>
              <w:autoSpaceDE w:val="0"/>
              <w:autoSpaceDN w:val="0"/>
              <w:adjustRightInd w:val="0"/>
              <w:jc w:val="center"/>
              <w:rPr>
                <w:rFonts w:ascii="Calibri" w:eastAsia="Times New Roman" w:hAnsi="Calibri" w:cs="Calibri"/>
                <w:b/>
                <w:bCs/>
                <w:color w:val="58BA51"/>
                <w:lang w:eastAsia="en-AU"/>
              </w:rPr>
            </w:pPr>
            <w:r>
              <w:rPr>
                <w:rFonts w:ascii="Calibri" w:eastAsia="Times New Roman" w:hAnsi="Calibri" w:cs="Calibri"/>
                <w:b/>
                <w:bCs/>
                <w:color w:val="58BA51"/>
                <w:lang w:eastAsia="en-AU"/>
              </w:rPr>
              <w:t>One-Off</w:t>
            </w:r>
            <w:r w:rsidR="001B641D">
              <w:rPr>
                <w:rFonts w:ascii="Calibri" w:eastAsia="Times New Roman" w:hAnsi="Calibri" w:cs="Calibri"/>
                <w:b/>
                <w:bCs/>
                <w:color w:val="58BA51"/>
                <w:lang w:eastAsia="en-AU"/>
              </w:rPr>
              <w:t xml:space="preserve"> Points</w:t>
            </w:r>
          </w:p>
        </w:tc>
        <w:tc>
          <w:tcPr>
            <w:tcW w:w="3229" w:type="dxa"/>
          </w:tcPr>
          <w:p w14:paraId="2055185A" w14:textId="77777777" w:rsidR="00B12EBB" w:rsidRPr="006915E7" w:rsidRDefault="00B12EBB" w:rsidP="00ED6C8D">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Performance </w:t>
            </w:r>
            <w:r>
              <w:rPr>
                <w:rFonts w:ascii="Calibri" w:eastAsia="Times New Roman" w:hAnsi="Calibri" w:cs="Calibri"/>
                <w:b/>
                <w:bCs/>
                <w:color w:val="58BA51"/>
                <w:lang w:eastAsia="en-AU"/>
              </w:rPr>
              <w:t>C</w:t>
            </w:r>
            <w:r w:rsidRPr="001336B8">
              <w:rPr>
                <w:rFonts w:ascii="Calibri" w:eastAsia="Times New Roman" w:hAnsi="Calibri" w:cs="Calibri"/>
                <w:b/>
                <w:bCs/>
                <w:color w:val="58BA51"/>
                <w:lang w:eastAsia="en-AU"/>
              </w:rPr>
              <w:t xml:space="preserve">riteria </w:t>
            </w:r>
          </w:p>
        </w:tc>
        <w:tc>
          <w:tcPr>
            <w:tcW w:w="2748" w:type="dxa"/>
          </w:tcPr>
          <w:p w14:paraId="7B93E89E" w14:textId="77777777" w:rsidR="00B12EBB" w:rsidRPr="006915E7" w:rsidRDefault="00B12EBB" w:rsidP="00ED6C8D">
            <w:pPr>
              <w:autoSpaceDE w:val="0"/>
              <w:autoSpaceDN w:val="0"/>
              <w:adjustRightInd w:val="0"/>
              <w:jc w:val="center"/>
              <w:rPr>
                <w:rFonts w:ascii="Calibri" w:eastAsia="Times New Roman" w:hAnsi="Calibri" w:cs="Calibri"/>
                <w:b/>
                <w:bCs/>
                <w:color w:val="58BA51"/>
                <w:lang w:eastAsia="en-AU"/>
              </w:rPr>
            </w:pPr>
            <w:r w:rsidRPr="001336B8">
              <w:rPr>
                <w:rFonts w:ascii="Calibri" w:eastAsia="Times New Roman" w:hAnsi="Calibri" w:cs="Calibri"/>
                <w:b/>
                <w:bCs/>
                <w:color w:val="58BA51"/>
                <w:lang w:eastAsia="en-AU"/>
              </w:rPr>
              <w:t xml:space="preserve">Evidence </w:t>
            </w:r>
            <w:r>
              <w:rPr>
                <w:rFonts w:ascii="Calibri" w:eastAsia="Times New Roman" w:hAnsi="Calibri" w:cs="Calibri"/>
                <w:b/>
                <w:bCs/>
                <w:color w:val="58BA51"/>
                <w:lang w:eastAsia="en-AU"/>
              </w:rPr>
              <w:t>E</w:t>
            </w:r>
            <w:r w:rsidRPr="001336B8">
              <w:rPr>
                <w:rFonts w:ascii="Calibri" w:eastAsia="Times New Roman" w:hAnsi="Calibri" w:cs="Calibri"/>
                <w:b/>
                <w:bCs/>
                <w:color w:val="58BA51"/>
                <w:lang w:eastAsia="en-AU"/>
              </w:rPr>
              <w:t>xamples</w:t>
            </w:r>
          </w:p>
        </w:tc>
      </w:tr>
      <w:tr w:rsidR="00B12EBB" w:rsidRPr="006915E7" w14:paraId="3EE90D7E" w14:textId="77777777" w:rsidTr="00ED6C8D">
        <w:trPr>
          <w:trHeight w:val="3614"/>
        </w:trPr>
        <w:tc>
          <w:tcPr>
            <w:tcW w:w="1498" w:type="dxa"/>
          </w:tcPr>
          <w:p w14:paraId="39D8CEC4" w14:textId="0805D1B4" w:rsidR="00B12EBB" w:rsidRPr="006915E7" w:rsidRDefault="0077085D" w:rsidP="00ED6C8D">
            <w:pPr>
              <w:autoSpaceDE w:val="0"/>
              <w:autoSpaceDN w:val="0"/>
              <w:adjustRightInd w:val="0"/>
              <w:rPr>
                <w:rFonts w:ascii="Calibri" w:eastAsia="Times New Roman" w:hAnsi="Calibri" w:cs="Calibri"/>
                <w:lang w:eastAsia="en-AU"/>
              </w:rPr>
            </w:pPr>
            <w:r>
              <w:rPr>
                <w:rFonts w:ascii="Calibri" w:eastAsia="Times New Roman" w:hAnsi="Calibri" w:cs="Calibri"/>
                <w:lang w:eastAsia="en-AU"/>
              </w:rPr>
              <w:t>Cadastral</w:t>
            </w:r>
          </w:p>
        </w:tc>
        <w:tc>
          <w:tcPr>
            <w:tcW w:w="1763" w:type="dxa"/>
          </w:tcPr>
          <w:p w14:paraId="4D8105C0" w14:textId="59C4BFA7" w:rsidR="00B12EBB" w:rsidRPr="006915E7" w:rsidRDefault="0077085D" w:rsidP="00ED6C8D">
            <w:pPr>
              <w:autoSpaceDE w:val="0"/>
              <w:autoSpaceDN w:val="0"/>
              <w:adjustRightInd w:val="0"/>
              <w:rPr>
                <w:rFonts w:ascii="Calibri" w:eastAsia="Times New Roman" w:hAnsi="Calibri" w:cs="Calibri"/>
                <w:lang w:eastAsia="en-AU"/>
              </w:rPr>
            </w:pPr>
            <w:r>
              <w:rPr>
                <w:rFonts w:ascii="Calibri" w:eastAsia="Times New Roman" w:hAnsi="Calibri" w:cs="Calibri"/>
                <w:lang w:eastAsia="en-AU"/>
              </w:rPr>
              <w:t>Cadastral boundary location</w:t>
            </w:r>
          </w:p>
        </w:tc>
        <w:tc>
          <w:tcPr>
            <w:tcW w:w="4183" w:type="dxa"/>
          </w:tcPr>
          <w:p w14:paraId="07B42138" w14:textId="32FA82F1" w:rsidR="001C0718" w:rsidRDefault="00AF5C9F" w:rsidP="00AF5C9F">
            <w:pPr>
              <w:autoSpaceDE w:val="0"/>
              <w:autoSpaceDN w:val="0"/>
              <w:adjustRightInd w:val="0"/>
              <w:rPr>
                <w:rFonts w:ascii="Calibri" w:eastAsia="Times New Roman" w:hAnsi="Calibri" w:cs="Calibri"/>
                <w:lang w:eastAsia="en-AU"/>
              </w:rPr>
            </w:pPr>
            <w:r>
              <w:rPr>
                <w:rFonts w:ascii="Calibri" w:eastAsia="Times New Roman" w:hAnsi="Calibri" w:cs="Calibri"/>
                <w:lang w:eastAsia="en-AU"/>
              </w:rPr>
              <w:t>Cadastral boundaries are often required to be shown on engineering drawings and</w:t>
            </w:r>
            <w:r w:rsidR="006A64B7">
              <w:rPr>
                <w:rFonts w:ascii="Calibri" w:eastAsia="Times New Roman" w:hAnsi="Calibri" w:cs="Calibri"/>
                <w:lang w:eastAsia="en-AU"/>
              </w:rPr>
              <w:t>/or electronic</w:t>
            </w:r>
            <w:r>
              <w:rPr>
                <w:rFonts w:ascii="Calibri" w:eastAsia="Times New Roman" w:hAnsi="Calibri" w:cs="Calibri"/>
                <w:lang w:eastAsia="en-AU"/>
              </w:rPr>
              <w:t xml:space="preserve"> models. </w:t>
            </w:r>
          </w:p>
          <w:p w14:paraId="3B160D72" w14:textId="77777777" w:rsidR="001C0718" w:rsidRDefault="001C0718" w:rsidP="00AF5C9F">
            <w:pPr>
              <w:autoSpaceDE w:val="0"/>
              <w:autoSpaceDN w:val="0"/>
              <w:adjustRightInd w:val="0"/>
              <w:rPr>
                <w:rFonts w:ascii="Calibri" w:eastAsia="Times New Roman" w:hAnsi="Calibri" w:cs="Calibri"/>
                <w:lang w:eastAsia="en-AU"/>
              </w:rPr>
            </w:pPr>
          </w:p>
          <w:p w14:paraId="4435BD1C" w14:textId="77DC6BB8" w:rsidR="00AF5C9F" w:rsidRDefault="006A64B7" w:rsidP="00AF5C9F">
            <w:pPr>
              <w:autoSpaceDE w:val="0"/>
              <w:autoSpaceDN w:val="0"/>
              <w:adjustRightInd w:val="0"/>
              <w:rPr>
                <w:rFonts w:ascii="Calibri" w:eastAsia="Times New Roman" w:hAnsi="Calibri" w:cs="Calibri"/>
                <w:lang w:eastAsia="en-AU"/>
              </w:rPr>
            </w:pPr>
            <w:r>
              <w:rPr>
                <w:rFonts w:ascii="Calibri" w:eastAsia="Times New Roman" w:hAnsi="Calibri" w:cs="Calibri"/>
                <w:lang w:eastAsia="en-AU"/>
              </w:rPr>
              <w:t>A d</w:t>
            </w:r>
            <w:r w:rsidR="00AF5C9F">
              <w:rPr>
                <w:rFonts w:ascii="Calibri" w:eastAsia="Times New Roman" w:hAnsi="Calibri" w:cs="Calibri"/>
                <w:lang w:eastAsia="en-AU"/>
              </w:rPr>
              <w:t xml:space="preserve">isclaimer should be included to the effect that cadastral boundary </w:t>
            </w:r>
            <w:r w:rsidR="005A423C">
              <w:rPr>
                <w:rFonts w:ascii="Calibri" w:eastAsia="Times New Roman" w:hAnsi="Calibri" w:cs="Calibri"/>
                <w:lang w:eastAsia="en-AU"/>
              </w:rPr>
              <w:t>information shown is subject to definition b</w:t>
            </w:r>
            <w:r w:rsidR="00AF5C9F">
              <w:rPr>
                <w:rFonts w:ascii="Calibri" w:eastAsia="Times New Roman" w:hAnsi="Calibri" w:cs="Calibri"/>
                <w:lang w:eastAsia="en-AU"/>
              </w:rPr>
              <w:t xml:space="preserve">y a </w:t>
            </w:r>
            <w:r w:rsidR="006D362D">
              <w:rPr>
                <w:rFonts w:ascii="Calibri" w:eastAsia="Times New Roman" w:hAnsi="Calibri" w:cs="Calibri"/>
                <w:lang w:eastAsia="en-AU"/>
              </w:rPr>
              <w:t xml:space="preserve">licenced </w:t>
            </w:r>
            <w:r w:rsidR="00AF5C9F">
              <w:rPr>
                <w:rFonts w:ascii="Calibri" w:eastAsia="Times New Roman" w:hAnsi="Calibri" w:cs="Calibri"/>
                <w:lang w:eastAsia="en-AU"/>
              </w:rPr>
              <w:t>Cadastral Surveyor.</w:t>
            </w:r>
          </w:p>
          <w:p w14:paraId="0AF9B853" w14:textId="77777777" w:rsidR="00F951AE" w:rsidRDefault="00F951AE" w:rsidP="00AF5C9F">
            <w:pPr>
              <w:autoSpaceDE w:val="0"/>
              <w:autoSpaceDN w:val="0"/>
              <w:adjustRightInd w:val="0"/>
              <w:rPr>
                <w:rFonts w:ascii="Calibri" w:eastAsia="Times New Roman" w:hAnsi="Calibri" w:cs="Calibri"/>
                <w:lang w:eastAsia="en-AU"/>
              </w:rPr>
            </w:pPr>
          </w:p>
          <w:p w14:paraId="69C67AB4" w14:textId="7B8DB0B1" w:rsidR="00B12EBB" w:rsidRPr="006915E7" w:rsidRDefault="00B12EBB" w:rsidP="00ED6C8D">
            <w:pPr>
              <w:autoSpaceDE w:val="0"/>
              <w:autoSpaceDN w:val="0"/>
              <w:adjustRightInd w:val="0"/>
              <w:rPr>
                <w:rFonts w:ascii="Calibri" w:eastAsia="Times New Roman" w:hAnsi="Calibri" w:cs="Calibri"/>
                <w:lang w:eastAsia="en-AU"/>
              </w:rPr>
            </w:pPr>
          </w:p>
        </w:tc>
        <w:tc>
          <w:tcPr>
            <w:tcW w:w="896" w:type="dxa"/>
          </w:tcPr>
          <w:p w14:paraId="7E5E3111" w14:textId="3D479D03" w:rsidR="00B12EBB" w:rsidRPr="006915E7" w:rsidRDefault="001B641D" w:rsidP="00ED6C8D">
            <w:pPr>
              <w:autoSpaceDE w:val="0"/>
              <w:autoSpaceDN w:val="0"/>
              <w:adjustRightInd w:val="0"/>
              <w:jc w:val="center"/>
              <w:rPr>
                <w:rFonts w:ascii="Calibri" w:eastAsia="Times New Roman" w:hAnsi="Calibri" w:cs="Calibri"/>
                <w:lang w:eastAsia="en-AU"/>
              </w:rPr>
            </w:pPr>
            <w:r>
              <w:rPr>
                <w:rFonts w:ascii="Calibri" w:eastAsia="Times New Roman" w:hAnsi="Calibri" w:cs="Calibri"/>
                <w:lang w:eastAsia="en-AU"/>
              </w:rPr>
              <w:t>2</w:t>
            </w:r>
            <w:r w:rsidR="00E76326">
              <w:rPr>
                <w:rFonts w:ascii="Calibri" w:eastAsia="Times New Roman" w:hAnsi="Calibri" w:cs="Calibri"/>
                <w:lang w:eastAsia="en-AU"/>
              </w:rPr>
              <w:t>5</w:t>
            </w:r>
          </w:p>
          <w:p w14:paraId="660D16F0" w14:textId="77777777" w:rsidR="00B12EBB" w:rsidRDefault="00B12EBB" w:rsidP="00ED6C8D">
            <w:pPr>
              <w:autoSpaceDE w:val="0"/>
              <w:autoSpaceDN w:val="0"/>
              <w:adjustRightInd w:val="0"/>
              <w:jc w:val="center"/>
              <w:rPr>
                <w:rFonts w:ascii="Calibri" w:eastAsia="Times New Roman" w:hAnsi="Calibri" w:cs="Calibri"/>
                <w:lang w:eastAsia="en-AU"/>
              </w:rPr>
            </w:pPr>
            <w:r w:rsidRPr="006915E7">
              <w:rPr>
                <w:rFonts w:ascii="Calibri" w:eastAsia="Times New Roman" w:hAnsi="Calibri" w:cs="Calibri"/>
                <w:lang w:eastAsia="en-AU"/>
              </w:rPr>
              <w:t>bonus points</w:t>
            </w:r>
          </w:p>
          <w:p w14:paraId="203A88AA" w14:textId="77777777" w:rsidR="005A1810" w:rsidRDefault="005A1810" w:rsidP="00ED6C8D">
            <w:pPr>
              <w:autoSpaceDE w:val="0"/>
              <w:autoSpaceDN w:val="0"/>
              <w:adjustRightInd w:val="0"/>
              <w:jc w:val="center"/>
              <w:rPr>
                <w:rFonts w:ascii="Calibri" w:eastAsia="Times New Roman" w:hAnsi="Calibri" w:cs="Calibri"/>
                <w:lang w:eastAsia="en-AU"/>
              </w:rPr>
            </w:pPr>
          </w:p>
          <w:p w14:paraId="7E8D45AB" w14:textId="7D05391F" w:rsidR="005A1810" w:rsidRPr="005A1810" w:rsidRDefault="005A1810" w:rsidP="002B6229">
            <w:pPr>
              <w:autoSpaceDE w:val="0"/>
              <w:autoSpaceDN w:val="0"/>
              <w:adjustRightInd w:val="0"/>
              <w:jc w:val="center"/>
              <w:rPr>
                <w:rFonts w:ascii="Calibri" w:eastAsia="Times New Roman" w:hAnsi="Calibri" w:cs="Calibri"/>
                <w:sz w:val="16"/>
                <w:szCs w:val="16"/>
                <w:lang w:eastAsia="en-AU"/>
              </w:rPr>
            </w:pPr>
            <w:r w:rsidRPr="005A1810">
              <w:rPr>
                <w:rFonts w:ascii="Calibri" w:eastAsia="Times New Roman" w:hAnsi="Calibri" w:cs="Calibri"/>
                <w:sz w:val="16"/>
                <w:szCs w:val="16"/>
                <w:lang w:eastAsia="en-AU"/>
              </w:rPr>
              <w:t>(</w:t>
            </w:r>
            <w:r w:rsidR="0092581D">
              <w:rPr>
                <w:rFonts w:ascii="Calibri" w:eastAsia="Times New Roman" w:hAnsi="Calibri" w:cs="Calibri"/>
                <w:sz w:val="16"/>
                <w:szCs w:val="16"/>
                <w:lang w:eastAsia="en-AU"/>
              </w:rPr>
              <w:t xml:space="preserve">to </w:t>
            </w:r>
            <w:r w:rsidRPr="005A1810">
              <w:rPr>
                <w:rFonts w:ascii="Calibri" w:eastAsia="Times New Roman" w:hAnsi="Calibri" w:cs="Calibri"/>
                <w:sz w:val="16"/>
                <w:szCs w:val="16"/>
                <w:lang w:eastAsia="en-AU"/>
              </w:rPr>
              <w:t>be claimed for one year in total)</w:t>
            </w:r>
          </w:p>
        </w:tc>
        <w:tc>
          <w:tcPr>
            <w:tcW w:w="3229" w:type="dxa"/>
          </w:tcPr>
          <w:p w14:paraId="0CB6B1ED" w14:textId="2E303A82" w:rsidR="00B12EBB" w:rsidRDefault="00415990" w:rsidP="00415990">
            <w:pPr>
              <w:rPr>
                <w:rFonts w:ascii="Calibri" w:eastAsia="Times New Roman" w:hAnsi="Calibri" w:cs="Calibri"/>
                <w:lang w:eastAsia="en-AU"/>
              </w:rPr>
            </w:pPr>
            <w:r>
              <w:rPr>
                <w:rFonts w:ascii="Calibri" w:eastAsia="Times New Roman" w:hAnsi="Calibri" w:cs="Calibri"/>
                <w:lang w:eastAsia="en-AU"/>
              </w:rPr>
              <w:t>Majority of the following should include: -</w:t>
            </w:r>
          </w:p>
          <w:p w14:paraId="6272DE84" w14:textId="77777777" w:rsidR="00415990" w:rsidRPr="006915E7" w:rsidRDefault="00415990" w:rsidP="00415990">
            <w:pPr>
              <w:rPr>
                <w:rFonts w:ascii="Calibri" w:eastAsia="Times New Roman" w:hAnsi="Calibri" w:cs="Calibri"/>
                <w:lang w:eastAsia="en-AU"/>
              </w:rPr>
            </w:pPr>
          </w:p>
          <w:p w14:paraId="57D48DDD" w14:textId="0DA77445" w:rsidR="00B12EBB" w:rsidRDefault="00415990" w:rsidP="00ED6C8D">
            <w:pPr>
              <w:numPr>
                <w:ilvl w:val="0"/>
                <w:numId w:val="14"/>
              </w:numPr>
              <w:ind w:left="568" w:hanging="284"/>
              <w:rPr>
                <w:rFonts w:ascii="Calibri" w:eastAsia="Times New Roman" w:hAnsi="Calibri" w:cs="Calibri"/>
                <w:lang w:eastAsia="en-AU"/>
              </w:rPr>
            </w:pPr>
            <w:r>
              <w:rPr>
                <w:rFonts w:ascii="Calibri" w:eastAsia="Times New Roman" w:hAnsi="Calibri" w:cs="Calibri"/>
                <w:lang w:eastAsia="en-AU"/>
              </w:rPr>
              <w:t xml:space="preserve">Undertake </w:t>
            </w:r>
            <w:r w:rsidR="00174C1F">
              <w:rPr>
                <w:rFonts w:ascii="Calibri" w:eastAsia="Times New Roman" w:hAnsi="Calibri" w:cs="Calibri"/>
                <w:lang w:eastAsia="en-AU"/>
              </w:rPr>
              <w:t>sufficient cadastral plan searching from relevant authority</w:t>
            </w:r>
          </w:p>
          <w:p w14:paraId="44B569AD" w14:textId="6AE459CA" w:rsidR="00174C1F" w:rsidRDefault="00174C1F" w:rsidP="00ED6C8D">
            <w:pPr>
              <w:numPr>
                <w:ilvl w:val="0"/>
                <w:numId w:val="14"/>
              </w:numPr>
              <w:ind w:left="568" w:hanging="284"/>
              <w:rPr>
                <w:rFonts w:ascii="Calibri" w:eastAsia="Times New Roman" w:hAnsi="Calibri" w:cs="Calibri"/>
                <w:lang w:eastAsia="en-AU"/>
              </w:rPr>
            </w:pPr>
            <w:r>
              <w:rPr>
                <w:rFonts w:ascii="Calibri" w:eastAsia="Times New Roman" w:hAnsi="Calibri" w:cs="Calibri"/>
                <w:lang w:eastAsia="en-AU"/>
              </w:rPr>
              <w:t>Undertake survey connections from survey control to cadastral reference marks</w:t>
            </w:r>
            <w:r w:rsidR="00AD67D6">
              <w:rPr>
                <w:rFonts w:ascii="Calibri" w:eastAsia="Times New Roman" w:hAnsi="Calibri" w:cs="Calibri"/>
                <w:lang w:eastAsia="en-AU"/>
              </w:rPr>
              <w:t xml:space="preserve"> and/or cadastral boundary marks</w:t>
            </w:r>
          </w:p>
          <w:p w14:paraId="07064343" w14:textId="0D6CEC11" w:rsidR="00174C1F" w:rsidRDefault="00174C1F" w:rsidP="00ED6C8D">
            <w:pPr>
              <w:numPr>
                <w:ilvl w:val="0"/>
                <w:numId w:val="14"/>
              </w:numPr>
              <w:ind w:left="568" w:hanging="284"/>
              <w:rPr>
                <w:rFonts w:ascii="Calibri" w:eastAsia="Times New Roman" w:hAnsi="Calibri" w:cs="Calibri"/>
                <w:lang w:eastAsia="en-AU"/>
              </w:rPr>
            </w:pPr>
            <w:r>
              <w:rPr>
                <w:rFonts w:ascii="Calibri" w:eastAsia="Times New Roman" w:hAnsi="Calibri" w:cs="Calibri"/>
                <w:lang w:eastAsia="en-AU"/>
              </w:rPr>
              <w:t>Calculate cadastral boundaries from adopted survey information</w:t>
            </w:r>
            <w:r w:rsidR="005A7DDB">
              <w:rPr>
                <w:rFonts w:ascii="Calibri" w:eastAsia="Times New Roman" w:hAnsi="Calibri" w:cs="Calibri"/>
                <w:lang w:eastAsia="en-AU"/>
              </w:rPr>
              <w:t xml:space="preserve"> from cadastral plans</w:t>
            </w:r>
          </w:p>
          <w:p w14:paraId="145DD57A" w14:textId="7A034F41" w:rsidR="00C366A0" w:rsidRPr="006915E7" w:rsidRDefault="00C366A0" w:rsidP="00ED6C8D">
            <w:pPr>
              <w:numPr>
                <w:ilvl w:val="0"/>
                <w:numId w:val="14"/>
              </w:numPr>
              <w:ind w:left="568" w:hanging="284"/>
              <w:rPr>
                <w:rFonts w:ascii="Calibri" w:eastAsia="Times New Roman" w:hAnsi="Calibri" w:cs="Calibri"/>
                <w:lang w:eastAsia="en-AU"/>
              </w:rPr>
            </w:pPr>
            <w:r>
              <w:rPr>
                <w:rFonts w:ascii="Calibri" w:eastAsia="Times New Roman" w:hAnsi="Calibri" w:cs="Calibri"/>
                <w:lang w:eastAsia="en-AU"/>
              </w:rPr>
              <w:t>Draft calculated cadastral boundaries on a plan/s or electronic model</w:t>
            </w:r>
          </w:p>
          <w:p w14:paraId="645975BB" w14:textId="0473E4A9" w:rsidR="00B12EBB" w:rsidRPr="006915E7" w:rsidRDefault="00B12EBB" w:rsidP="005A7DDB">
            <w:pPr>
              <w:ind w:left="568"/>
              <w:rPr>
                <w:rFonts w:ascii="Calibri" w:eastAsia="Times New Roman" w:hAnsi="Calibri" w:cs="Calibri"/>
                <w:lang w:eastAsia="en-AU"/>
              </w:rPr>
            </w:pPr>
          </w:p>
        </w:tc>
        <w:tc>
          <w:tcPr>
            <w:tcW w:w="2748" w:type="dxa"/>
          </w:tcPr>
          <w:p w14:paraId="5706839D" w14:textId="3F899183" w:rsidR="00B12EBB" w:rsidRDefault="00DE03EB" w:rsidP="00ED6C8D">
            <w:pPr>
              <w:numPr>
                <w:ilvl w:val="0"/>
                <w:numId w:val="14"/>
              </w:numPr>
              <w:ind w:left="568" w:hanging="284"/>
              <w:rPr>
                <w:rFonts w:ascii="Calibri" w:eastAsia="Times New Roman" w:hAnsi="Calibri" w:cs="Calibri"/>
                <w:lang w:eastAsia="en-AU"/>
              </w:rPr>
            </w:pPr>
            <w:r>
              <w:rPr>
                <w:rFonts w:ascii="Calibri" w:eastAsia="Times New Roman" w:hAnsi="Calibri" w:cs="Calibri"/>
                <w:lang w:eastAsia="en-AU"/>
              </w:rPr>
              <w:t>P</w:t>
            </w:r>
            <w:r w:rsidR="00B12EBB" w:rsidRPr="006915E7">
              <w:rPr>
                <w:rFonts w:ascii="Calibri" w:eastAsia="Times New Roman" w:hAnsi="Calibri" w:cs="Calibri"/>
                <w:lang w:eastAsia="en-AU"/>
              </w:rPr>
              <w:t xml:space="preserve">roject </w:t>
            </w:r>
            <w:r>
              <w:rPr>
                <w:rFonts w:ascii="Calibri" w:eastAsia="Times New Roman" w:hAnsi="Calibri" w:cs="Calibri"/>
                <w:lang w:eastAsia="en-AU"/>
              </w:rPr>
              <w:t>D</w:t>
            </w:r>
            <w:r w:rsidR="00B12EBB" w:rsidRPr="006915E7">
              <w:rPr>
                <w:rFonts w:ascii="Calibri" w:eastAsia="Times New Roman" w:hAnsi="Calibri" w:cs="Calibri"/>
                <w:lang w:eastAsia="en-AU"/>
              </w:rPr>
              <w:t>escription</w:t>
            </w:r>
          </w:p>
          <w:p w14:paraId="6EC76823" w14:textId="77777777" w:rsidR="006A64B7" w:rsidRPr="006915E7" w:rsidRDefault="006A64B7" w:rsidP="006A64B7">
            <w:pPr>
              <w:ind w:left="568"/>
              <w:rPr>
                <w:rFonts w:ascii="Calibri" w:eastAsia="Times New Roman" w:hAnsi="Calibri" w:cs="Calibri"/>
                <w:lang w:eastAsia="en-AU"/>
              </w:rPr>
            </w:pPr>
          </w:p>
          <w:p w14:paraId="53E8DA0E" w14:textId="77777777" w:rsidR="00B06FAD" w:rsidRDefault="00B06FAD" w:rsidP="00B06FAD">
            <w:pPr>
              <w:numPr>
                <w:ilvl w:val="0"/>
                <w:numId w:val="14"/>
              </w:numPr>
              <w:ind w:left="568" w:hanging="284"/>
              <w:rPr>
                <w:rFonts w:ascii="Calibri" w:eastAsia="Times New Roman" w:hAnsi="Calibri" w:cs="Calibri"/>
                <w:lang w:eastAsia="en-AU"/>
              </w:rPr>
            </w:pPr>
            <w:r w:rsidRPr="00DE03EB">
              <w:rPr>
                <w:rFonts w:ascii="Calibri" w:eastAsia="Times New Roman" w:hAnsi="Calibri" w:cs="Calibri"/>
                <w:i/>
                <w:iCs/>
                <w:lang w:eastAsia="en-AU"/>
              </w:rPr>
              <w:t>Example:</w:t>
            </w:r>
            <w:r>
              <w:rPr>
                <w:rFonts w:ascii="Calibri" w:eastAsia="Times New Roman" w:hAnsi="Calibri" w:cs="Calibri"/>
                <w:lang w:eastAsia="en-AU"/>
              </w:rPr>
              <w:t xml:space="preserve"> 1 x plan showing cadastral boundaries for a topographical survey</w:t>
            </w:r>
          </w:p>
          <w:p w14:paraId="02BD99F8" w14:textId="77777777" w:rsidR="006A64B7" w:rsidRDefault="006A64B7" w:rsidP="006A64B7">
            <w:pPr>
              <w:pStyle w:val="ListParagraph"/>
              <w:rPr>
                <w:rFonts w:ascii="Calibri" w:eastAsia="Times New Roman" w:hAnsi="Calibri" w:cs="Calibri"/>
                <w:lang w:eastAsia="en-AU"/>
              </w:rPr>
            </w:pPr>
          </w:p>
          <w:p w14:paraId="5BD6D015" w14:textId="77777777" w:rsidR="006A64B7" w:rsidRDefault="00B06FAD" w:rsidP="00B06FAD">
            <w:pPr>
              <w:numPr>
                <w:ilvl w:val="0"/>
                <w:numId w:val="14"/>
              </w:numPr>
              <w:ind w:left="568" w:hanging="284"/>
              <w:rPr>
                <w:rFonts w:ascii="Calibri" w:eastAsia="Times New Roman" w:hAnsi="Calibri" w:cs="Calibri"/>
                <w:lang w:eastAsia="en-AU"/>
              </w:rPr>
            </w:pPr>
            <w:r>
              <w:rPr>
                <w:rFonts w:ascii="Calibri" w:eastAsia="Times New Roman" w:hAnsi="Calibri" w:cs="Calibri"/>
                <w:lang w:eastAsia="en-AU"/>
              </w:rPr>
              <w:t>Calculation reports</w:t>
            </w:r>
          </w:p>
          <w:p w14:paraId="5AF9A9C4" w14:textId="77777777" w:rsidR="006A64B7" w:rsidRDefault="006A64B7" w:rsidP="006A64B7">
            <w:pPr>
              <w:pStyle w:val="ListParagraph"/>
              <w:rPr>
                <w:rFonts w:ascii="Calibri" w:eastAsia="Times New Roman" w:hAnsi="Calibri" w:cs="Calibri"/>
                <w:lang w:eastAsia="en-AU"/>
              </w:rPr>
            </w:pPr>
          </w:p>
          <w:p w14:paraId="2FF40177" w14:textId="173E560F" w:rsidR="00B12EBB" w:rsidRPr="006915E7" w:rsidRDefault="00B06FAD" w:rsidP="00B06FAD">
            <w:pPr>
              <w:numPr>
                <w:ilvl w:val="0"/>
                <w:numId w:val="14"/>
              </w:numPr>
              <w:ind w:left="568" w:hanging="284"/>
              <w:rPr>
                <w:rFonts w:ascii="Calibri" w:eastAsia="Times New Roman" w:hAnsi="Calibri" w:cs="Calibri"/>
                <w:lang w:eastAsia="en-AU"/>
              </w:rPr>
            </w:pPr>
            <w:r>
              <w:rPr>
                <w:rFonts w:ascii="Calibri" w:eastAsia="Times New Roman" w:hAnsi="Calibri" w:cs="Calibri"/>
                <w:lang w:eastAsia="en-AU"/>
              </w:rPr>
              <w:t>Verified by a cadastral (registered/licenced) surveyor</w:t>
            </w:r>
          </w:p>
        </w:tc>
      </w:tr>
    </w:tbl>
    <w:p w14:paraId="4F641C54" w14:textId="77777777" w:rsidR="002357E0" w:rsidRDefault="002357E0" w:rsidP="002308BD">
      <w:pPr>
        <w:sectPr w:rsidR="002357E0" w:rsidSect="008011CB">
          <w:pgSz w:w="16838" w:h="11906" w:orient="landscape"/>
          <w:pgMar w:top="1440" w:right="1440" w:bottom="1440" w:left="1440" w:header="709" w:footer="709" w:gutter="0"/>
          <w:cols w:space="708"/>
          <w:docGrid w:linePitch="360"/>
        </w:sectPr>
      </w:pPr>
    </w:p>
    <w:p w14:paraId="4A10C0A6" w14:textId="6A78A1E4" w:rsidR="00DF355A" w:rsidRPr="000059DB" w:rsidRDefault="00DF355A" w:rsidP="00DF355A">
      <w:pPr>
        <w:pStyle w:val="Heading1"/>
        <w:rPr>
          <w:color w:val="58BA51"/>
          <w:lang w:val="en-US"/>
        </w:rPr>
      </w:pPr>
      <w:bookmarkStart w:id="21" w:name="_Toc143542686"/>
      <w:bookmarkStart w:id="22" w:name="_Toc148086087"/>
      <w:r w:rsidRPr="00E33562">
        <w:rPr>
          <w:color w:val="58BA51"/>
          <w:lang w:val="en-US"/>
        </w:rPr>
        <w:lastRenderedPageBreak/>
        <w:t xml:space="preserve">Appendix </w:t>
      </w:r>
      <w:r>
        <w:rPr>
          <w:color w:val="58BA51"/>
          <w:lang w:val="en-US"/>
        </w:rPr>
        <w:t>B:  Professional Work Experience</w:t>
      </w:r>
      <w:bookmarkEnd w:id="22"/>
    </w:p>
    <w:p w14:paraId="198979C2" w14:textId="77777777" w:rsidR="00DF355A" w:rsidRPr="007F0BA9" w:rsidRDefault="00DF355A" w:rsidP="002D68E6">
      <w:pPr>
        <w:pStyle w:val="Heading2"/>
        <w:rPr>
          <w:color w:val="58BA51"/>
          <w:sz w:val="16"/>
          <w:szCs w:val="16"/>
          <w:lang w:val="en-US"/>
        </w:rPr>
      </w:pPr>
    </w:p>
    <w:p w14:paraId="198ED0C3" w14:textId="4BFF3B0F" w:rsidR="002D68E6" w:rsidRPr="00284B95" w:rsidRDefault="002D68E6" w:rsidP="002D68E6">
      <w:pPr>
        <w:pStyle w:val="Heading2"/>
        <w:rPr>
          <w:color w:val="58BA51"/>
          <w:lang w:val="en-US"/>
        </w:rPr>
      </w:pPr>
      <w:bookmarkStart w:id="23" w:name="_Toc148086088"/>
      <w:r w:rsidRPr="00284B95">
        <w:rPr>
          <w:color w:val="58BA51"/>
          <w:lang w:val="en-US"/>
        </w:rPr>
        <w:t xml:space="preserve">Work Experience </w:t>
      </w:r>
      <w:r>
        <w:rPr>
          <w:color w:val="58BA51"/>
          <w:lang w:val="en-US"/>
        </w:rPr>
        <w:t>Template</w:t>
      </w:r>
      <w:bookmarkEnd w:id="23"/>
    </w:p>
    <w:p w14:paraId="16EB8A7B" w14:textId="77777777" w:rsidR="002D68E6" w:rsidRPr="007F0BA9" w:rsidRDefault="002D68E6" w:rsidP="002D68E6">
      <w:pPr>
        <w:rPr>
          <w:b/>
          <w:color w:val="58BA51"/>
          <w:sz w:val="16"/>
          <w:szCs w:val="16"/>
        </w:rPr>
      </w:pPr>
    </w:p>
    <w:tbl>
      <w:tblPr>
        <w:tblW w:w="8720" w:type="dxa"/>
        <w:tblLook w:val="04A0" w:firstRow="1" w:lastRow="0" w:firstColumn="1" w:lastColumn="0" w:noHBand="0" w:noVBand="1"/>
      </w:tblPr>
      <w:tblGrid>
        <w:gridCol w:w="2180"/>
        <w:gridCol w:w="2180"/>
        <w:gridCol w:w="4360"/>
      </w:tblGrid>
      <w:tr w:rsidR="007F0BA9" w:rsidRPr="007F0BA9" w14:paraId="778B6815" w14:textId="77777777" w:rsidTr="007F0BA9">
        <w:trPr>
          <w:trHeight w:val="397"/>
        </w:trPr>
        <w:tc>
          <w:tcPr>
            <w:tcW w:w="8720"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6012DE69" w14:textId="77777777" w:rsidR="007F0BA9" w:rsidRDefault="007F0BA9" w:rsidP="000700B4">
            <w:pPr>
              <w:spacing w:after="240" w:line="240" w:lineRule="auto"/>
              <w:rPr>
                <w:rFonts w:ascii="Calibri" w:eastAsia="Times New Roman" w:hAnsi="Calibri" w:cs="Calibri"/>
                <w:b/>
                <w:bCs/>
                <w:color w:val="FFFFFF" w:themeColor="background1"/>
                <w:kern w:val="0"/>
                <w:sz w:val="24"/>
                <w:szCs w:val="24"/>
                <w:lang w:eastAsia="en-AU"/>
                <w14:ligatures w14:val="none"/>
              </w:rPr>
            </w:pPr>
            <w:bookmarkStart w:id="24" w:name="_Hlk147755217"/>
            <w:r w:rsidRPr="007F0BA9">
              <w:rPr>
                <w:rFonts w:ascii="Calibri" w:eastAsia="Times New Roman" w:hAnsi="Calibri" w:cs="Calibri"/>
                <w:b/>
                <w:bCs/>
                <w:color w:val="FFFFFF" w:themeColor="background1"/>
                <w:kern w:val="0"/>
                <w:sz w:val="24"/>
                <w:szCs w:val="24"/>
                <w:lang w:eastAsia="en-AU"/>
                <w14:ligatures w14:val="none"/>
              </w:rPr>
              <w:t xml:space="preserve">Work Experience Example Number:    </w:t>
            </w:r>
            <w:sdt>
              <w:sdtPr>
                <w:rPr>
                  <w:rFonts w:ascii="Calibri" w:eastAsia="Times New Roman" w:hAnsi="Calibri" w:cs="Calibri"/>
                  <w:b/>
                  <w:bCs/>
                  <w:color w:val="FFFFFF" w:themeColor="background1"/>
                  <w:kern w:val="0"/>
                  <w:sz w:val="24"/>
                  <w:szCs w:val="24"/>
                  <w:lang w:eastAsia="en-AU"/>
                  <w14:ligatures w14:val="none"/>
                </w:rPr>
                <w:id w:val="90044484"/>
                <w:placeholder>
                  <w:docPart w:val="DB600C4A912E474C90DF3849CA10B2D3"/>
                </w:placeholder>
                <w:showingPlcHdr/>
              </w:sdtPr>
              <w:sdtContent>
                <w:r w:rsidRPr="007F0BA9">
                  <w:rPr>
                    <w:rStyle w:val="PlaceholderText"/>
                    <w:color w:val="FFFFFF" w:themeColor="background1"/>
                  </w:rPr>
                  <w:t>Click or tap here to enter text.</w:t>
                </w:r>
              </w:sdtContent>
            </w:sdt>
            <w:r w:rsidRPr="007F0BA9">
              <w:rPr>
                <w:rFonts w:ascii="Calibri" w:eastAsia="Times New Roman" w:hAnsi="Calibri" w:cs="Calibri"/>
                <w:b/>
                <w:bCs/>
                <w:color w:val="FFFFFF" w:themeColor="background1"/>
                <w:kern w:val="0"/>
                <w:sz w:val="24"/>
                <w:szCs w:val="24"/>
                <w:lang w:eastAsia="en-AU"/>
                <w14:ligatures w14:val="none"/>
              </w:rPr>
              <w:t xml:space="preserve"> </w:t>
            </w:r>
          </w:p>
          <w:p w14:paraId="0CB7858F" w14:textId="7E77E65E" w:rsidR="00C16923" w:rsidRPr="007F0BA9" w:rsidRDefault="00A76954" w:rsidP="000700B4">
            <w:pPr>
              <w:spacing w:after="240" w:line="240" w:lineRule="auto"/>
              <w:rPr>
                <w:rFonts w:ascii="Calibri" w:eastAsia="Times New Roman" w:hAnsi="Calibri" w:cs="Calibri"/>
                <w:b/>
                <w:bCs/>
                <w:color w:val="FFFFFF" w:themeColor="background1"/>
                <w:kern w:val="0"/>
                <w:sz w:val="24"/>
                <w:szCs w:val="24"/>
                <w:lang w:eastAsia="en-AU"/>
                <w14:ligatures w14:val="none"/>
              </w:rPr>
            </w:pPr>
            <w:r>
              <w:rPr>
                <w:rFonts w:ascii="Calibri" w:eastAsia="Times New Roman" w:hAnsi="Calibri" w:cs="Calibri"/>
                <w:b/>
                <w:bCs/>
                <w:color w:val="FFFFFF" w:themeColor="background1"/>
                <w:kern w:val="0"/>
                <w:sz w:val="24"/>
                <w:szCs w:val="24"/>
                <w:lang w:eastAsia="en-AU"/>
                <w14:ligatures w14:val="none"/>
              </w:rPr>
              <w:t>Employer/Supervisor/Client</w:t>
            </w:r>
            <w:r w:rsidR="007D7211">
              <w:rPr>
                <w:rFonts w:ascii="Calibri" w:eastAsia="Times New Roman" w:hAnsi="Calibri" w:cs="Calibri"/>
                <w:b/>
                <w:bCs/>
                <w:color w:val="FFFFFF" w:themeColor="background1"/>
                <w:kern w:val="0"/>
                <w:sz w:val="24"/>
                <w:szCs w:val="24"/>
                <w:lang w:eastAsia="en-AU"/>
                <w14:ligatures w14:val="none"/>
              </w:rPr>
              <w:t>/</w:t>
            </w:r>
            <w:r>
              <w:rPr>
                <w:rFonts w:ascii="Calibri" w:eastAsia="Times New Roman" w:hAnsi="Calibri" w:cs="Calibri"/>
                <w:b/>
                <w:bCs/>
                <w:color w:val="FFFFFF" w:themeColor="background1"/>
                <w:kern w:val="0"/>
                <w:sz w:val="24"/>
                <w:szCs w:val="24"/>
                <w:lang w:eastAsia="en-AU"/>
                <w14:ligatures w14:val="none"/>
              </w:rPr>
              <w:t xml:space="preserve">Referee Name:    </w:t>
            </w:r>
            <w:sdt>
              <w:sdtPr>
                <w:rPr>
                  <w:rFonts w:ascii="Calibri" w:eastAsia="Times New Roman" w:hAnsi="Calibri" w:cs="Calibri"/>
                  <w:b/>
                  <w:bCs/>
                  <w:color w:val="FFFFFF" w:themeColor="background1"/>
                  <w:kern w:val="0"/>
                  <w:sz w:val="24"/>
                  <w:szCs w:val="24"/>
                  <w:lang w:eastAsia="en-AU"/>
                  <w14:ligatures w14:val="none"/>
                </w:rPr>
                <w:id w:val="-415172308"/>
                <w:placeholder>
                  <w:docPart w:val="DefaultPlaceholder_-1854013440"/>
                </w:placeholder>
                <w:showingPlcHdr/>
              </w:sdtPr>
              <w:sdtContent>
                <w:r w:rsidRPr="00A76954">
                  <w:rPr>
                    <w:rStyle w:val="PlaceholderText"/>
                    <w:color w:val="FFFFFF" w:themeColor="background1"/>
                  </w:rPr>
                  <w:t>Click or tap here to enter text.</w:t>
                </w:r>
              </w:sdtContent>
            </w:sdt>
          </w:p>
        </w:tc>
      </w:tr>
      <w:bookmarkEnd w:id="24"/>
      <w:tr w:rsidR="002D68E6" w:rsidRPr="00045069" w14:paraId="6EEC22CE" w14:textId="77777777" w:rsidTr="000700B4">
        <w:trPr>
          <w:trHeight w:val="1602"/>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5F61B5B" w14:textId="639D4C91" w:rsidR="004E0A9C" w:rsidRDefault="002D68E6" w:rsidP="000700B4">
            <w:pPr>
              <w:spacing w:after="240" w:line="240" w:lineRule="auto"/>
              <w:rPr>
                <w:rFonts w:ascii="Calibri" w:eastAsia="Times New Roman" w:hAnsi="Calibri" w:cs="Calibri"/>
                <w:i/>
                <w:iCs/>
                <w:color w:val="58BA51"/>
                <w:kern w:val="0"/>
                <w:sz w:val="20"/>
                <w:szCs w:val="20"/>
                <w:lang w:eastAsia="en-AU"/>
                <w14:ligatures w14:val="none"/>
              </w:rPr>
            </w:pPr>
            <w:r w:rsidRPr="00045069">
              <w:rPr>
                <w:rFonts w:ascii="Calibri" w:eastAsia="Times New Roman" w:hAnsi="Calibri" w:cs="Calibri"/>
                <w:b/>
                <w:bCs/>
                <w:color w:val="000000"/>
                <w:kern w:val="0"/>
                <w:sz w:val="24"/>
                <w:szCs w:val="24"/>
                <w:lang w:eastAsia="en-AU"/>
                <w14:ligatures w14:val="none"/>
              </w:rPr>
              <w:t>Project Description:</w:t>
            </w:r>
            <w:r w:rsidRPr="00045069">
              <w:rPr>
                <w:rFonts w:ascii="Calibri" w:eastAsia="Times New Roman" w:hAnsi="Calibri" w:cs="Calibri"/>
                <w:color w:val="000000"/>
                <w:kern w:val="0"/>
                <w:lang w:eastAsia="en-AU"/>
                <w14:ligatures w14:val="none"/>
              </w:rPr>
              <w:br/>
            </w:r>
            <w:r w:rsidRPr="00045069">
              <w:rPr>
                <w:rFonts w:ascii="Calibri" w:eastAsia="Times New Roman" w:hAnsi="Calibri" w:cs="Calibri"/>
                <w:color w:val="000000"/>
                <w:kern w:val="0"/>
                <w:lang w:eastAsia="en-AU"/>
                <w14:ligatures w14:val="none"/>
              </w:rPr>
              <w:br/>
            </w:r>
            <w:r w:rsidRPr="00045069">
              <w:rPr>
                <w:rFonts w:ascii="Calibri" w:eastAsia="Times New Roman" w:hAnsi="Calibri" w:cs="Calibri"/>
                <w:i/>
                <w:iCs/>
                <w:color w:val="58BA51"/>
                <w:kern w:val="0"/>
                <w:sz w:val="20"/>
                <w:szCs w:val="20"/>
                <w:lang w:eastAsia="en-AU"/>
                <w14:ligatures w14:val="none"/>
              </w:rPr>
              <w:t xml:space="preserve">Use the description examples from the Competency Framework to assist. In addition, describe the name, location and date of the project works.  </w:t>
            </w:r>
            <w:r w:rsidR="004E0A9C">
              <w:rPr>
                <w:rFonts w:ascii="Calibri" w:eastAsia="Times New Roman" w:hAnsi="Calibri" w:cs="Calibri"/>
                <w:i/>
                <w:iCs/>
                <w:color w:val="58BA51"/>
                <w:kern w:val="0"/>
                <w:sz w:val="20"/>
                <w:szCs w:val="20"/>
                <w:lang w:eastAsia="en-AU"/>
                <w14:ligatures w14:val="none"/>
              </w:rPr>
              <w:t xml:space="preserve"> </w:t>
            </w:r>
            <w:r w:rsidR="004E0A9C" w:rsidRPr="00305EC7">
              <w:rPr>
                <w:rFonts w:ascii="Calibri" w:eastAsia="Times New Roman" w:hAnsi="Calibri" w:cs="Calibri"/>
                <w:b/>
                <w:bCs/>
                <w:i/>
                <w:iCs/>
                <w:color w:val="58BA51"/>
                <w:kern w:val="0"/>
                <w:sz w:val="20"/>
                <w:szCs w:val="20"/>
                <w:lang w:eastAsia="en-AU"/>
                <w14:ligatures w14:val="none"/>
              </w:rPr>
              <w:t>You may also include a</w:t>
            </w:r>
            <w:r w:rsidR="0020309E" w:rsidRPr="00305EC7">
              <w:rPr>
                <w:rFonts w:ascii="Calibri" w:eastAsia="Times New Roman" w:hAnsi="Calibri" w:cs="Calibri"/>
                <w:b/>
                <w:bCs/>
                <w:i/>
                <w:iCs/>
                <w:color w:val="58BA51"/>
                <w:kern w:val="0"/>
                <w:sz w:val="20"/>
                <w:szCs w:val="20"/>
                <w:lang w:eastAsia="en-AU"/>
                <w14:ligatures w14:val="none"/>
              </w:rPr>
              <w:t>ny relevant</w:t>
            </w:r>
            <w:r w:rsidR="004E0A9C" w:rsidRPr="00305EC7">
              <w:rPr>
                <w:rFonts w:ascii="Calibri" w:eastAsia="Times New Roman" w:hAnsi="Calibri" w:cs="Calibri"/>
                <w:b/>
                <w:bCs/>
                <w:i/>
                <w:iCs/>
                <w:color w:val="58BA51"/>
                <w:kern w:val="0"/>
                <w:sz w:val="20"/>
                <w:szCs w:val="20"/>
                <w:lang w:eastAsia="en-AU"/>
                <w14:ligatures w14:val="none"/>
              </w:rPr>
              <w:t xml:space="preserve"> </w:t>
            </w:r>
            <w:r w:rsidR="00CC2A7D" w:rsidRPr="00305EC7">
              <w:rPr>
                <w:rFonts w:ascii="Calibri" w:eastAsia="Times New Roman" w:hAnsi="Calibri" w:cs="Calibri"/>
                <w:b/>
                <w:bCs/>
                <w:i/>
                <w:iCs/>
                <w:color w:val="58BA51"/>
                <w:kern w:val="0"/>
                <w:sz w:val="20"/>
                <w:szCs w:val="20"/>
                <w:lang w:eastAsia="en-AU"/>
                <w14:ligatures w14:val="none"/>
              </w:rPr>
              <w:t>link</w:t>
            </w:r>
            <w:r w:rsidR="0020309E" w:rsidRPr="00305EC7">
              <w:rPr>
                <w:rFonts w:ascii="Calibri" w:eastAsia="Times New Roman" w:hAnsi="Calibri" w:cs="Calibri"/>
                <w:b/>
                <w:bCs/>
                <w:i/>
                <w:iCs/>
                <w:color w:val="58BA51"/>
                <w:kern w:val="0"/>
                <w:sz w:val="20"/>
                <w:szCs w:val="20"/>
                <w:lang w:eastAsia="en-AU"/>
                <w14:ligatures w14:val="none"/>
              </w:rPr>
              <w:t>s</w:t>
            </w:r>
            <w:r w:rsidR="00CC2A7D" w:rsidRPr="00305EC7">
              <w:rPr>
                <w:rFonts w:ascii="Calibri" w:eastAsia="Times New Roman" w:hAnsi="Calibri" w:cs="Calibri"/>
                <w:b/>
                <w:bCs/>
                <w:i/>
                <w:iCs/>
                <w:color w:val="58BA51"/>
                <w:kern w:val="0"/>
                <w:sz w:val="20"/>
                <w:szCs w:val="20"/>
                <w:lang w:eastAsia="en-AU"/>
                <w14:ligatures w14:val="none"/>
              </w:rPr>
              <w:t xml:space="preserve"> to the project.</w:t>
            </w:r>
          </w:p>
          <w:p w14:paraId="652C48A7" w14:textId="05B43B80" w:rsidR="002D68E6" w:rsidRPr="00045069" w:rsidRDefault="002D68E6" w:rsidP="000700B4">
            <w:pPr>
              <w:spacing w:after="240" w:line="240" w:lineRule="auto"/>
              <w:rPr>
                <w:rFonts w:ascii="Calibri" w:eastAsia="Times New Roman" w:hAnsi="Calibri" w:cs="Calibri"/>
                <w:color w:val="000000"/>
                <w:kern w:val="0"/>
                <w:lang w:eastAsia="en-AU"/>
                <w14:ligatures w14:val="none"/>
              </w:rPr>
            </w:pPr>
            <w:r w:rsidRPr="00045069">
              <w:rPr>
                <w:rFonts w:ascii="Calibri" w:eastAsia="Times New Roman" w:hAnsi="Calibri" w:cs="Calibri"/>
                <w:i/>
                <w:iCs/>
                <w:color w:val="58BA51"/>
                <w:kern w:val="0"/>
                <w:sz w:val="20"/>
                <w:szCs w:val="20"/>
                <w:lang w:eastAsia="en-AU"/>
                <w14:ligatures w14:val="none"/>
              </w:rPr>
              <w:t>See the example for guidance.</w:t>
            </w:r>
          </w:p>
        </w:tc>
      </w:tr>
      <w:tr w:rsidR="002D68E6" w:rsidRPr="00045069" w14:paraId="0839CD42" w14:textId="77777777" w:rsidTr="000700B4">
        <w:trPr>
          <w:trHeight w:val="702"/>
        </w:trPr>
        <w:tc>
          <w:tcPr>
            <w:tcW w:w="43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002781" w14:textId="77777777" w:rsidR="002D68E6" w:rsidRPr="00045069" w:rsidRDefault="002D68E6" w:rsidP="000700B4">
            <w:pPr>
              <w:spacing w:after="0" w:line="240" w:lineRule="auto"/>
              <w:rPr>
                <w:rFonts w:ascii="Calibri" w:eastAsia="Times New Roman" w:hAnsi="Calibri" w:cs="Calibri"/>
                <w:b/>
                <w:bCs/>
                <w:color w:val="000000"/>
                <w:kern w:val="0"/>
                <w:sz w:val="24"/>
                <w:szCs w:val="24"/>
                <w:lang w:eastAsia="en-AU"/>
                <w14:ligatures w14:val="none"/>
              </w:rPr>
            </w:pPr>
            <w:r w:rsidRPr="00045069">
              <w:rPr>
                <w:rFonts w:ascii="Calibri" w:eastAsia="Times New Roman" w:hAnsi="Calibri" w:cs="Calibri"/>
                <w:b/>
                <w:bCs/>
                <w:color w:val="000000"/>
                <w:kern w:val="0"/>
                <w:sz w:val="24"/>
                <w:szCs w:val="24"/>
                <w:lang w:eastAsia="en-AU"/>
                <w14:ligatures w14:val="none"/>
              </w:rPr>
              <w:t xml:space="preserve">Category:  </w:t>
            </w:r>
            <w:r w:rsidRPr="00045069">
              <w:rPr>
                <w:rFonts w:ascii="Calibri" w:eastAsia="Times New Roman" w:hAnsi="Calibri" w:cs="Calibri"/>
                <w:b/>
                <w:bCs/>
                <w:color w:val="000000"/>
                <w:kern w:val="0"/>
                <w:sz w:val="24"/>
                <w:szCs w:val="24"/>
                <w:lang w:eastAsia="en-AU"/>
                <w14:ligatures w14:val="none"/>
              </w:rPr>
              <w:br/>
            </w:r>
            <w:r w:rsidRPr="00045069">
              <w:rPr>
                <w:rFonts w:ascii="Calibri" w:eastAsia="Times New Roman" w:hAnsi="Calibri" w:cs="Calibri"/>
                <w:i/>
                <w:iCs/>
                <w:color w:val="58BA51"/>
                <w:kern w:val="0"/>
                <w:sz w:val="20"/>
                <w:szCs w:val="20"/>
                <w:lang w:eastAsia="en-AU"/>
                <w14:ligatures w14:val="none"/>
              </w:rPr>
              <w:t>Refer to Competency Framework</w:t>
            </w:r>
          </w:p>
        </w:tc>
        <w:tc>
          <w:tcPr>
            <w:tcW w:w="4360" w:type="dxa"/>
            <w:tcBorders>
              <w:top w:val="single" w:sz="4" w:space="0" w:color="auto"/>
              <w:left w:val="nil"/>
              <w:bottom w:val="single" w:sz="4" w:space="0" w:color="auto"/>
              <w:right w:val="single" w:sz="4" w:space="0" w:color="auto"/>
            </w:tcBorders>
            <w:shd w:val="clear" w:color="auto" w:fill="auto"/>
            <w:hideMark/>
          </w:tcPr>
          <w:p w14:paraId="44F864A4" w14:textId="77777777" w:rsidR="002D68E6" w:rsidRPr="00045069" w:rsidRDefault="002D68E6" w:rsidP="000700B4">
            <w:pPr>
              <w:spacing w:after="0" w:line="240" w:lineRule="auto"/>
              <w:rPr>
                <w:rFonts w:ascii="Calibri" w:eastAsia="Times New Roman" w:hAnsi="Calibri" w:cs="Calibri"/>
                <w:b/>
                <w:bCs/>
                <w:color w:val="000000"/>
                <w:kern w:val="0"/>
                <w:sz w:val="24"/>
                <w:szCs w:val="24"/>
                <w:lang w:eastAsia="en-AU"/>
                <w14:ligatures w14:val="none"/>
              </w:rPr>
            </w:pPr>
            <w:r w:rsidRPr="00045069">
              <w:rPr>
                <w:rFonts w:ascii="Calibri" w:eastAsia="Times New Roman" w:hAnsi="Calibri" w:cs="Calibri"/>
                <w:b/>
                <w:bCs/>
                <w:color w:val="000000"/>
                <w:kern w:val="0"/>
                <w:sz w:val="24"/>
                <w:szCs w:val="24"/>
                <w:lang w:eastAsia="en-AU"/>
                <w14:ligatures w14:val="none"/>
              </w:rPr>
              <w:t>Sub-category:</w:t>
            </w:r>
            <w:r w:rsidRPr="00045069">
              <w:rPr>
                <w:rFonts w:ascii="Calibri" w:eastAsia="Times New Roman" w:hAnsi="Calibri" w:cs="Calibri"/>
                <w:b/>
                <w:bCs/>
                <w:color w:val="000000"/>
                <w:kern w:val="0"/>
                <w:sz w:val="24"/>
                <w:szCs w:val="24"/>
                <w:lang w:eastAsia="en-AU"/>
                <w14:ligatures w14:val="none"/>
              </w:rPr>
              <w:br/>
            </w:r>
            <w:r w:rsidRPr="00045069">
              <w:rPr>
                <w:rFonts w:ascii="Calibri" w:eastAsia="Times New Roman" w:hAnsi="Calibri" w:cs="Calibri"/>
                <w:i/>
                <w:iCs/>
                <w:color w:val="58BA51"/>
                <w:kern w:val="0"/>
                <w:sz w:val="20"/>
                <w:szCs w:val="20"/>
                <w:lang w:eastAsia="en-AU"/>
                <w14:ligatures w14:val="none"/>
              </w:rPr>
              <w:t>Refer to Competency Framework</w:t>
            </w:r>
          </w:p>
        </w:tc>
      </w:tr>
      <w:tr w:rsidR="002D68E6" w:rsidRPr="00045069" w14:paraId="6443C39C" w14:textId="77777777" w:rsidTr="00B76879">
        <w:trPr>
          <w:trHeight w:val="2288"/>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C84231C" w14:textId="77777777" w:rsidR="002D68E6" w:rsidRPr="00045069" w:rsidRDefault="002D68E6" w:rsidP="000700B4">
            <w:pPr>
              <w:spacing w:after="0" w:line="240" w:lineRule="auto"/>
              <w:rPr>
                <w:rFonts w:ascii="Calibri" w:eastAsia="Times New Roman" w:hAnsi="Calibri" w:cs="Calibri"/>
                <w:b/>
                <w:bCs/>
                <w:color w:val="000000"/>
                <w:kern w:val="0"/>
                <w:sz w:val="24"/>
                <w:szCs w:val="24"/>
                <w:lang w:eastAsia="en-AU"/>
                <w14:ligatures w14:val="none"/>
              </w:rPr>
            </w:pPr>
            <w:r w:rsidRPr="00045069">
              <w:rPr>
                <w:rFonts w:ascii="Calibri" w:eastAsia="Times New Roman" w:hAnsi="Calibri" w:cs="Calibri"/>
                <w:b/>
                <w:bCs/>
                <w:color w:val="000000"/>
                <w:kern w:val="0"/>
                <w:sz w:val="24"/>
                <w:szCs w:val="24"/>
                <w:lang w:eastAsia="en-AU"/>
                <w14:ligatures w14:val="none"/>
              </w:rPr>
              <w:t>Responsibilities:</w:t>
            </w:r>
            <w:r w:rsidRPr="00045069">
              <w:rPr>
                <w:rFonts w:ascii="Calibri" w:eastAsia="Times New Roman" w:hAnsi="Calibri" w:cs="Calibri"/>
                <w:b/>
                <w:bCs/>
                <w:color w:val="000000"/>
                <w:kern w:val="0"/>
                <w:sz w:val="24"/>
                <w:szCs w:val="24"/>
                <w:lang w:eastAsia="en-AU"/>
                <w14:ligatures w14:val="none"/>
              </w:rPr>
              <w:br/>
            </w:r>
            <w:r w:rsidRPr="00045069">
              <w:rPr>
                <w:rFonts w:ascii="Calibri" w:eastAsia="Times New Roman" w:hAnsi="Calibri" w:cs="Calibri"/>
                <w:b/>
                <w:bCs/>
                <w:i/>
                <w:iCs/>
                <w:color w:val="58BA51"/>
                <w:kern w:val="0"/>
                <w:sz w:val="20"/>
                <w:szCs w:val="20"/>
                <w:lang w:eastAsia="en-AU"/>
                <w14:ligatures w14:val="none"/>
              </w:rPr>
              <w:br/>
            </w:r>
            <w:r w:rsidRPr="00045069">
              <w:rPr>
                <w:rFonts w:ascii="Calibri" w:eastAsia="Times New Roman" w:hAnsi="Calibri" w:cs="Calibri"/>
                <w:i/>
                <w:iCs/>
                <w:color w:val="58BA51"/>
                <w:kern w:val="0"/>
                <w:sz w:val="20"/>
                <w:szCs w:val="20"/>
                <w:lang w:eastAsia="en-AU"/>
                <w14:ligatures w14:val="none"/>
              </w:rPr>
              <w:t xml:space="preserve">Describe in detail what you personally did that directly addresses the Performance Criteria of the Framework, including validating certain methodologies being utilised in preference to other options. </w:t>
            </w:r>
          </w:p>
        </w:tc>
      </w:tr>
      <w:tr w:rsidR="002D68E6" w:rsidRPr="00045069" w14:paraId="1672305C" w14:textId="77777777" w:rsidTr="000700B4">
        <w:trPr>
          <w:trHeight w:val="1999"/>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6B41ABB" w14:textId="77777777" w:rsidR="002D68E6" w:rsidRPr="00045069" w:rsidRDefault="002D68E6" w:rsidP="000700B4">
            <w:pPr>
              <w:spacing w:after="0" w:line="240" w:lineRule="auto"/>
              <w:rPr>
                <w:rFonts w:ascii="Calibri" w:eastAsia="Times New Roman" w:hAnsi="Calibri" w:cs="Calibri"/>
                <w:b/>
                <w:bCs/>
                <w:color w:val="000000"/>
                <w:kern w:val="0"/>
                <w:lang w:eastAsia="en-AU"/>
                <w14:ligatures w14:val="none"/>
              </w:rPr>
            </w:pPr>
            <w:r w:rsidRPr="00045069">
              <w:rPr>
                <w:rFonts w:ascii="Calibri" w:eastAsia="Times New Roman" w:hAnsi="Calibri" w:cs="Calibri"/>
                <w:b/>
                <w:bCs/>
                <w:color w:val="000000"/>
                <w:kern w:val="0"/>
                <w:sz w:val="24"/>
                <w:szCs w:val="24"/>
                <w:lang w:eastAsia="en-AU"/>
                <w14:ligatures w14:val="none"/>
              </w:rPr>
              <w:t>Performance Criteria:</w:t>
            </w:r>
            <w:r w:rsidRPr="00045069">
              <w:rPr>
                <w:rFonts w:ascii="Calibri" w:eastAsia="Times New Roman" w:hAnsi="Calibri" w:cs="Calibri"/>
                <w:b/>
                <w:bCs/>
                <w:color w:val="000000"/>
                <w:kern w:val="0"/>
                <w:lang w:eastAsia="en-AU"/>
                <w14:ligatures w14:val="none"/>
              </w:rPr>
              <w:br/>
            </w:r>
            <w:r w:rsidRPr="00045069">
              <w:rPr>
                <w:rFonts w:ascii="Calibri" w:eastAsia="Times New Roman" w:hAnsi="Calibri" w:cs="Calibri"/>
                <w:b/>
                <w:bCs/>
                <w:color w:val="000000"/>
                <w:kern w:val="0"/>
                <w:lang w:eastAsia="en-AU"/>
                <w14:ligatures w14:val="none"/>
              </w:rPr>
              <w:br/>
            </w:r>
            <w:r w:rsidRPr="00045069">
              <w:rPr>
                <w:rFonts w:ascii="Calibri" w:eastAsia="Times New Roman" w:hAnsi="Calibri" w:cs="Calibri"/>
                <w:i/>
                <w:iCs/>
                <w:color w:val="58BA51"/>
                <w:kern w:val="0"/>
                <w:sz w:val="20"/>
                <w:szCs w:val="20"/>
                <w:lang w:eastAsia="en-AU"/>
                <w14:ligatures w14:val="none"/>
              </w:rPr>
              <w:t xml:space="preserve">List the relevant Performance Criteria relating to each Category undertaken for this project work. </w:t>
            </w:r>
            <w:r w:rsidRPr="00045069">
              <w:rPr>
                <w:rFonts w:ascii="Calibri" w:eastAsia="Times New Roman" w:hAnsi="Calibri" w:cs="Calibri"/>
                <w:i/>
                <w:iCs/>
                <w:color w:val="58BA51"/>
                <w:kern w:val="0"/>
                <w:sz w:val="20"/>
                <w:szCs w:val="20"/>
                <w:lang w:eastAsia="en-AU"/>
                <w14:ligatures w14:val="none"/>
              </w:rPr>
              <w:br/>
            </w:r>
            <w:r w:rsidRPr="00045069">
              <w:rPr>
                <w:rFonts w:ascii="Calibri" w:eastAsia="Times New Roman" w:hAnsi="Calibri" w:cs="Calibri"/>
                <w:i/>
                <w:iCs/>
                <w:color w:val="58BA51"/>
                <w:kern w:val="0"/>
                <w:sz w:val="20"/>
                <w:szCs w:val="20"/>
                <w:lang w:eastAsia="en-AU"/>
                <w14:ligatures w14:val="none"/>
              </w:rPr>
              <w:br/>
              <w:t xml:space="preserve">(refer to the Competency Framework) </w:t>
            </w:r>
          </w:p>
        </w:tc>
      </w:tr>
      <w:tr w:rsidR="002D68E6" w:rsidRPr="00045069" w14:paraId="1E03741A" w14:textId="77777777" w:rsidTr="000700B4">
        <w:trPr>
          <w:trHeight w:val="1999"/>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0780C0C9" w14:textId="77777777" w:rsidR="00412598" w:rsidRDefault="002D68E6" w:rsidP="000700B4">
            <w:pPr>
              <w:spacing w:after="0" w:line="240" w:lineRule="auto"/>
              <w:rPr>
                <w:rFonts w:ascii="Calibri" w:eastAsia="Times New Roman" w:hAnsi="Calibri" w:cs="Calibri"/>
                <w:b/>
                <w:bCs/>
                <w:color w:val="000000"/>
                <w:kern w:val="0"/>
                <w:sz w:val="24"/>
                <w:szCs w:val="24"/>
                <w:lang w:eastAsia="en-AU"/>
                <w14:ligatures w14:val="none"/>
              </w:rPr>
            </w:pPr>
            <w:r w:rsidRPr="00045069">
              <w:rPr>
                <w:rFonts w:ascii="Calibri" w:eastAsia="Times New Roman" w:hAnsi="Calibri" w:cs="Calibri"/>
                <w:b/>
                <w:bCs/>
                <w:color w:val="000000"/>
                <w:kern w:val="0"/>
                <w:sz w:val="24"/>
                <w:szCs w:val="24"/>
                <w:lang w:eastAsia="en-AU"/>
                <w14:ligatures w14:val="none"/>
              </w:rPr>
              <w:t>Supporting Evidence:</w:t>
            </w:r>
            <w:r w:rsidR="002D2B67">
              <w:rPr>
                <w:rFonts w:ascii="Calibri" w:eastAsia="Times New Roman" w:hAnsi="Calibri" w:cs="Calibri"/>
                <w:b/>
                <w:bCs/>
                <w:color w:val="000000"/>
                <w:kern w:val="0"/>
                <w:sz w:val="24"/>
                <w:szCs w:val="24"/>
                <w:lang w:eastAsia="en-AU"/>
                <w14:ligatures w14:val="none"/>
              </w:rPr>
              <w:t xml:space="preserve">    </w:t>
            </w:r>
          </w:p>
          <w:p w14:paraId="35B5E448" w14:textId="10F44ED3" w:rsidR="002D68E6" w:rsidRPr="00045069" w:rsidRDefault="002D68E6" w:rsidP="000700B4">
            <w:pPr>
              <w:spacing w:after="0" w:line="240" w:lineRule="auto"/>
              <w:rPr>
                <w:rFonts w:ascii="Calibri" w:eastAsia="Times New Roman" w:hAnsi="Calibri" w:cs="Calibri"/>
                <w:b/>
                <w:bCs/>
                <w:color w:val="000000"/>
                <w:kern w:val="0"/>
                <w:sz w:val="24"/>
                <w:szCs w:val="24"/>
                <w:lang w:eastAsia="en-AU"/>
                <w14:ligatures w14:val="none"/>
              </w:rPr>
            </w:pPr>
            <w:r w:rsidRPr="00045069">
              <w:rPr>
                <w:rFonts w:ascii="Calibri" w:eastAsia="Times New Roman" w:hAnsi="Calibri" w:cs="Calibri"/>
                <w:b/>
                <w:bCs/>
                <w:color w:val="000000"/>
                <w:kern w:val="0"/>
                <w:sz w:val="24"/>
                <w:szCs w:val="24"/>
                <w:lang w:eastAsia="en-AU"/>
                <w14:ligatures w14:val="none"/>
              </w:rPr>
              <w:br/>
            </w:r>
            <w:r w:rsidRPr="00045069">
              <w:rPr>
                <w:rFonts w:ascii="Calibri" w:eastAsia="Times New Roman" w:hAnsi="Calibri" w:cs="Calibri"/>
                <w:i/>
                <w:iCs/>
                <w:color w:val="58BA51"/>
                <w:kern w:val="0"/>
                <w:sz w:val="20"/>
                <w:szCs w:val="20"/>
                <w:lang w:eastAsia="en-AU"/>
                <w14:ligatures w14:val="none"/>
              </w:rPr>
              <w:t xml:space="preserve">Supply any evidence such photos, sketch diagrams, construction drawings, communications etc and reference by way of dot points here.  </w:t>
            </w:r>
            <w:r w:rsidRPr="00045069">
              <w:rPr>
                <w:rFonts w:ascii="Calibri" w:eastAsia="Times New Roman" w:hAnsi="Calibri" w:cs="Calibri"/>
                <w:i/>
                <w:iCs/>
                <w:color w:val="58BA51"/>
                <w:kern w:val="0"/>
                <w:sz w:val="20"/>
                <w:szCs w:val="20"/>
                <w:lang w:eastAsia="en-AU"/>
                <w14:ligatures w14:val="none"/>
              </w:rPr>
              <w:br/>
            </w:r>
            <w:r w:rsidRPr="00045069">
              <w:rPr>
                <w:rFonts w:ascii="Calibri" w:eastAsia="Times New Roman" w:hAnsi="Calibri" w:cs="Calibri"/>
                <w:i/>
                <w:iCs/>
                <w:color w:val="58BA51"/>
                <w:kern w:val="0"/>
                <w:sz w:val="20"/>
                <w:szCs w:val="20"/>
                <w:lang w:eastAsia="en-AU"/>
                <w14:ligatures w14:val="none"/>
              </w:rPr>
              <w:br/>
              <w:t>NOTE: if applicable, you may remove or redact any commercially sensitive information</w:t>
            </w:r>
          </w:p>
        </w:tc>
      </w:tr>
      <w:tr w:rsidR="002D68E6" w:rsidRPr="00045069" w14:paraId="15251FB2" w14:textId="77777777" w:rsidTr="000700B4">
        <w:trPr>
          <w:trHeight w:val="1845"/>
        </w:trPr>
        <w:tc>
          <w:tcPr>
            <w:tcW w:w="2180" w:type="dxa"/>
            <w:tcBorders>
              <w:top w:val="nil"/>
              <w:left w:val="single" w:sz="4" w:space="0" w:color="auto"/>
              <w:bottom w:val="single" w:sz="4" w:space="0" w:color="auto"/>
              <w:right w:val="single" w:sz="4" w:space="0" w:color="auto"/>
            </w:tcBorders>
            <w:shd w:val="clear" w:color="auto" w:fill="auto"/>
            <w:hideMark/>
          </w:tcPr>
          <w:p w14:paraId="22244CBF" w14:textId="77777777" w:rsidR="0054082B" w:rsidRDefault="002D68E6" w:rsidP="000700B4">
            <w:pPr>
              <w:spacing w:after="0" w:line="240" w:lineRule="auto"/>
              <w:rPr>
                <w:rFonts w:ascii="Calibri" w:eastAsia="Times New Roman" w:hAnsi="Calibri" w:cs="Calibri"/>
                <w:b/>
                <w:bCs/>
                <w:color w:val="000000"/>
                <w:kern w:val="0"/>
                <w:sz w:val="24"/>
                <w:szCs w:val="24"/>
                <w:lang w:eastAsia="en-AU"/>
                <w14:ligatures w14:val="none"/>
              </w:rPr>
            </w:pPr>
            <w:r w:rsidRPr="00045069">
              <w:rPr>
                <w:rFonts w:ascii="Calibri" w:eastAsia="Times New Roman" w:hAnsi="Calibri" w:cs="Calibri"/>
                <w:b/>
                <w:bCs/>
                <w:color w:val="000000"/>
                <w:kern w:val="0"/>
                <w:sz w:val="24"/>
                <w:szCs w:val="24"/>
                <w:lang w:eastAsia="en-AU"/>
                <w14:ligatures w14:val="none"/>
              </w:rPr>
              <w:t>Duration</w:t>
            </w:r>
            <w:r w:rsidR="00600412">
              <w:rPr>
                <w:rFonts w:ascii="Calibri" w:eastAsia="Times New Roman" w:hAnsi="Calibri" w:cs="Calibri"/>
                <w:b/>
                <w:bCs/>
                <w:color w:val="000000"/>
                <w:kern w:val="0"/>
                <w:sz w:val="24"/>
                <w:szCs w:val="24"/>
                <w:lang w:eastAsia="en-AU"/>
                <w14:ligatures w14:val="none"/>
              </w:rPr>
              <w:t xml:space="preserve"> </w:t>
            </w:r>
          </w:p>
          <w:p w14:paraId="01A09C77" w14:textId="77777777" w:rsidR="002D68E6" w:rsidRDefault="0054082B" w:rsidP="000700B4">
            <w:pPr>
              <w:spacing w:after="0" w:line="240" w:lineRule="auto"/>
              <w:rPr>
                <w:rFonts w:ascii="Calibri" w:eastAsia="Times New Roman" w:hAnsi="Calibri" w:cs="Calibri"/>
                <w:i/>
                <w:iCs/>
                <w:color w:val="58BA51"/>
                <w:kern w:val="0"/>
                <w:sz w:val="20"/>
                <w:szCs w:val="20"/>
                <w:lang w:eastAsia="en-AU"/>
                <w14:ligatures w14:val="none"/>
              </w:rPr>
            </w:pPr>
            <w:r w:rsidRPr="00405452">
              <w:rPr>
                <w:rFonts w:ascii="Calibri" w:eastAsia="Times New Roman" w:hAnsi="Calibri" w:cs="Calibri"/>
                <w:b/>
                <w:bCs/>
                <w:color w:val="000000"/>
                <w:sz w:val="20"/>
                <w:szCs w:val="20"/>
                <w:lang w:eastAsia="en-AU"/>
              </w:rPr>
              <w:t>(</w:t>
            </w:r>
            <w:r w:rsidRPr="00736AC5">
              <w:rPr>
                <w:rFonts w:ascii="Calibri" w:eastAsia="Times New Roman" w:hAnsi="Calibri" w:cs="Calibri"/>
                <w:b/>
                <w:bCs/>
                <w:color w:val="000000"/>
                <w:sz w:val="20"/>
                <w:szCs w:val="20"/>
                <w:lang w:eastAsia="en-AU"/>
              </w:rPr>
              <w:t>MM/YY to MM/YY</w:t>
            </w:r>
            <w:r w:rsidRPr="00405452">
              <w:rPr>
                <w:rFonts w:ascii="Calibri" w:eastAsia="Times New Roman" w:hAnsi="Calibri" w:cs="Calibri"/>
                <w:b/>
                <w:bCs/>
                <w:color w:val="000000"/>
                <w:sz w:val="20"/>
                <w:szCs w:val="20"/>
                <w:lang w:eastAsia="en-AU"/>
              </w:rPr>
              <w:t>):</w:t>
            </w:r>
            <w:r w:rsidRPr="00405452">
              <w:rPr>
                <w:rFonts w:ascii="Calibri" w:eastAsia="Times New Roman" w:hAnsi="Calibri" w:cs="Calibri"/>
                <w:b/>
                <w:bCs/>
                <w:color w:val="000000"/>
                <w:sz w:val="24"/>
                <w:szCs w:val="24"/>
                <w:lang w:eastAsia="en-AU"/>
              </w:rPr>
              <w:t xml:space="preserve">  </w:t>
            </w:r>
            <w:r w:rsidR="002D68E6" w:rsidRPr="00045069">
              <w:rPr>
                <w:rFonts w:ascii="Calibri" w:eastAsia="Times New Roman" w:hAnsi="Calibri" w:cs="Calibri"/>
                <w:b/>
                <w:bCs/>
                <w:color w:val="000000"/>
                <w:kern w:val="0"/>
                <w:sz w:val="24"/>
                <w:szCs w:val="24"/>
                <w:lang w:eastAsia="en-AU"/>
                <w14:ligatures w14:val="none"/>
              </w:rPr>
              <w:br/>
            </w:r>
            <w:r w:rsidR="002D68E6" w:rsidRPr="00045069">
              <w:rPr>
                <w:rFonts w:ascii="Calibri" w:eastAsia="Times New Roman" w:hAnsi="Calibri" w:cs="Calibri"/>
                <w:i/>
                <w:iCs/>
                <w:color w:val="58BA51"/>
                <w:kern w:val="0"/>
                <w:sz w:val="20"/>
                <w:szCs w:val="20"/>
                <w:lang w:eastAsia="en-AU"/>
                <w14:ligatures w14:val="none"/>
              </w:rPr>
              <w:t>Pro-rata the time if the Category/Sub-category is a component of the construction surveying works.</w:t>
            </w:r>
          </w:p>
          <w:p w14:paraId="0589CA0A" w14:textId="5259517C" w:rsidR="00D9523B" w:rsidRPr="00045069" w:rsidRDefault="00D9523B" w:rsidP="000700B4">
            <w:pPr>
              <w:spacing w:after="0" w:line="240" w:lineRule="auto"/>
              <w:rPr>
                <w:rFonts w:ascii="Calibri" w:eastAsia="Times New Roman" w:hAnsi="Calibri" w:cs="Calibri"/>
                <w:b/>
                <w:bCs/>
                <w:color w:val="000000"/>
                <w:kern w:val="0"/>
                <w:sz w:val="24"/>
                <w:szCs w:val="24"/>
                <w:lang w:eastAsia="en-AU"/>
                <w14:ligatures w14:val="none"/>
              </w:rPr>
            </w:pPr>
            <w:r w:rsidRPr="00D9523B">
              <w:rPr>
                <w:rFonts w:ascii="Calibri" w:eastAsia="Times New Roman" w:hAnsi="Calibri" w:cs="Calibri"/>
                <w:b/>
                <w:bCs/>
                <w:color w:val="000000"/>
                <w:kern w:val="0"/>
                <w:sz w:val="24"/>
                <w:szCs w:val="24"/>
                <w:lang w:eastAsia="en-AU"/>
                <w14:ligatures w14:val="none"/>
              </w:rPr>
              <w:t>Months</w:t>
            </w:r>
            <w:r>
              <w:rPr>
                <w:rFonts w:ascii="Calibri" w:eastAsia="Times New Roman" w:hAnsi="Calibri" w:cs="Calibri"/>
                <w:b/>
                <w:bCs/>
                <w:color w:val="000000"/>
                <w:kern w:val="0"/>
                <w:sz w:val="24"/>
                <w:szCs w:val="24"/>
                <w:lang w:eastAsia="en-AU"/>
                <w14:ligatures w14:val="none"/>
              </w:rPr>
              <w:t>:</w:t>
            </w:r>
          </w:p>
        </w:tc>
        <w:tc>
          <w:tcPr>
            <w:tcW w:w="2180" w:type="dxa"/>
            <w:tcBorders>
              <w:top w:val="nil"/>
              <w:left w:val="nil"/>
              <w:bottom w:val="single" w:sz="4" w:space="0" w:color="auto"/>
              <w:right w:val="single" w:sz="4" w:space="0" w:color="auto"/>
            </w:tcBorders>
            <w:shd w:val="clear" w:color="auto" w:fill="auto"/>
            <w:hideMark/>
          </w:tcPr>
          <w:p w14:paraId="121884C7" w14:textId="77777777" w:rsidR="002D68E6" w:rsidRPr="00045069" w:rsidRDefault="002D68E6" w:rsidP="000700B4">
            <w:pPr>
              <w:spacing w:after="0" w:line="240" w:lineRule="auto"/>
              <w:rPr>
                <w:rFonts w:ascii="Calibri" w:eastAsia="Times New Roman" w:hAnsi="Calibri" w:cs="Calibri"/>
                <w:b/>
                <w:bCs/>
                <w:color w:val="000000"/>
                <w:kern w:val="0"/>
                <w:sz w:val="24"/>
                <w:szCs w:val="24"/>
                <w:lang w:eastAsia="en-AU"/>
                <w14:ligatures w14:val="none"/>
              </w:rPr>
            </w:pPr>
            <w:r w:rsidRPr="00045069">
              <w:rPr>
                <w:rFonts w:ascii="Calibri" w:eastAsia="Times New Roman" w:hAnsi="Calibri" w:cs="Calibri"/>
                <w:b/>
                <w:bCs/>
                <w:color w:val="000000"/>
                <w:kern w:val="0"/>
                <w:sz w:val="24"/>
                <w:szCs w:val="24"/>
                <w:lang w:eastAsia="en-AU"/>
                <w14:ligatures w14:val="none"/>
              </w:rPr>
              <w:t>Points Per Year:</w:t>
            </w:r>
            <w:r w:rsidRPr="00045069">
              <w:rPr>
                <w:rFonts w:ascii="Calibri" w:eastAsia="Times New Roman" w:hAnsi="Calibri" w:cs="Calibri"/>
                <w:b/>
                <w:bCs/>
                <w:color w:val="000000"/>
                <w:kern w:val="0"/>
                <w:sz w:val="24"/>
                <w:szCs w:val="24"/>
                <w:lang w:eastAsia="en-AU"/>
                <w14:ligatures w14:val="none"/>
              </w:rPr>
              <w:br/>
            </w:r>
            <w:r w:rsidRPr="00045069">
              <w:rPr>
                <w:rFonts w:ascii="Calibri" w:eastAsia="Times New Roman" w:hAnsi="Calibri" w:cs="Calibri"/>
                <w:i/>
                <w:iCs/>
                <w:color w:val="58BA51"/>
                <w:kern w:val="0"/>
                <w:sz w:val="20"/>
                <w:szCs w:val="20"/>
                <w:lang w:eastAsia="en-AU"/>
                <w14:ligatures w14:val="none"/>
              </w:rPr>
              <w:t>Refer to Competency Framework</w:t>
            </w:r>
          </w:p>
        </w:tc>
        <w:tc>
          <w:tcPr>
            <w:tcW w:w="4360" w:type="dxa"/>
            <w:tcBorders>
              <w:top w:val="single" w:sz="4" w:space="0" w:color="auto"/>
              <w:left w:val="nil"/>
              <w:bottom w:val="single" w:sz="4" w:space="0" w:color="auto"/>
              <w:right w:val="single" w:sz="4" w:space="0" w:color="000000"/>
            </w:tcBorders>
            <w:shd w:val="clear" w:color="auto" w:fill="auto"/>
            <w:hideMark/>
          </w:tcPr>
          <w:p w14:paraId="51AA8109" w14:textId="77777777" w:rsidR="002D68E6" w:rsidRPr="00045069" w:rsidRDefault="002D68E6" w:rsidP="000700B4">
            <w:pPr>
              <w:spacing w:after="0" w:line="240" w:lineRule="auto"/>
              <w:rPr>
                <w:rFonts w:ascii="Calibri" w:eastAsia="Times New Roman" w:hAnsi="Calibri" w:cs="Calibri"/>
                <w:b/>
                <w:bCs/>
                <w:color w:val="000000"/>
                <w:kern w:val="0"/>
                <w:sz w:val="24"/>
                <w:szCs w:val="24"/>
                <w:lang w:eastAsia="en-AU"/>
                <w14:ligatures w14:val="none"/>
              </w:rPr>
            </w:pPr>
            <w:r w:rsidRPr="00045069">
              <w:rPr>
                <w:rFonts w:ascii="Calibri" w:eastAsia="Times New Roman" w:hAnsi="Calibri" w:cs="Calibri"/>
                <w:b/>
                <w:bCs/>
                <w:color w:val="000000"/>
                <w:kern w:val="0"/>
                <w:sz w:val="24"/>
                <w:szCs w:val="24"/>
                <w:lang w:eastAsia="en-AU"/>
                <w14:ligatures w14:val="none"/>
              </w:rPr>
              <w:t>POINTS SUB-TOTAL:</w:t>
            </w:r>
            <w:r w:rsidRPr="00045069">
              <w:rPr>
                <w:rFonts w:ascii="Calibri" w:eastAsia="Times New Roman" w:hAnsi="Calibri" w:cs="Calibri"/>
                <w:b/>
                <w:bCs/>
                <w:color w:val="000000"/>
                <w:kern w:val="0"/>
                <w:sz w:val="24"/>
                <w:szCs w:val="24"/>
                <w:lang w:eastAsia="en-AU"/>
                <w14:ligatures w14:val="none"/>
              </w:rPr>
              <w:br/>
            </w:r>
            <w:r w:rsidRPr="00045069">
              <w:rPr>
                <w:rFonts w:ascii="Calibri" w:eastAsia="Times New Roman" w:hAnsi="Calibri" w:cs="Calibri"/>
                <w:i/>
                <w:iCs/>
                <w:color w:val="58BA51"/>
                <w:kern w:val="0"/>
                <w:sz w:val="20"/>
                <w:szCs w:val="20"/>
                <w:lang w:eastAsia="en-AU"/>
                <w14:ligatures w14:val="none"/>
              </w:rPr>
              <w:t>Formula for calculating points is:-</w:t>
            </w:r>
            <w:r w:rsidRPr="00045069">
              <w:rPr>
                <w:rFonts w:ascii="Calibri" w:eastAsia="Times New Roman" w:hAnsi="Calibri" w:cs="Calibri"/>
                <w:i/>
                <w:iCs/>
                <w:color w:val="58BA51"/>
                <w:kern w:val="0"/>
                <w:sz w:val="20"/>
                <w:szCs w:val="20"/>
                <w:lang w:eastAsia="en-AU"/>
                <w14:ligatures w14:val="none"/>
              </w:rPr>
              <w:br/>
            </w:r>
            <w:r w:rsidRPr="00045069">
              <w:rPr>
                <w:rFonts w:ascii="Calibri" w:eastAsia="Times New Roman" w:hAnsi="Calibri" w:cs="Calibri"/>
                <w:i/>
                <w:iCs/>
                <w:color w:val="58BA51"/>
                <w:kern w:val="0"/>
                <w:sz w:val="20"/>
                <w:szCs w:val="20"/>
                <w:lang w:eastAsia="en-AU"/>
                <w14:ligatures w14:val="none"/>
              </w:rPr>
              <w:br/>
              <w:t xml:space="preserve">Duration/12 months (or 52 if in weeks) x Points Per Year = Points (round up to </w:t>
            </w:r>
            <w:r>
              <w:rPr>
                <w:rFonts w:ascii="Calibri" w:eastAsia="Times New Roman" w:hAnsi="Calibri" w:cs="Calibri"/>
                <w:i/>
                <w:iCs/>
                <w:color w:val="58BA51"/>
                <w:kern w:val="0"/>
                <w:sz w:val="20"/>
                <w:szCs w:val="20"/>
                <w:lang w:eastAsia="en-AU"/>
                <w14:ligatures w14:val="none"/>
              </w:rPr>
              <w:t xml:space="preserve">the first </w:t>
            </w:r>
            <w:r w:rsidRPr="00045069">
              <w:rPr>
                <w:rFonts w:ascii="Calibri" w:eastAsia="Times New Roman" w:hAnsi="Calibri" w:cs="Calibri"/>
                <w:i/>
                <w:iCs/>
                <w:color w:val="58BA51"/>
                <w:kern w:val="0"/>
                <w:sz w:val="20"/>
                <w:szCs w:val="20"/>
                <w:lang w:eastAsia="en-AU"/>
                <w14:ligatures w14:val="none"/>
              </w:rPr>
              <w:t>decimal place)</w:t>
            </w:r>
          </w:p>
        </w:tc>
      </w:tr>
    </w:tbl>
    <w:p w14:paraId="0A9ECB8B" w14:textId="0E750EAB" w:rsidR="002D68E6" w:rsidRPr="00D9453E" w:rsidRDefault="002D68E6" w:rsidP="002D68E6">
      <w:pPr>
        <w:pStyle w:val="Heading2"/>
        <w:rPr>
          <w:color w:val="58BA51"/>
          <w:lang w:val="en-US"/>
        </w:rPr>
      </w:pPr>
      <w:bookmarkStart w:id="25" w:name="_Toc148086089"/>
      <w:r w:rsidRPr="00D9453E">
        <w:rPr>
          <w:color w:val="58BA51"/>
          <w:lang w:val="en-US"/>
        </w:rPr>
        <w:lastRenderedPageBreak/>
        <w:t>Work Experience Example</w:t>
      </w:r>
      <w:r w:rsidR="00363981">
        <w:rPr>
          <w:color w:val="58BA51"/>
          <w:lang w:val="en-US"/>
        </w:rPr>
        <w:t xml:space="preserve"> 1</w:t>
      </w:r>
      <w:bookmarkEnd w:id="25"/>
    </w:p>
    <w:p w14:paraId="08F35AFB" w14:textId="77777777" w:rsidR="002D68E6" w:rsidRDefault="002D68E6" w:rsidP="002D68E6">
      <w:pPr>
        <w:spacing w:after="120" w:line="300" w:lineRule="atLeast"/>
        <w:rPr>
          <w:rFonts w:ascii="Arial" w:eastAsia="Calibri" w:hAnsi="Arial" w:cs="Arial"/>
          <w:b/>
          <w:bCs/>
        </w:rPr>
      </w:pPr>
    </w:p>
    <w:tbl>
      <w:tblPr>
        <w:tblW w:w="8720" w:type="dxa"/>
        <w:tblLook w:val="04A0" w:firstRow="1" w:lastRow="0" w:firstColumn="1" w:lastColumn="0" w:noHBand="0" w:noVBand="1"/>
      </w:tblPr>
      <w:tblGrid>
        <w:gridCol w:w="2180"/>
        <w:gridCol w:w="2180"/>
        <w:gridCol w:w="4360"/>
      </w:tblGrid>
      <w:tr w:rsidR="007F0BA9" w:rsidRPr="007F0BA9" w14:paraId="7FEE2F22" w14:textId="77777777" w:rsidTr="007F0BA9">
        <w:trPr>
          <w:trHeight w:val="497"/>
        </w:trPr>
        <w:tc>
          <w:tcPr>
            <w:tcW w:w="8720"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7C7B119F" w14:textId="59F257F4" w:rsidR="00D221B1" w:rsidRDefault="007F0BA9" w:rsidP="005A382F">
            <w:pPr>
              <w:spacing w:after="0" w:line="240" w:lineRule="auto"/>
              <w:rPr>
                <w:rFonts w:ascii="Calibri" w:eastAsia="Times New Roman" w:hAnsi="Calibri" w:cs="Calibri"/>
                <w:b/>
                <w:bCs/>
                <w:color w:val="FFFFFF" w:themeColor="background1"/>
                <w:kern w:val="0"/>
                <w:sz w:val="24"/>
                <w:szCs w:val="24"/>
                <w:lang w:eastAsia="en-AU"/>
                <w14:ligatures w14:val="none"/>
              </w:rPr>
            </w:pPr>
            <w:r w:rsidRPr="007F0BA9">
              <w:rPr>
                <w:rFonts w:ascii="Calibri" w:eastAsia="Times New Roman" w:hAnsi="Calibri" w:cs="Calibri"/>
                <w:b/>
                <w:bCs/>
                <w:color w:val="FFFFFF" w:themeColor="background1"/>
                <w:kern w:val="0"/>
                <w:sz w:val="24"/>
                <w:szCs w:val="24"/>
                <w:lang w:eastAsia="en-AU"/>
                <w14:ligatures w14:val="none"/>
              </w:rPr>
              <w:t>Work Experience Example Number:</w:t>
            </w:r>
            <w:r w:rsidR="00D221B1">
              <w:rPr>
                <w:rFonts w:ascii="Calibri" w:eastAsia="Times New Roman" w:hAnsi="Calibri" w:cs="Calibri"/>
                <w:b/>
                <w:bCs/>
                <w:color w:val="FFFFFF" w:themeColor="background1"/>
                <w:kern w:val="0"/>
                <w:sz w:val="24"/>
                <w:szCs w:val="24"/>
                <w:lang w:eastAsia="en-AU"/>
                <w14:ligatures w14:val="none"/>
              </w:rPr>
              <w:t xml:space="preserve">    </w:t>
            </w:r>
            <w:sdt>
              <w:sdtPr>
                <w:rPr>
                  <w:rFonts w:ascii="Calibri" w:eastAsia="Times New Roman" w:hAnsi="Calibri" w:cs="Calibri"/>
                  <w:b/>
                  <w:bCs/>
                  <w:color w:val="FFFFFF" w:themeColor="background1"/>
                  <w:kern w:val="0"/>
                  <w:sz w:val="24"/>
                  <w:szCs w:val="24"/>
                  <w:lang w:eastAsia="en-AU"/>
                  <w14:ligatures w14:val="none"/>
                </w:rPr>
                <w:id w:val="-1502343665"/>
                <w:placeholder>
                  <w:docPart w:val="DefaultPlaceholder_-1854013440"/>
                </w:placeholder>
              </w:sdtPr>
              <w:sdtContent>
                <w:r w:rsidR="00D221B1">
                  <w:rPr>
                    <w:rFonts w:ascii="Calibri" w:eastAsia="Times New Roman" w:hAnsi="Calibri" w:cs="Calibri"/>
                    <w:b/>
                    <w:bCs/>
                    <w:color w:val="FFFFFF" w:themeColor="background1"/>
                    <w:kern w:val="0"/>
                    <w:sz w:val="24"/>
                    <w:szCs w:val="24"/>
                    <w:lang w:eastAsia="en-AU"/>
                    <w14:ligatures w14:val="none"/>
                  </w:rPr>
                  <w:t>1</w:t>
                </w:r>
              </w:sdtContent>
            </w:sdt>
          </w:p>
          <w:p w14:paraId="61F7F13A" w14:textId="7262F315" w:rsidR="007F0BA9" w:rsidRPr="007F0BA9" w:rsidRDefault="00D221B1" w:rsidP="005A382F">
            <w:pPr>
              <w:spacing w:after="0" w:line="240" w:lineRule="auto"/>
              <w:rPr>
                <w:rFonts w:ascii="Calibri" w:eastAsia="Times New Roman" w:hAnsi="Calibri" w:cs="Calibri"/>
                <w:b/>
                <w:bCs/>
                <w:color w:val="FFFFFF" w:themeColor="background1"/>
                <w:kern w:val="0"/>
                <w:sz w:val="24"/>
                <w:szCs w:val="24"/>
                <w:lang w:eastAsia="en-AU"/>
                <w14:ligatures w14:val="none"/>
              </w:rPr>
            </w:pPr>
            <w:r>
              <w:rPr>
                <w:rFonts w:ascii="Calibri" w:eastAsia="Times New Roman" w:hAnsi="Calibri" w:cs="Calibri"/>
                <w:b/>
                <w:bCs/>
                <w:color w:val="FFFFFF" w:themeColor="background1"/>
                <w:kern w:val="0"/>
                <w:sz w:val="24"/>
                <w:szCs w:val="24"/>
                <w:lang w:eastAsia="en-AU"/>
                <w14:ligatures w14:val="none"/>
              </w:rPr>
              <w:t>Employer/Supervisor/Client</w:t>
            </w:r>
            <w:r w:rsidR="007D7211">
              <w:rPr>
                <w:rFonts w:ascii="Calibri" w:eastAsia="Times New Roman" w:hAnsi="Calibri" w:cs="Calibri"/>
                <w:b/>
                <w:bCs/>
                <w:color w:val="FFFFFF" w:themeColor="background1"/>
                <w:kern w:val="0"/>
                <w:sz w:val="24"/>
                <w:szCs w:val="24"/>
                <w:lang w:eastAsia="en-AU"/>
                <w14:ligatures w14:val="none"/>
              </w:rPr>
              <w:t>/</w:t>
            </w:r>
            <w:r>
              <w:rPr>
                <w:rFonts w:ascii="Calibri" w:eastAsia="Times New Roman" w:hAnsi="Calibri" w:cs="Calibri"/>
                <w:b/>
                <w:bCs/>
                <w:color w:val="FFFFFF" w:themeColor="background1"/>
                <w:kern w:val="0"/>
                <w:sz w:val="24"/>
                <w:szCs w:val="24"/>
                <w:lang w:eastAsia="en-AU"/>
                <w14:ligatures w14:val="none"/>
              </w:rPr>
              <w:t>Refere</w:t>
            </w:r>
            <w:r w:rsidR="00F7760A">
              <w:rPr>
                <w:rFonts w:ascii="Calibri" w:eastAsia="Times New Roman" w:hAnsi="Calibri" w:cs="Calibri"/>
                <w:b/>
                <w:bCs/>
                <w:color w:val="FFFFFF" w:themeColor="background1"/>
                <w:kern w:val="0"/>
                <w:sz w:val="24"/>
                <w:szCs w:val="24"/>
                <w:lang w:eastAsia="en-AU"/>
                <w14:ligatures w14:val="none"/>
              </w:rPr>
              <w:t xml:space="preserve">e Name:    </w:t>
            </w:r>
            <w:sdt>
              <w:sdtPr>
                <w:rPr>
                  <w:rFonts w:ascii="Calibri" w:eastAsia="Times New Roman" w:hAnsi="Calibri" w:cs="Calibri"/>
                  <w:b/>
                  <w:bCs/>
                  <w:color w:val="FFFFFF" w:themeColor="background1"/>
                  <w:kern w:val="0"/>
                  <w:sz w:val="24"/>
                  <w:szCs w:val="24"/>
                  <w:lang w:eastAsia="en-AU"/>
                  <w14:ligatures w14:val="none"/>
                </w:rPr>
                <w:id w:val="-254681251"/>
                <w:placeholder>
                  <w:docPart w:val="DefaultPlaceholder_-1854013440"/>
                </w:placeholder>
              </w:sdtPr>
              <w:sdtContent>
                <w:r w:rsidR="00BF1467">
                  <w:rPr>
                    <w:rFonts w:ascii="Calibri" w:eastAsia="Times New Roman" w:hAnsi="Calibri" w:cs="Calibri"/>
                    <w:b/>
                    <w:bCs/>
                    <w:color w:val="FFFFFF" w:themeColor="background1"/>
                    <w:kern w:val="0"/>
                    <w:sz w:val="24"/>
                    <w:szCs w:val="24"/>
                    <w:lang w:eastAsia="en-AU"/>
                    <w14:ligatures w14:val="none"/>
                  </w:rPr>
                  <w:t>Joe Bloggs</w:t>
                </w:r>
              </w:sdtContent>
            </w:sdt>
          </w:p>
        </w:tc>
      </w:tr>
      <w:tr w:rsidR="002D68E6" w:rsidRPr="00BD1A7B" w14:paraId="4C748C2F" w14:textId="77777777" w:rsidTr="00044ABF">
        <w:trPr>
          <w:trHeight w:val="2198"/>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6B8BAA4" w14:textId="71C9DEC1" w:rsidR="00305EC7" w:rsidRDefault="002D68E6" w:rsidP="00F7760A">
            <w:pPr>
              <w:spacing w:after="0" w:line="240" w:lineRule="auto"/>
              <w:rPr>
                <w:rFonts w:ascii="Calibri" w:eastAsia="Times New Roman" w:hAnsi="Calibri" w:cs="Calibri"/>
                <w:color w:val="ED7D31"/>
                <w:kern w:val="0"/>
                <w:lang w:eastAsia="en-AU"/>
                <w14:ligatures w14:val="none"/>
              </w:rPr>
            </w:pPr>
            <w:r w:rsidRPr="00BD1A7B">
              <w:rPr>
                <w:rFonts w:ascii="Calibri" w:eastAsia="Times New Roman" w:hAnsi="Calibri" w:cs="Calibri"/>
                <w:b/>
                <w:bCs/>
                <w:color w:val="000000"/>
                <w:kern w:val="0"/>
                <w:sz w:val="24"/>
                <w:szCs w:val="24"/>
                <w:lang w:eastAsia="en-AU"/>
                <w14:ligatures w14:val="none"/>
              </w:rPr>
              <w:t>Project Description:</w:t>
            </w:r>
            <w:r w:rsidRPr="00BD1A7B">
              <w:rPr>
                <w:rFonts w:ascii="Calibri" w:eastAsia="Times New Roman" w:hAnsi="Calibri" w:cs="Calibri"/>
                <w:color w:val="000000"/>
                <w:kern w:val="0"/>
                <w:lang w:eastAsia="en-AU"/>
                <w14:ligatures w14:val="none"/>
              </w:rPr>
              <w:br/>
            </w:r>
            <w:r w:rsidRPr="00BD1A7B">
              <w:rPr>
                <w:rFonts w:ascii="Calibri" w:eastAsia="Times New Roman" w:hAnsi="Calibri" w:cs="Calibri"/>
                <w:color w:val="ED7D31"/>
                <w:kern w:val="0"/>
                <w:lang w:eastAsia="en-AU"/>
                <w14:ligatures w14:val="none"/>
              </w:rPr>
              <w:t>The project is a 2-lane x 3 span 50-met</w:t>
            </w:r>
            <w:r>
              <w:rPr>
                <w:rFonts w:ascii="Calibri" w:eastAsia="Times New Roman" w:hAnsi="Calibri" w:cs="Calibri"/>
                <w:color w:val="ED7D31"/>
                <w:kern w:val="0"/>
                <w:lang w:eastAsia="en-AU"/>
                <w14:ligatures w14:val="none"/>
              </w:rPr>
              <w:t>re</w:t>
            </w:r>
            <w:r w:rsidRPr="00BD1A7B">
              <w:rPr>
                <w:rFonts w:ascii="Calibri" w:eastAsia="Times New Roman" w:hAnsi="Calibri" w:cs="Calibri"/>
                <w:color w:val="ED7D31"/>
                <w:kern w:val="0"/>
                <w:lang w:eastAsia="en-AU"/>
                <w14:ligatures w14:val="none"/>
              </w:rPr>
              <w:t xml:space="preserve"> concrete bridge at XXXXXX constructed in 2016.  It consists of 3 piers with different skew angles for each pier and different skew angels for the abutments.  The geometry has a horizontal curve throughout.  The vertical geometry starts with a vertical grade that transitions to a vertical curve at about mid span and continues this vertical curve geometry to the end of the bridge.  There is also a cross fall on the bridge deck.</w:t>
            </w:r>
          </w:p>
          <w:p w14:paraId="7AF60D98" w14:textId="6C3784C3" w:rsidR="002D68E6" w:rsidRPr="00D05308" w:rsidRDefault="00996241" w:rsidP="00F7760A">
            <w:pPr>
              <w:spacing w:after="0" w:line="240" w:lineRule="auto"/>
              <w:rPr>
                <w:rFonts w:ascii="Calibri" w:eastAsia="Times New Roman" w:hAnsi="Calibri" w:cs="Calibri"/>
                <w:b/>
                <w:bCs/>
                <w:color w:val="000000"/>
                <w:kern w:val="0"/>
                <w:lang w:eastAsia="en-AU"/>
                <w14:ligatures w14:val="none"/>
              </w:rPr>
            </w:pPr>
            <w:r>
              <w:rPr>
                <w:rFonts w:ascii="Calibri" w:eastAsia="Times New Roman" w:hAnsi="Calibri" w:cs="Calibri"/>
                <w:b/>
                <w:bCs/>
                <w:color w:val="ED7D31"/>
                <w:kern w:val="0"/>
                <w:lang w:eastAsia="en-AU"/>
                <w14:ligatures w14:val="none"/>
              </w:rPr>
              <w:t>www.projectworkexample</w:t>
            </w:r>
            <w:r w:rsidR="00591B33">
              <w:rPr>
                <w:rFonts w:ascii="Calibri" w:eastAsia="Times New Roman" w:hAnsi="Calibri" w:cs="Calibri"/>
                <w:b/>
                <w:bCs/>
                <w:color w:val="ED7D31"/>
                <w:kern w:val="0"/>
                <w:lang w:eastAsia="en-AU"/>
                <w14:ligatures w14:val="none"/>
              </w:rPr>
              <w:t>1-bridge.com.au</w:t>
            </w:r>
          </w:p>
        </w:tc>
      </w:tr>
      <w:tr w:rsidR="002D68E6" w:rsidRPr="00BD1A7B" w14:paraId="47994D8B" w14:textId="77777777" w:rsidTr="000700B4">
        <w:trPr>
          <w:trHeight w:val="702"/>
        </w:trPr>
        <w:tc>
          <w:tcPr>
            <w:tcW w:w="43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32CC9A" w14:textId="77777777" w:rsidR="002D68E6" w:rsidRPr="00BD1A7B" w:rsidRDefault="002D68E6" w:rsidP="000700B4">
            <w:pPr>
              <w:spacing w:after="0" w:line="240" w:lineRule="auto"/>
              <w:rPr>
                <w:rFonts w:ascii="Calibri" w:eastAsia="Times New Roman" w:hAnsi="Calibri" w:cs="Calibri"/>
                <w:b/>
                <w:bCs/>
                <w:color w:val="000000"/>
                <w:kern w:val="0"/>
                <w:sz w:val="24"/>
                <w:szCs w:val="24"/>
                <w:lang w:eastAsia="en-AU"/>
                <w14:ligatures w14:val="none"/>
              </w:rPr>
            </w:pPr>
            <w:r w:rsidRPr="00BD1A7B">
              <w:rPr>
                <w:rFonts w:ascii="Calibri" w:eastAsia="Times New Roman" w:hAnsi="Calibri" w:cs="Calibri"/>
                <w:b/>
                <w:bCs/>
                <w:color w:val="000000"/>
                <w:kern w:val="0"/>
                <w:sz w:val="24"/>
                <w:szCs w:val="24"/>
                <w:lang w:eastAsia="en-AU"/>
                <w14:ligatures w14:val="none"/>
              </w:rPr>
              <w:t xml:space="preserve">Category:  </w:t>
            </w:r>
            <w:r w:rsidRPr="00BD1A7B">
              <w:rPr>
                <w:rFonts w:ascii="Calibri" w:eastAsia="Times New Roman" w:hAnsi="Calibri" w:cs="Calibri"/>
                <w:b/>
                <w:bCs/>
                <w:color w:val="000000"/>
                <w:kern w:val="0"/>
                <w:sz w:val="24"/>
                <w:szCs w:val="24"/>
                <w:lang w:eastAsia="en-AU"/>
                <w14:ligatures w14:val="none"/>
              </w:rPr>
              <w:br/>
            </w:r>
            <w:r w:rsidRPr="00BD1A7B">
              <w:rPr>
                <w:rFonts w:ascii="Calibri" w:eastAsia="Times New Roman" w:hAnsi="Calibri" w:cs="Calibri"/>
                <w:color w:val="ED7D31"/>
                <w:kern w:val="0"/>
                <w:lang w:eastAsia="en-AU"/>
                <w14:ligatures w14:val="none"/>
              </w:rPr>
              <w:t>Survey Control</w:t>
            </w:r>
          </w:p>
        </w:tc>
        <w:tc>
          <w:tcPr>
            <w:tcW w:w="4360" w:type="dxa"/>
            <w:tcBorders>
              <w:top w:val="single" w:sz="4" w:space="0" w:color="auto"/>
              <w:left w:val="nil"/>
              <w:bottom w:val="single" w:sz="4" w:space="0" w:color="auto"/>
              <w:right w:val="single" w:sz="4" w:space="0" w:color="auto"/>
            </w:tcBorders>
            <w:shd w:val="clear" w:color="auto" w:fill="auto"/>
            <w:hideMark/>
          </w:tcPr>
          <w:p w14:paraId="6DE00E81" w14:textId="77777777" w:rsidR="002D68E6" w:rsidRPr="00BD1A7B" w:rsidRDefault="002D68E6" w:rsidP="000700B4">
            <w:pPr>
              <w:spacing w:after="0" w:line="240" w:lineRule="auto"/>
              <w:rPr>
                <w:rFonts w:ascii="Calibri" w:eastAsia="Times New Roman" w:hAnsi="Calibri" w:cs="Calibri"/>
                <w:b/>
                <w:bCs/>
                <w:color w:val="000000"/>
                <w:kern w:val="0"/>
                <w:sz w:val="24"/>
                <w:szCs w:val="24"/>
                <w:lang w:eastAsia="en-AU"/>
                <w14:ligatures w14:val="none"/>
              </w:rPr>
            </w:pPr>
            <w:r w:rsidRPr="00BD1A7B">
              <w:rPr>
                <w:rFonts w:ascii="Calibri" w:eastAsia="Times New Roman" w:hAnsi="Calibri" w:cs="Calibri"/>
                <w:b/>
                <w:bCs/>
                <w:color w:val="000000"/>
                <w:kern w:val="0"/>
                <w:sz w:val="24"/>
                <w:szCs w:val="24"/>
                <w:lang w:eastAsia="en-AU"/>
                <w14:ligatures w14:val="none"/>
              </w:rPr>
              <w:t>Sub-category:</w:t>
            </w:r>
            <w:r w:rsidRPr="00BD1A7B">
              <w:rPr>
                <w:rFonts w:ascii="Calibri" w:eastAsia="Times New Roman" w:hAnsi="Calibri" w:cs="Calibri"/>
                <w:b/>
                <w:bCs/>
                <w:color w:val="000000"/>
                <w:kern w:val="0"/>
                <w:sz w:val="24"/>
                <w:szCs w:val="24"/>
                <w:lang w:eastAsia="en-AU"/>
                <w14:ligatures w14:val="none"/>
              </w:rPr>
              <w:br/>
            </w:r>
            <w:r w:rsidRPr="00BD1A7B">
              <w:rPr>
                <w:rFonts w:ascii="Calibri" w:eastAsia="Times New Roman" w:hAnsi="Calibri" w:cs="Calibri"/>
                <w:color w:val="ED7D31"/>
                <w:kern w:val="0"/>
                <w:lang w:eastAsia="en-AU"/>
                <w14:ligatures w14:val="none"/>
              </w:rPr>
              <w:t xml:space="preserve">Survey Control Networks </w:t>
            </w:r>
            <w:r>
              <w:rPr>
                <w:rFonts w:ascii="Calibri" w:eastAsia="Times New Roman" w:hAnsi="Calibri" w:cs="Calibri"/>
                <w:color w:val="ED7D31"/>
                <w:kern w:val="0"/>
                <w:lang w:eastAsia="en-AU"/>
                <w14:ligatures w14:val="none"/>
              </w:rPr>
              <w:t>(</w:t>
            </w:r>
            <w:r w:rsidRPr="00BD1A7B">
              <w:rPr>
                <w:rFonts w:ascii="Calibri" w:eastAsia="Times New Roman" w:hAnsi="Calibri" w:cs="Calibri"/>
                <w:color w:val="ED7D31"/>
                <w:kern w:val="0"/>
                <w:lang w:eastAsia="en-AU"/>
                <w14:ligatures w14:val="none"/>
              </w:rPr>
              <w:t>Medium</w:t>
            </w:r>
            <w:r>
              <w:rPr>
                <w:rFonts w:ascii="Calibri" w:eastAsia="Times New Roman" w:hAnsi="Calibri" w:cs="Calibri"/>
                <w:color w:val="ED7D31"/>
                <w:kern w:val="0"/>
                <w:lang w:eastAsia="en-AU"/>
                <w14:ligatures w14:val="none"/>
              </w:rPr>
              <w:t>)</w:t>
            </w:r>
          </w:p>
        </w:tc>
      </w:tr>
      <w:tr w:rsidR="002D68E6" w:rsidRPr="00BD1A7B" w14:paraId="4FA8112C" w14:textId="77777777" w:rsidTr="00F7760A">
        <w:trPr>
          <w:trHeight w:val="3459"/>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E0708B2" w14:textId="0F89623C" w:rsidR="002D68E6" w:rsidRDefault="002D68E6" w:rsidP="000700B4">
            <w:pPr>
              <w:spacing w:after="0" w:line="240" w:lineRule="auto"/>
              <w:rPr>
                <w:rFonts w:ascii="Calibri" w:eastAsia="Times New Roman" w:hAnsi="Calibri" w:cs="Calibri"/>
                <w:color w:val="ED7D31"/>
                <w:kern w:val="0"/>
                <w:lang w:eastAsia="en-AU"/>
                <w14:ligatures w14:val="none"/>
              </w:rPr>
            </w:pPr>
            <w:r w:rsidRPr="00BD1A7B">
              <w:rPr>
                <w:rFonts w:ascii="Calibri" w:eastAsia="Times New Roman" w:hAnsi="Calibri" w:cs="Calibri"/>
                <w:b/>
                <w:bCs/>
                <w:color w:val="000000"/>
                <w:kern w:val="0"/>
                <w:sz w:val="24"/>
                <w:szCs w:val="24"/>
                <w:lang w:eastAsia="en-AU"/>
                <w14:ligatures w14:val="none"/>
              </w:rPr>
              <w:t>Responsibilities:</w:t>
            </w:r>
            <w:r w:rsidRPr="00BD1A7B">
              <w:rPr>
                <w:rFonts w:ascii="Calibri" w:eastAsia="Times New Roman" w:hAnsi="Calibri" w:cs="Calibri"/>
                <w:b/>
                <w:bCs/>
                <w:color w:val="000000"/>
                <w:kern w:val="0"/>
                <w:sz w:val="24"/>
                <w:szCs w:val="24"/>
                <w:lang w:eastAsia="en-AU"/>
                <w14:ligatures w14:val="none"/>
              </w:rPr>
              <w:br/>
            </w:r>
            <w:r w:rsidRPr="00BD1A7B">
              <w:rPr>
                <w:rFonts w:ascii="Calibri" w:eastAsia="Times New Roman" w:hAnsi="Calibri" w:cs="Calibri"/>
                <w:color w:val="ED7D31"/>
                <w:kern w:val="0"/>
                <w:lang w:eastAsia="en-AU"/>
                <w14:ligatures w14:val="none"/>
              </w:rPr>
              <w:t>I was responsible for carrying out the following works:-</w:t>
            </w:r>
            <w:r w:rsidRPr="00BD1A7B">
              <w:rPr>
                <w:rFonts w:ascii="Calibri" w:eastAsia="Times New Roman" w:hAnsi="Calibri" w:cs="Calibri"/>
                <w:color w:val="ED7D31"/>
                <w:kern w:val="0"/>
                <w:lang w:eastAsia="en-AU"/>
                <w14:ligatures w14:val="none"/>
              </w:rPr>
              <w:br/>
              <w:t>•  Validating the existing survey control</w:t>
            </w:r>
            <w:r w:rsidRPr="00BD1A7B">
              <w:rPr>
                <w:rFonts w:ascii="Calibri" w:eastAsia="Times New Roman" w:hAnsi="Calibri" w:cs="Calibri"/>
                <w:color w:val="ED7D31"/>
                <w:kern w:val="0"/>
                <w:lang w:eastAsia="en-AU"/>
                <w14:ligatures w14:val="none"/>
              </w:rPr>
              <w:br/>
              <w:t>•  Developing a network design suitable for bridge construction works</w:t>
            </w:r>
            <w:r w:rsidRPr="00BD1A7B">
              <w:rPr>
                <w:rFonts w:ascii="Calibri" w:eastAsia="Times New Roman" w:hAnsi="Calibri" w:cs="Calibri"/>
                <w:color w:val="ED7D31"/>
                <w:kern w:val="0"/>
                <w:lang w:eastAsia="en-AU"/>
                <w14:ligatures w14:val="none"/>
              </w:rPr>
              <w:br/>
              <w:t>•  Placing suitable survey marks that meet the rigour for stability and avoiding the construction area</w:t>
            </w:r>
            <w:r w:rsidRPr="00BD1A7B">
              <w:rPr>
                <w:rFonts w:ascii="Calibri" w:eastAsia="Times New Roman" w:hAnsi="Calibri" w:cs="Calibri"/>
                <w:color w:val="ED7D31"/>
                <w:kern w:val="0"/>
                <w:lang w:eastAsia="en-AU"/>
                <w14:ligatures w14:val="none"/>
              </w:rPr>
              <w:br/>
              <w:t>•  Undertaking terrestrial observations (6 sets of observations using a 3" precision Total Station)</w:t>
            </w:r>
            <w:r w:rsidRPr="00BD1A7B">
              <w:rPr>
                <w:rFonts w:ascii="Calibri" w:eastAsia="Times New Roman" w:hAnsi="Calibri" w:cs="Calibri"/>
                <w:color w:val="ED7D31"/>
                <w:kern w:val="0"/>
                <w:lang w:eastAsia="en-AU"/>
                <w14:ligatures w14:val="none"/>
              </w:rPr>
              <w:br/>
              <w:t>•  Carrying out a least squares adjustment for the horizontal control</w:t>
            </w:r>
            <w:r w:rsidRPr="00BD1A7B">
              <w:rPr>
                <w:rFonts w:ascii="Calibri" w:eastAsia="Times New Roman" w:hAnsi="Calibri" w:cs="Calibri"/>
                <w:color w:val="ED7D31"/>
                <w:kern w:val="0"/>
                <w:lang w:eastAsia="en-AU"/>
                <w14:ligatures w14:val="none"/>
              </w:rPr>
              <w:br/>
              <w:t xml:space="preserve">•  Undertaking precise levelling using a digital level </w:t>
            </w:r>
            <w:r w:rsidRPr="00BD1A7B">
              <w:rPr>
                <w:rFonts w:ascii="Calibri" w:eastAsia="Times New Roman" w:hAnsi="Calibri" w:cs="Calibri"/>
                <w:color w:val="ED7D31"/>
                <w:kern w:val="0"/>
                <w:lang w:eastAsia="en-AU"/>
                <w14:ligatures w14:val="none"/>
              </w:rPr>
              <w:br/>
              <w:t>•  Carrying out a pro-rata adjustment after meeting required disclose requirements of the vertical observations.</w:t>
            </w:r>
          </w:p>
          <w:p w14:paraId="5F40AFE0" w14:textId="47D5E475" w:rsidR="0014476A" w:rsidRPr="00BD1A7B" w:rsidRDefault="0014476A" w:rsidP="0014476A">
            <w:pPr>
              <w:spacing w:after="0" w:line="240" w:lineRule="auto"/>
              <w:rPr>
                <w:rFonts w:ascii="Calibri" w:eastAsia="Times New Roman" w:hAnsi="Calibri" w:cs="Calibri"/>
                <w:b/>
                <w:bCs/>
                <w:color w:val="000000"/>
                <w:kern w:val="0"/>
                <w:sz w:val="24"/>
                <w:szCs w:val="24"/>
                <w:lang w:eastAsia="en-AU"/>
                <w14:ligatures w14:val="none"/>
              </w:rPr>
            </w:pPr>
          </w:p>
        </w:tc>
      </w:tr>
      <w:tr w:rsidR="002D68E6" w:rsidRPr="00BD1A7B" w14:paraId="21096766" w14:textId="77777777" w:rsidTr="007F0BA9">
        <w:trPr>
          <w:trHeight w:val="2194"/>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0F7CE9CF" w14:textId="77777777" w:rsidR="00C546CB" w:rsidRPr="007F0BA9" w:rsidRDefault="002D68E6" w:rsidP="00C546CB">
            <w:pPr>
              <w:pStyle w:val="BodyText"/>
              <w:autoSpaceDE/>
              <w:autoSpaceDN/>
              <w:adjustRightInd/>
              <w:spacing w:before="0" w:after="60"/>
              <w:rPr>
                <w:sz w:val="4"/>
                <w:szCs w:val="4"/>
              </w:rPr>
            </w:pPr>
            <w:r w:rsidRPr="00BD1A7B">
              <w:rPr>
                <w:rFonts w:ascii="Calibri" w:hAnsi="Calibri" w:cs="Calibri"/>
                <w:b/>
                <w:bCs/>
                <w:color w:val="000000"/>
              </w:rPr>
              <w:t>Performance Criteria:</w:t>
            </w:r>
            <w:r w:rsidRPr="00BD1A7B">
              <w:rPr>
                <w:rFonts w:ascii="Calibri" w:hAnsi="Calibri" w:cs="Calibri"/>
                <w:b/>
                <w:bCs/>
                <w:color w:val="000000"/>
              </w:rPr>
              <w:br/>
            </w:r>
          </w:p>
          <w:p w14:paraId="3245CFC7" w14:textId="2524CA98" w:rsidR="00C546CB" w:rsidRPr="00C546CB" w:rsidRDefault="00C546CB" w:rsidP="00C546CB">
            <w:pPr>
              <w:pStyle w:val="BodyText"/>
              <w:numPr>
                <w:ilvl w:val="0"/>
                <w:numId w:val="22"/>
              </w:numPr>
              <w:autoSpaceDE/>
              <w:autoSpaceDN/>
              <w:adjustRightInd/>
              <w:spacing w:before="0" w:after="60"/>
              <w:ind w:left="142" w:hanging="142"/>
              <w:rPr>
                <w:rFonts w:ascii="Calibri" w:hAnsi="Calibri" w:cs="Calibri"/>
                <w:color w:val="ED7D31"/>
                <w:sz w:val="22"/>
                <w:szCs w:val="22"/>
              </w:rPr>
            </w:pPr>
            <w:r w:rsidRPr="00C546CB">
              <w:rPr>
                <w:rFonts w:ascii="Calibri" w:hAnsi="Calibri" w:cs="Calibri"/>
                <w:color w:val="ED7D31"/>
                <w:sz w:val="22"/>
                <w:szCs w:val="22"/>
              </w:rPr>
              <w:t>Control network design</w:t>
            </w:r>
          </w:p>
          <w:p w14:paraId="3B40CF9F" w14:textId="77777777" w:rsidR="00C546CB" w:rsidRPr="00C546CB" w:rsidRDefault="00C546CB" w:rsidP="00C546CB">
            <w:pPr>
              <w:pStyle w:val="BodyText"/>
              <w:numPr>
                <w:ilvl w:val="0"/>
                <w:numId w:val="22"/>
              </w:numPr>
              <w:autoSpaceDE/>
              <w:autoSpaceDN/>
              <w:adjustRightInd/>
              <w:spacing w:before="0" w:after="60"/>
              <w:ind w:left="142" w:hanging="142"/>
              <w:rPr>
                <w:rFonts w:ascii="Calibri" w:hAnsi="Calibri" w:cs="Calibri"/>
                <w:color w:val="ED7D31"/>
                <w:sz w:val="22"/>
                <w:szCs w:val="22"/>
              </w:rPr>
            </w:pPr>
            <w:r w:rsidRPr="00C546CB">
              <w:rPr>
                <w:rFonts w:ascii="Calibri" w:hAnsi="Calibri" w:cs="Calibri"/>
                <w:color w:val="ED7D31"/>
                <w:sz w:val="22"/>
                <w:szCs w:val="22"/>
              </w:rPr>
              <w:t>Terrestrial observations</w:t>
            </w:r>
          </w:p>
          <w:p w14:paraId="4069E7CB" w14:textId="77777777" w:rsidR="00C546CB" w:rsidRPr="00C546CB" w:rsidRDefault="00C546CB" w:rsidP="00C546CB">
            <w:pPr>
              <w:pStyle w:val="BodyText"/>
              <w:numPr>
                <w:ilvl w:val="0"/>
                <w:numId w:val="22"/>
              </w:numPr>
              <w:autoSpaceDE/>
              <w:autoSpaceDN/>
              <w:adjustRightInd/>
              <w:spacing w:before="0" w:after="60"/>
              <w:ind w:left="142" w:hanging="142"/>
              <w:rPr>
                <w:rFonts w:ascii="Calibri" w:hAnsi="Calibri" w:cs="Calibri"/>
                <w:color w:val="ED7D31"/>
                <w:sz w:val="22"/>
                <w:szCs w:val="22"/>
              </w:rPr>
            </w:pPr>
            <w:r w:rsidRPr="00C546CB">
              <w:rPr>
                <w:rFonts w:ascii="Calibri" w:hAnsi="Calibri" w:cs="Calibri"/>
                <w:color w:val="ED7D31"/>
                <w:sz w:val="22"/>
                <w:szCs w:val="22"/>
              </w:rPr>
              <w:t>Least squares adjustments</w:t>
            </w:r>
          </w:p>
          <w:p w14:paraId="39EE3934" w14:textId="77777777" w:rsidR="00C546CB" w:rsidRPr="00C546CB" w:rsidRDefault="00C546CB" w:rsidP="00C546CB">
            <w:pPr>
              <w:pStyle w:val="BodyText"/>
              <w:numPr>
                <w:ilvl w:val="0"/>
                <w:numId w:val="22"/>
              </w:numPr>
              <w:autoSpaceDE/>
              <w:autoSpaceDN/>
              <w:adjustRightInd/>
              <w:spacing w:before="0" w:after="60"/>
              <w:ind w:left="142" w:hanging="142"/>
              <w:rPr>
                <w:rFonts w:ascii="Calibri" w:hAnsi="Calibri" w:cs="Calibri"/>
                <w:color w:val="ED7D31"/>
                <w:sz w:val="22"/>
                <w:szCs w:val="22"/>
              </w:rPr>
            </w:pPr>
            <w:r w:rsidRPr="00C546CB">
              <w:rPr>
                <w:rFonts w:ascii="Calibri" w:hAnsi="Calibri" w:cs="Calibri"/>
                <w:color w:val="ED7D31"/>
                <w:sz w:val="22"/>
                <w:szCs w:val="22"/>
              </w:rPr>
              <w:t>Leveling runs</w:t>
            </w:r>
          </w:p>
          <w:p w14:paraId="03154D4C" w14:textId="77777777" w:rsidR="00C546CB" w:rsidRPr="00C546CB" w:rsidRDefault="00C546CB" w:rsidP="00C546CB">
            <w:pPr>
              <w:pStyle w:val="BodyText"/>
              <w:numPr>
                <w:ilvl w:val="0"/>
                <w:numId w:val="22"/>
              </w:numPr>
              <w:autoSpaceDE/>
              <w:autoSpaceDN/>
              <w:adjustRightInd/>
              <w:spacing w:before="0" w:after="60"/>
              <w:ind w:left="142" w:hanging="142"/>
              <w:rPr>
                <w:rFonts w:ascii="Calibri" w:hAnsi="Calibri" w:cs="Calibri"/>
                <w:color w:val="ED7D31"/>
                <w:sz w:val="22"/>
                <w:szCs w:val="22"/>
              </w:rPr>
            </w:pPr>
            <w:r w:rsidRPr="00C546CB">
              <w:rPr>
                <w:rFonts w:ascii="Calibri" w:hAnsi="Calibri" w:cs="Calibri"/>
                <w:color w:val="ED7D31"/>
                <w:sz w:val="22"/>
                <w:szCs w:val="22"/>
              </w:rPr>
              <w:t>Validation of existing control</w:t>
            </w:r>
          </w:p>
          <w:p w14:paraId="7DA794EE" w14:textId="63430212" w:rsidR="002D68E6" w:rsidRPr="00BD1A7B" w:rsidRDefault="002D68E6" w:rsidP="000700B4">
            <w:pPr>
              <w:spacing w:after="0" w:line="240" w:lineRule="auto"/>
              <w:rPr>
                <w:rFonts w:ascii="Calibri" w:eastAsia="Times New Roman" w:hAnsi="Calibri" w:cs="Calibri"/>
                <w:b/>
                <w:bCs/>
                <w:color w:val="000000"/>
                <w:kern w:val="0"/>
                <w:lang w:eastAsia="en-AU"/>
                <w14:ligatures w14:val="none"/>
              </w:rPr>
            </w:pPr>
          </w:p>
        </w:tc>
      </w:tr>
      <w:tr w:rsidR="002D68E6" w:rsidRPr="00BD1A7B" w14:paraId="571D92B2" w14:textId="77777777" w:rsidTr="00B12500">
        <w:trPr>
          <w:trHeight w:val="1894"/>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4D9637A7" w14:textId="77777777" w:rsidR="005A382F" w:rsidRDefault="002D68E6" w:rsidP="00130B06">
            <w:pPr>
              <w:spacing w:after="0" w:line="240" w:lineRule="auto"/>
              <w:contextualSpacing/>
              <w:rPr>
                <w:rFonts w:ascii="Calibri" w:eastAsia="Times New Roman" w:hAnsi="Calibri" w:cs="Calibri"/>
                <w:b/>
                <w:bCs/>
                <w:color w:val="000000"/>
                <w:kern w:val="0"/>
                <w:sz w:val="24"/>
                <w:szCs w:val="24"/>
                <w:lang w:eastAsia="en-AU"/>
                <w14:ligatures w14:val="none"/>
              </w:rPr>
            </w:pPr>
            <w:r w:rsidRPr="00BD1A7B">
              <w:rPr>
                <w:rFonts w:ascii="Calibri" w:eastAsia="Times New Roman" w:hAnsi="Calibri" w:cs="Calibri"/>
                <w:b/>
                <w:bCs/>
                <w:color w:val="000000"/>
                <w:kern w:val="0"/>
                <w:sz w:val="24"/>
                <w:szCs w:val="24"/>
                <w:lang w:eastAsia="en-AU"/>
                <w14:ligatures w14:val="none"/>
              </w:rPr>
              <w:t>Supporting Evidence:</w:t>
            </w:r>
          </w:p>
          <w:p w14:paraId="00D06E21" w14:textId="60EF0B6D" w:rsidR="00F7760A" w:rsidRPr="00F7760A" w:rsidRDefault="002D68E6" w:rsidP="00130B06">
            <w:pPr>
              <w:spacing w:after="0" w:line="240" w:lineRule="auto"/>
              <w:contextualSpacing/>
              <w:rPr>
                <w:rFonts w:ascii="Calibri" w:eastAsia="Times New Roman" w:hAnsi="Calibri" w:cs="Calibri"/>
                <w:sz w:val="24"/>
                <w:szCs w:val="24"/>
                <w:lang w:eastAsia="en-AU"/>
              </w:rPr>
            </w:pPr>
            <w:r w:rsidRPr="00BD1A7B">
              <w:rPr>
                <w:rFonts w:ascii="Calibri" w:eastAsia="Times New Roman" w:hAnsi="Calibri" w:cs="Calibri"/>
                <w:b/>
                <w:bCs/>
                <w:color w:val="000000"/>
                <w:kern w:val="0"/>
                <w:sz w:val="24"/>
                <w:szCs w:val="24"/>
                <w:lang w:eastAsia="en-AU"/>
                <w14:ligatures w14:val="none"/>
              </w:rPr>
              <w:br/>
            </w:r>
            <w:r w:rsidR="00130B06" w:rsidRPr="00BD1A7B">
              <w:rPr>
                <w:rFonts w:ascii="Calibri" w:eastAsia="Times New Roman" w:hAnsi="Calibri" w:cs="Calibri"/>
                <w:color w:val="ED7D31"/>
                <w:kern w:val="0"/>
                <w:lang w:eastAsia="en-AU"/>
                <w14:ligatures w14:val="none"/>
              </w:rPr>
              <w:t xml:space="preserve">•  Least squares adjustment results for horizontal location </w:t>
            </w:r>
            <w:r w:rsidR="00130B06" w:rsidRPr="00BD1A7B">
              <w:rPr>
                <w:rFonts w:ascii="Calibri" w:eastAsia="Times New Roman" w:hAnsi="Calibri" w:cs="Calibri"/>
                <w:color w:val="ED7D31"/>
                <w:kern w:val="0"/>
                <w:lang w:eastAsia="en-AU"/>
                <w14:ligatures w14:val="none"/>
              </w:rPr>
              <w:br/>
              <w:t>•  Levelling results with pro-rata adjustment – initial and regular levelling checks throughout the construction process</w:t>
            </w:r>
            <w:r w:rsidR="00130B06" w:rsidRPr="00BD1A7B">
              <w:rPr>
                <w:rFonts w:ascii="Calibri" w:eastAsia="Times New Roman" w:hAnsi="Calibri" w:cs="Calibri"/>
                <w:color w:val="ED7D31"/>
                <w:kern w:val="0"/>
                <w:lang w:eastAsia="en-AU"/>
                <w14:ligatures w14:val="none"/>
              </w:rPr>
              <w:br/>
              <w:t>•  Diagram of survey control network</w:t>
            </w:r>
          </w:p>
        </w:tc>
      </w:tr>
      <w:tr w:rsidR="002D68E6" w:rsidRPr="00BD1A7B" w14:paraId="5BFFF6F3" w14:textId="77777777" w:rsidTr="00130B06">
        <w:trPr>
          <w:trHeight w:val="680"/>
        </w:trPr>
        <w:tc>
          <w:tcPr>
            <w:tcW w:w="2180" w:type="dxa"/>
            <w:tcBorders>
              <w:top w:val="nil"/>
              <w:left w:val="single" w:sz="4" w:space="0" w:color="auto"/>
              <w:bottom w:val="single" w:sz="4" w:space="0" w:color="auto"/>
              <w:right w:val="single" w:sz="4" w:space="0" w:color="auto"/>
            </w:tcBorders>
            <w:shd w:val="clear" w:color="auto" w:fill="auto"/>
            <w:hideMark/>
          </w:tcPr>
          <w:p w14:paraId="61BAB045" w14:textId="77777777" w:rsidR="0054082B" w:rsidRDefault="002D68E6" w:rsidP="00130B06">
            <w:pPr>
              <w:spacing w:after="0" w:line="240" w:lineRule="auto"/>
              <w:rPr>
                <w:rFonts w:ascii="Calibri" w:eastAsia="Times New Roman" w:hAnsi="Calibri" w:cs="Calibri"/>
                <w:b/>
                <w:bCs/>
                <w:color w:val="000000"/>
                <w:kern w:val="0"/>
                <w:sz w:val="24"/>
                <w:szCs w:val="24"/>
                <w:lang w:eastAsia="en-AU"/>
                <w14:ligatures w14:val="none"/>
              </w:rPr>
            </w:pPr>
            <w:r w:rsidRPr="00BD1A7B">
              <w:rPr>
                <w:rFonts w:ascii="Calibri" w:eastAsia="Times New Roman" w:hAnsi="Calibri" w:cs="Calibri"/>
                <w:b/>
                <w:bCs/>
                <w:color w:val="000000"/>
                <w:kern w:val="0"/>
                <w:sz w:val="24"/>
                <w:szCs w:val="24"/>
                <w:lang w:eastAsia="en-AU"/>
                <w14:ligatures w14:val="none"/>
              </w:rPr>
              <w:t>Duration</w:t>
            </w:r>
            <w:r w:rsidR="00600412">
              <w:rPr>
                <w:rFonts w:ascii="Calibri" w:eastAsia="Times New Roman" w:hAnsi="Calibri" w:cs="Calibri"/>
                <w:b/>
                <w:bCs/>
                <w:color w:val="000000"/>
                <w:kern w:val="0"/>
                <w:sz w:val="24"/>
                <w:szCs w:val="24"/>
                <w:lang w:eastAsia="en-AU"/>
                <w14:ligatures w14:val="none"/>
              </w:rPr>
              <w:t xml:space="preserve"> </w:t>
            </w:r>
          </w:p>
          <w:p w14:paraId="0157EFC9" w14:textId="77777777" w:rsidR="0054082B" w:rsidRDefault="0054082B" w:rsidP="00130B06">
            <w:pPr>
              <w:spacing w:after="0" w:line="240" w:lineRule="auto"/>
              <w:rPr>
                <w:rFonts w:ascii="Calibri" w:eastAsia="Times New Roman" w:hAnsi="Calibri" w:cs="Calibri"/>
                <w:b/>
                <w:bCs/>
                <w:color w:val="000000"/>
                <w:sz w:val="24"/>
                <w:szCs w:val="24"/>
                <w:lang w:eastAsia="en-AU"/>
              </w:rPr>
            </w:pPr>
            <w:r w:rsidRPr="00405452">
              <w:rPr>
                <w:rFonts w:ascii="Calibri" w:eastAsia="Times New Roman" w:hAnsi="Calibri" w:cs="Calibri"/>
                <w:b/>
                <w:bCs/>
                <w:color w:val="000000"/>
                <w:sz w:val="20"/>
                <w:szCs w:val="20"/>
                <w:lang w:eastAsia="en-AU"/>
              </w:rPr>
              <w:t>(</w:t>
            </w:r>
            <w:r w:rsidRPr="00736AC5">
              <w:rPr>
                <w:rFonts w:ascii="Calibri" w:eastAsia="Times New Roman" w:hAnsi="Calibri" w:cs="Calibri"/>
                <w:b/>
                <w:bCs/>
                <w:color w:val="000000"/>
                <w:sz w:val="20"/>
                <w:szCs w:val="20"/>
                <w:lang w:eastAsia="en-AU"/>
              </w:rPr>
              <w:t>MM/YY to MM/YY</w:t>
            </w:r>
            <w:r w:rsidRPr="00405452">
              <w:rPr>
                <w:rFonts w:ascii="Calibri" w:eastAsia="Times New Roman" w:hAnsi="Calibri" w:cs="Calibri"/>
                <w:b/>
                <w:bCs/>
                <w:color w:val="000000"/>
                <w:sz w:val="20"/>
                <w:szCs w:val="20"/>
                <w:lang w:eastAsia="en-AU"/>
              </w:rPr>
              <w:t>):</w:t>
            </w:r>
            <w:r w:rsidRPr="00405452">
              <w:rPr>
                <w:rFonts w:ascii="Calibri" w:eastAsia="Times New Roman" w:hAnsi="Calibri" w:cs="Calibri"/>
                <w:b/>
                <w:bCs/>
                <w:color w:val="000000"/>
                <w:sz w:val="24"/>
                <w:szCs w:val="24"/>
                <w:lang w:eastAsia="en-AU"/>
              </w:rPr>
              <w:t xml:space="preserve">  </w:t>
            </w:r>
          </w:p>
          <w:p w14:paraId="1E6A2514" w14:textId="5119637E" w:rsidR="00B12500" w:rsidRDefault="00476409" w:rsidP="00130B06">
            <w:pPr>
              <w:spacing w:after="0" w:line="240" w:lineRule="auto"/>
              <w:rPr>
                <w:rFonts w:ascii="Calibri" w:eastAsia="Times New Roman" w:hAnsi="Calibri" w:cs="Calibri"/>
                <w:b/>
                <w:bCs/>
                <w:color w:val="000000"/>
                <w:sz w:val="24"/>
                <w:szCs w:val="24"/>
                <w:lang w:eastAsia="en-AU"/>
              </w:rPr>
            </w:pPr>
            <w:r>
              <w:rPr>
                <w:rFonts w:ascii="Calibri" w:eastAsia="Times New Roman" w:hAnsi="Calibri" w:cs="Calibri"/>
                <w:color w:val="ED7D31"/>
                <w:kern w:val="0"/>
                <w:lang w:eastAsia="en-AU"/>
                <w14:ligatures w14:val="none"/>
              </w:rPr>
              <w:t>01/16 to 02/16</w:t>
            </w:r>
          </w:p>
          <w:p w14:paraId="2491A509" w14:textId="2400AECF" w:rsidR="002D68E6" w:rsidRPr="00BD1A7B" w:rsidRDefault="00B12500" w:rsidP="00130B06">
            <w:pPr>
              <w:spacing w:after="0" w:line="240" w:lineRule="auto"/>
              <w:rPr>
                <w:rFonts w:ascii="Calibri" w:eastAsia="Times New Roman" w:hAnsi="Calibri" w:cs="Calibri"/>
                <w:b/>
                <w:bCs/>
                <w:color w:val="000000"/>
                <w:kern w:val="0"/>
                <w:sz w:val="24"/>
                <w:szCs w:val="24"/>
                <w:lang w:eastAsia="en-AU"/>
                <w14:ligatures w14:val="none"/>
              </w:rPr>
            </w:pPr>
            <w:r w:rsidRPr="00D9523B">
              <w:rPr>
                <w:rFonts w:ascii="Calibri" w:eastAsia="Times New Roman" w:hAnsi="Calibri" w:cs="Calibri"/>
                <w:b/>
                <w:bCs/>
                <w:color w:val="000000"/>
                <w:kern w:val="0"/>
                <w:sz w:val="24"/>
                <w:szCs w:val="24"/>
                <w:lang w:eastAsia="en-AU"/>
                <w14:ligatures w14:val="none"/>
              </w:rPr>
              <w:t>Months</w:t>
            </w:r>
            <w:r>
              <w:rPr>
                <w:rFonts w:ascii="Calibri" w:eastAsia="Times New Roman" w:hAnsi="Calibri" w:cs="Calibri"/>
                <w:b/>
                <w:bCs/>
                <w:color w:val="000000"/>
                <w:kern w:val="0"/>
                <w:sz w:val="24"/>
                <w:szCs w:val="24"/>
                <w:lang w:eastAsia="en-AU"/>
                <w14:ligatures w14:val="none"/>
              </w:rPr>
              <w:t>:</w:t>
            </w:r>
            <w:r w:rsidR="002D68E6" w:rsidRPr="00BD1A7B">
              <w:rPr>
                <w:rFonts w:ascii="Calibri" w:eastAsia="Times New Roman" w:hAnsi="Calibri" w:cs="Calibri"/>
                <w:b/>
                <w:bCs/>
                <w:color w:val="000000"/>
                <w:kern w:val="0"/>
                <w:sz w:val="24"/>
                <w:szCs w:val="24"/>
                <w:lang w:eastAsia="en-AU"/>
                <w14:ligatures w14:val="none"/>
              </w:rPr>
              <w:br/>
            </w:r>
            <w:r w:rsidR="00E97F0D" w:rsidRPr="007F0BA9">
              <w:rPr>
                <w:rFonts w:ascii="Calibri" w:eastAsia="Times New Roman" w:hAnsi="Calibri" w:cs="Calibri"/>
                <w:b/>
                <w:bCs/>
                <w:color w:val="ED7D31"/>
                <w:kern w:val="0"/>
                <w:lang w:eastAsia="en-AU"/>
                <w14:ligatures w14:val="none"/>
              </w:rPr>
              <w:t>One Month</w:t>
            </w:r>
          </w:p>
        </w:tc>
        <w:tc>
          <w:tcPr>
            <w:tcW w:w="2180" w:type="dxa"/>
            <w:tcBorders>
              <w:top w:val="nil"/>
              <w:left w:val="nil"/>
              <w:bottom w:val="single" w:sz="4" w:space="0" w:color="auto"/>
              <w:right w:val="single" w:sz="4" w:space="0" w:color="auto"/>
            </w:tcBorders>
            <w:shd w:val="clear" w:color="auto" w:fill="auto"/>
            <w:hideMark/>
          </w:tcPr>
          <w:p w14:paraId="2196B0F2" w14:textId="77777777" w:rsidR="0054082B" w:rsidRDefault="002D68E6" w:rsidP="00B12500">
            <w:pPr>
              <w:spacing w:after="0" w:line="240" w:lineRule="auto"/>
              <w:jc w:val="center"/>
              <w:rPr>
                <w:rFonts w:ascii="Calibri" w:eastAsia="Times New Roman" w:hAnsi="Calibri" w:cs="Calibri"/>
                <w:b/>
                <w:bCs/>
                <w:color w:val="000000"/>
                <w:kern w:val="0"/>
                <w:sz w:val="24"/>
                <w:szCs w:val="24"/>
                <w:lang w:eastAsia="en-AU"/>
                <w14:ligatures w14:val="none"/>
              </w:rPr>
            </w:pPr>
            <w:r w:rsidRPr="00BD1A7B">
              <w:rPr>
                <w:rFonts w:ascii="Calibri" w:eastAsia="Times New Roman" w:hAnsi="Calibri" w:cs="Calibri"/>
                <w:b/>
                <w:bCs/>
                <w:color w:val="000000"/>
                <w:kern w:val="0"/>
                <w:sz w:val="24"/>
                <w:szCs w:val="24"/>
                <w:lang w:eastAsia="en-AU"/>
                <w14:ligatures w14:val="none"/>
              </w:rPr>
              <w:t>Points Per Year:</w:t>
            </w:r>
          </w:p>
          <w:p w14:paraId="346E93C9" w14:textId="77777777" w:rsidR="0054082B" w:rsidRDefault="0054082B" w:rsidP="00B12500">
            <w:pPr>
              <w:spacing w:after="0" w:line="240" w:lineRule="auto"/>
              <w:jc w:val="center"/>
              <w:rPr>
                <w:rFonts w:ascii="Calibri" w:eastAsia="Times New Roman" w:hAnsi="Calibri" w:cs="Calibri"/>
                <w:b/>
                <w:bCs/>
                <w:color w:val="000000"/>
                <w:kern w:val="0"/>
                <w:sz w:val="24"/>
                <w:szCs w:val="24"/>
                <w:lang w:eastAsia="en-AU"/>
                <w14:ligatures w14:val="none"/>
              </w:rPr>
            </w:pPr>
          </w:p>
          <w:p w14:paraId="33340208" w14:textId="77777777" w:rsidR="0066123D" w:rsidRDefault="0066123D" w:rsidP="00B12500">
            <w:pPr>
              <w:spacing w:after="0" w:line="240" w:lineRule="auto"/>
              <w:jc w:val="center"/>
              <w:rPr>
                <w:rFonts w:ascii="Calibri" w:eastAsia="Times New Roman" w:hAnsi="Calibri" w:cs="Calibri"/>
                <w:b/>
                <w:bCs/>
                <w:color w:val="000000"/>
                <w:kern w:val="0"/>
                <w:sz w:val="24"/>
                <w:szCs w:val="24"/>
                <w:lang w:eastAsia="en-AU"/>
                <w14:ligatures w14:val="none"/>
              </w:rPr>
            </w:pPr>
          </w:p>
          <w:p w14:paraId="02751E91" w14:textId="747E7AA5" w:rsidR="002D68E6" w:rsidRPr="00BD1A7B" w:rsidRDefault="002D68E6" w:rsidP="00B12500">
            <w:pPr>
              <w:spacing w:after="0" w:line="240" w:lineRule="auto"/>
              <w:jc w:val="center"/>
              <w:rPr>
                <w:rFonts w:ascii="Calibri" w:eastAsia="Times New Roman" w:hAnsi="Calibri" w:cs="Calibri"/>
                <w:b/>
                <w:bCs/>
                <w:color w:val="000000"/>
                <w:kern w:val="0"/>
                <w:sz w:val="24"/>
                <w:szCs w:val="24"/>
                <w:lang w:eastAsia="en-AU"/>
                <w14:ligatures w14:val="none"/>
              </w:rPr>
            </w:pPr>
            <w:r w:rsidRPr="00BD1A7B">
              <w:rPr>
                <w:rFonts w:ascii="Calibri" w:eastAsia="Times New Roman" w:hAnsi="Calibri" w:cs="Calibri"/>
                <w:b/>
                <w:bCs/>
                <w:color w:val="000000"/>
                <w:kern w:val="0"/>
                <w:sz w:val="24"/>
                <w:szCs w:val="24"/>
                <w:lang w:eastAsia="en-AU"/>
                <w14:ligatures w14:val="none"/>
              </w:rPr>
              <w:br/>
            </w:r>
            <w:r w:rsidRPr="007F0BA9">
              <w:rPr>
                <w:rFonts w:ascii="Calibri" w:eastAsia="Times New Roman" w:hAnsi="Calibri" w:cs="Calibri"/>
                <w:b/>
                <w:bCs/>
                <w:color w:val="ED7D31"/>
                <w:kern w:val="0"/>
                <w:lang w:eastAsia="en-AU"/>
                <w14:ligatures w14:val="none"/>
              </w:rPr>
              <w:t>30</w:t>
            </w:r>
          </w:p>
        </w:tc>
        <w:tc>
          <w:tcPr>
            <w:tcW w:w="4360" w:type="dxa"/>
            <w:tcBorders>
              <w:top w:val="single" w:sz="4" w:space="0" w:color="auto"/>
              <w:left w:val="nil"/>
              <w:bottom w:val="single" w:sz="4" w:space="0" w:color="auto"/>
              <w:right w:val="single" w:sz="4" w:space="0" w:color="000000"/>
            </w:tcBorders>
            <w:shd w:val="clear" w:color="auto" w:fill="auto"/>
            <w:hideMark/>
          </w:tcPr>
          <w:p w14:paraId="50D4CBFE" w14:textId="77777777" w:rsidR="0054082B" w:rsidRDefault="002D68E6" w:rsidP="00B12500">
            <w:pPr>
              <w:spacing w:after="0" w:line="240" w:lineRule="auto"/>
              <w:jc w:val="center"/>
              <w:rPr>
                <w:rFonts w:ascii="Calibri" w:eastAsia="Times New Roman" w:hAnsi="Calibri" w:cs="Calibri"/>
                <w:b/>
                <w:bCs/>
                <w:color w:val="000000"/>
                <w:kern w:val="0"/>
                <w:sz w:val="24"/>
                <w:szCs w:val="24"/>
                <w:lang w:eastAsia="en-AU"/>
                <w14:ligatures w14:val="none"/>
              </w:rPr>
            </w:pPr>
            <w:r w:rsidRPr="00BD1A7B">
              <w:rPr>
                <w:rFonts w:ascii="Calibri" w:eastAsia="Times New Roman" w:hAnsi="Calibri" w:cs="Calibri"/>
                <w:b/>
                <w:bCs/>
                <w:color w:val="000000"/>
                <w:kern w:val="0"/>
                <w:sz w:val="24"/>
                <w:szCs w:val="24"/>
                <w:lang w:eastAsia="en-AU"/>
                <w14:ligatures w14:val="none"/>
              </w:rPr>
              <w:t>POINTS SUB-TOTAL:</w:t>
            </w:r>
          </w:p>
          <w:p w14:paraId="106E28A0" w14:textId="77777777" w:rsidR="0054082B" w:rsidRDefault="0054082B" w:rsidP="00B12500">
            <w:pPr>
              <w:spacing w:after="0" w:line="240" w:lineRule="auto"/>
              <w:jc w:val="center"/>
              <w:rPr>
                <w:rFonts w:ascii="Calibri" w:eastAsia="Times New Roman" w:hAnsi="Calibri" w:cs="Calibri"/>
                <w:b/>
                <w:bCs/>
                <w:color w:val="000000"/>
                <w:kern w:val="0"/>
                <w:sz w:val="24"/>
                <w:szCs w:val="24"/>
                <w:lang w:eastAsia="en-AU"/>
                <w14:ligatures w14:val="none"/>
              </w:rPr>
            </w:pPr>
          </w:p>
          <w:p w14:paraId="18228FB0" w14:textId="77777777" w:rsidR="0066123D" w:rsidRDefault="0066123D" w:rsidP="00B12500">
            <w:pPr>
              <w:spacing w:after="0" w:line="240" w:lineRule="auto"/>
              <w:jc w:val="center"/>
              <w:rPr>
                <w:rFonts w:ascii="Calibri" w:eastAsia="Times New Roman" w:hAnsi="Calibri" w:cs="Calibri"/>
                <w:b/>
                <w:bCs/>
                <w:color w:val="000000"/>
                <w:kern w:val="0"/>
                <w:sz w:val="24"/>
                <w:szCs w:val="24"/>
                <w:lang w:eastAsia="en-AU"/>
                <w14:ligatures w14:val="none"/>
              </w:rPr>
            </w:pPr>
          </w:p>
          <w:p w14:paraId="62226169" w14:textId="6D3EAA92" w:rsidR="002D68E6" w:rsidRPr="00BD1A7B" w:rsidRDefault="002D68E6" w:rsidP="00B12500">
            <w:pPr>
              <w:spacing w:after="0" w:line="240" w:lineRule="auto"/>
              <w:jc w:val="center"/>
              <w:rPr>
                <w:rFonts w:ascii="Calibri" w:eastAsia="Times New Roman" w:hAnsi="Calibri" w:cs="Calibri"/>
                <w:b/>
                <w:bCs/>
                <w:color w:val="000000"/>
                <w:kern w:val="0"/>
                <w:sz w:val="24"/>
                <w:szCs w:val="24"/>
                <w:lang w:eastAsia="en-AU"/>
                <w14:ligatures w14:val="none"/>
              </w:rPr>
            </w:pPr>
            <w:r w:rsidRPr="00BD1A7B">
              <w:rPr>
                <w:rFonts w:ascii="Calibri" w:eastAsia="Times New Roman" w:hAnsi="Calibri" w:cs="Calibri"/>
                <w:b/>
                <w:bCs/>
                <w:color w:val="000000"/>
                <w:kern w:val="0"/>
                <w:sz w:val="24"/>
                <w:szCs w:val="24"/>
                <w:lang w:eastAsia="en-AU"/>
                <w14:ligatures w14:val="none"/>
              </w:rPr>
              <w:br/>
            </w:r>
            <w:r w:rsidR="00F05340">
              <w:rPr>
                <w:rFonts w:ascii="Calibri" w:eastAsia="Times New Roman" w:hAnsi="Calibri" w:cs="Calibri"/>
                <w:b/>
                <w:bCs/>
                <w:color w:val="ED7D31"/>
                <w:kern w:val="0"/>
                <w:lang w:eastAsia="en-AU"/>
                <w14:ligatures w14:val="none"/>
              </w:rPr>
              <w:t>2.5</w:t>
            </w:r>
          </w:p>
        </w:tc>
      </w:tr>
    </w:tbl>
    <w:p w14:paraId="5F525EBF" w14:textId="37FCF8A1" w:rsidR="00363981" w:rsidRPr="00D9453E" w:rsidRDefault="00363981" w:rsidP="00363981">
      <w:pPr>
        <w:pStyle w:val="Heading2"/>
        <w:rPr>
          <w:color w:val="58BA51"/>
          <w:lang w:val="en-US"/>
        </w:rPr>
      </w:pPr>
      <w:bookmarkStart w:id="26" w:name="_Toc148086090"/>
      <w:r w:rsidRPr="00D9453E">
        <w:rPr>
          <w:color w:val="58BA51"/>
          <w:lang w:val="en-US"/>
        </w:rPr>
        <w:lastRenderedPageBreak/>
        <w:t>Work Experience Example</w:t>
      </w:r>
      <w:r>
        <w:rPr>
          <w:color w:val="58BA51"/>
          <w:lang w:val="en-US"/>
        </w:rPr>
        <w:t xml:space="preserve"> 2</w:t>
      </w:r>
      <w:bookmarkEnd w:id="26"/>
    </w:p>
    <w:p w14:paraId="7E6A8B58" w14:textId="77777777" w:rsidR="00363981" w:rsidRDefault="00363981" w:rsidP="00363981">
      <w:pPr>
        <w:spacing w:after="120" w:line="300" w:lineRule="atLeast"/>
        <w:rPr>
          <w:rFonts w:ascii="Arial" w:eastAsia="Calibri" w:hAnsi="Arial" w:cs="Arial"/>
          <w:b/>
          <w:bCs/>
        </w:rPr>
      </w:pPr>
    </w:p>
    <w:tbl>
      <w:tblPr>
        <w:tblW w:w="8720" w:type="dxa"/>
        <w:tblLook w:val="04A0" w:firstRow="1" w:lastRow="0" w:firstColumn="1" w:lastColumn="0" w:noHBand="0" w:noVBand="1"/>
      </w:tblPr>
      <w:tblGrid>
        <w:gridCol w:w="2180"/>
        <w:gridCol w:w="2180"/>
        <w:gridCol w:w="4360"/>
      </w:tblGrid>
      <w:tr w:rsidR="00573BB1" w:rsidRPr="00573BB1" w14:paraId="72951A02" w14:textId="77777777" w:rsidTr="00573BB1">
        <w:trPr>
          <w:trHeight w:val="214"/>
        </w:trPr>
        <w:tc>
          <w:tcPr>
            <w:tcW w:w="8720"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5BC24F00" w14:textId="2BE66489" w:rsidR="00573BB1" w:rsidRDefault="00573BB1" w:rsidP="00D57ADF">
            <w:pPr>
              <w:spacing w:after="0" w:line="240" w:lineRule="auto"/>
              <w:rPr>
                <w:rFonts w:ascii="Calibri" w:eastAsia="Times New Roman" w:hAnsi="Calibri" w:cs="Calibri"/>
                <w:b/>
                <w:bCs/>
                <w:color w:val="FFFFFF" w:themeColor="background1"/>
                <w:kern w:val="0"/>
                <w:sz w:val="24"/>
                <w:szCs w:val="24"/>
                <w:lang w:eastAsia="en-AU"/>
                <w14:ligatures w14:val="none"/>
              </w:rPr>
            </w:pPr>
            <w:r w:rsidRPr="00573BB1">
              <w:rPr>
                <w:rFonts w:ascii="Calibri" w:eastAsia="Times New Roman" w:hAnsi="Calibri" w:cs="Calibri"/>
                <w:b/>
                <w:bCs/>
                <w:color w:val="FFFFFF" w:themeColor="background1"/>
                <w:kern w:val="0"/>
                <w:sz w:val="24"/>
                <w:szCs w:val="24"/>
                <w:lang w:eastAsia="en-AU"/>
                <w14:ligatures w14:val="none"/>
              </w:rPr>
              <w:t>Work Experience Example Number:</w:t>
            </w:r>
            <w:r w:rsidR="00D57ADF">
              <w:rPr>
                <w:rFonts w:ascii="Calibri" w:eastAsia="Times New Roman" w:hAnsi="Calibri" w:cs="Calibri"/>
                <w:b/>
                <w:bCs/>
                <w:color w:val="FFFFFF" w:themeColor="background1"/>
                <w:kern w:val="0"/>
                <w:sz w:val="24"/>
                <w:szCs w:val="24"/>
                <w:lang w:eastAsia="en-AU"/>
                <w14:ligatures w14:val="none"/>
              </w:rPr>
              <w:t xml:space="preserve">    </w:t>
            </w:r>
            <w:sdt>
              <w:sdtPr>
                <w:rPr>
                  <w:rFonts w:ascii="Calibri" w:eastAsia="Times New Roman" w:hAnsi="Calibri" w:cs="Calibri"/>
                  <w:b/>
                  <w:bCs/>
                  <w:color w:val="FFFFFF" w:themeColor="background1"/>
                  <w:kern w:val="0"/>
                  <w:sz w:val="24"/>
                  <w:szCs w:val="24"/>
                  <w:lang w:eastAsia="en-AU"/>
                  <w14:ligatures w14:val="none"/>
                </w:rPr>
                <w:id w:val="-857577090"/>
                <w:placeholder>
                  <w:docPart w:val="DefaultPlaceholder_-1854013440"/>
                </w:placeholder>
              </w:sdtPr>
              <w:sdtContent>
                <w:r w:rsidR="00851523">
                  <w:rPr>
                    <w:rFonts w:ascii="Calibri" w:eastAsia="Times New Roman" w:hAnsi="Calibri" w:cs="Calibri"/>
                    <w:b/>
                    <w:bCs/>
                    <w:color w:val="FFFFFF" w:themeColor="background1"/>
                    <w:kern w:val="0"/>
                    <w:sz w:val="24"/>
                    <w:szCs w:val="24"/>
                    <w:lang w:eastAsia="en-AU"/>
                    <w14:ligatures w14:val="none"/>
                  </w:rPr>
                  <w:t>2</w:t>
                </w:r>
              </w:sdtContent>
            </w:sdt>
            <w:r w:rsidRPr="00573BB1">
              <w:rPr>
                <w:rFonts w:ascii="Calibri" w:eastAsia="Times New Roman" w:hAnsi="Calibri" w:cs="Calibri"/>
                <w:b/>
                <w:bCs/>
                <w:color w:val="FFFFFF" w:themeColor="background1"/>
                <w:kern w:val="0"/>
                <w:sz w:val="24"/>
                <w:szCs w:val="24"/>
                <w:lang w:eastAsia="en-AU"/>
                <w14:ligatures w14:val="none"/>
              </w:rPr>
              <w:t xml:space="preserve">    </w:t>
            </w:r>
          </w:p>
          <w:p w14:paraId="168FB6CB" w14:textId="77777777" w:rsidR="003015B3" w:rsidRDefault="003015B3" w:rsidP="00D57ADF">
            <w:pPr>
              <w:spacing w:after="0" w:line="240" w:lineRule="auto"/>
              <w:rPr>
                <w:rFonts w:ascii="Calibri" w:eastAsia="Times New Roman" w:hAnsi="Calibri" w:cs="Calibri"/>
                <w:b/>
                <w:bCs/>
                <w:color w:val="FFFFFF" w:themeColor="background1"/>
                <w:kern w:val="0"/>
                <w:sz w:val="24"/>
                <w:szCs w:val="24"/>
                <w:lang w:eastAsia="en-AU"/>
                <w14:ligatures w14:val="none"/>
              </w:rPr>
            </w:pPr>
          </w:p>
          <w:p w14:paraId="5898A23E" w14:textId="0E7407E2" w:rsidR="000E7AB5" w:rsidRPr="00573BB1" w:rsidRDefault="00D57ADF" w:rsidP="00D57ADF">
            <w:pPr>
              <w:spacing w:after="0" w:line="240" w:lineRule="auto"/>
              <w:rPr>
                <w:rFonts w:ascii="Calibri" w:eastAsia="Times New Roman" w:hAnsi="Calibri" w:cs="Calibri"/>
                <w:b/>
                <w:bCs/>
                <w:color w:val="FFFFFF" w:themeColor="background1"/>
                <w:kern w:val="0"/>
                <w:sz w:val="24"/>
                <w:szCs w:val="24"/>
                <w:lang w:eastAsia="en-AU"/>
                <w14:ligatures w14:val="none"/>
              </w:rPr>
            </w:pPr>
            <w:r>
              <w:rPr>
                <w:rFonts w:ascii="Calibri" w:eastAsia="Times New Roman" w:hAnsi="Calibri" w:cs="Calibri"/>
                <w:b/>
                <w:bCs/>
                <w:color w:val="FFFFFF" w:themeColor="background1"/>
                <w:kern w:val="0"/>
                <w:sz w:val="24"/>
                <w:szCs w:val="24"/>
                <w:lang w:eastAsia="en-AU"/>
                <w14:ligatures w14:val="none"/>
              </w:rPr>
              <w:t>Employer/Supervisor/Client</w:t>
            </w:r>
            <w:r w:rsidR="00F70031">
              <w:rPr>
                <w:rFonts w:ascii="Calibri" w:eastAsia="Times New Roman" w:hAnsi="Calibri" w:cs="Calibri"/>
                <w:b/>
                <w:bCs/>
                <w:color w:val="FFFFFF" w:themeColor="background1"/>
                <w:kern w:val="0"/>
                <w:sz w:val="24"/>
                <w:szCs w:val="24"/>
                <w:lang w:eastAsia="en-AU"/>
                <w14:ligatures w14:val="none"/>
              </w:rPr>
              <w:t>/</w:t>
            </w:r>
            <w:r>
              <w:rPr>
                <w:rFonts w:ascii="Calibri" w:eastAsia="Times New Roman" w:hAnsi="Calibri" w:cs="Calibri"/>
                <w:b/>
                <w:bCs/>
                <w:color w:val="FFFFFF" w:themeColor="background1"/>
                <w:kern w:val="0"/>
                <w:sz w:val="24"/>
                <w:szCs w:val="24"/>
                <w:lang w:eastAsia="en-AU"/>
                <w14:ligatures w14:val="none"/>
              </w:rPr>
              <w:t xml:space="preserve">Referee Name:    </w:t>
            </w:r>
            <w:sdt>
              <w:sdtPr>
                <w:rPr>
                  <w:rFonts w:ascii="Calibri" w:eastAsia="Times New Roman" w:hAnsi="Calibri" w:cs="Calibri"/>
                  <w:b/>
                  <w:bCs/>
                  <w:color w:val="FFFFFF" w:themeColor="background1"/>
                  <w:kern w:val="0"/>
                  <w:sz w:val="24"/>
                  <w:szCs w:val="24"/>
                  <w:lang w:eastAsia="en-AU"/>
                  <w14:ligatures w14:val="none"/>
                </w:rPr>
                <w:id w:val="871967129"/>
                <w:placeholder>
                  <w:docPart w:val="DefaultPlaceholder_-1854013440"/>
                </w:placeholder>
              </w:sdtPr>
              <w:sdtContent>
                <w:r w:rsidR="009D2900">
                  <w:rPr>
                    <w:rFonts w:ascii="Calibri" w:eastAsia="Times New Roman" w:hAnsi="Calibri" w:cs="Calibri"/>
                    <w:b/>
                    <w:bCs/>
                    <w:color w:val="FFFFFF" w:themeColor="background1"/>
                    <w:kern w:val="0"/>
                    <w:sz w:val="24"/>
                    <w:szCs w:val="24"/>
                    <w:lang w:eastAsia="en-AU"/>
                    <w14:ligatures w14:val="none"/>
                  </w:rPr>
                  <w:t>Jane Bloggs</w:t>
                </w:r>
              </w:sdtContent>
            </w:sdt>
          </w:p>
        </w:tc>
      </w:tr>
      <w:tr w:rsidR="00363981" w:rsidRPr="00BD1A7B" w14:paraId="763C39E2" w14:textId="77777777" w:rsidTr="001018FE">
        <w:trPr>
          <w:trHeight w:val="2212"/>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36A6948" w14:textId="77777777" w:rsidR="00DF2627" w:rsidRPr="00DF2627" w:rsidRDefault="00363981" w:rsidP="00DF2627">
            <w:pPr>
              <w:spacing w:after="240" w:line="240" w:lineRule="auto"/>
              <w:rPr>
                <w:rFonts w:ascii="Calibri" w:eastAsia="Times New Roman" w:hAnsi="Calibri" w:cs="Calibri"/>
                <w:b/>
                <w:bCs/>
                <w:color w:val="ED7D31"/>
                <w:kern w:val="0"/>
                <w:sz w:val="4"/>
                <w:szCs w:val="4"/>
                <w:lang w:eastAsia="en-AU"/>
                <w14:ligatures w14:val="none"/>
              </w:rPr>
            </w:pPr>
            <w:r w:rsidRPr="00BD1A7B">
              <w:rPr>
                <w:rFonts w:ascii="Calibri" w:eastAsia="Times New Roman" w:hAnsi="Calibri" w:cs="Calibri"/>
                <w:b/>
                <w:bCs/>
                <w:color w:val="000000"/>
                <w:kern w:val="0"/>
                <w:sz w:val="24"/>
                <w:szCs w:val="24"/>
                <w:lang w:eastAsia="en-AU"/>
                <w14:ligatures w14:val="none"/>
              </w:rPr>
              <w:t>Project Description:</w:t>
            </w:r>
            <w:r w:rsidRPr="00BD1A7B">
              <w:rPr>
                <w:rFonts w:ascii="Calibri" w:eastAsia="Times New Roman" w:hAnsi="Calibri" w:cs="Calibri"/>
                <w:color w:val="000000"/>
                <w:kern w:val="0"/>
                <w:lang w:eastAsia="en-AU"/>
                <w14:ligatures w14:val="none"/>
              </w:rPr>
              <w:br/>
            </w:r>
            <w:r w:rsidRPr="00BD1A7B">
              <w:rPr>
                <w:rFonts w:ascii="Calibri" w:eastAsia="Times New Roman" w:hAnsi="Calibri" w:cs="Calibri"/>
                <w:color w:val="ED7D31"/>
                <w:kern w:val="0"/>
                <w:lang w:eastAsia="en-AU"/>
                <w14:ligatures w14:val="none"/>
              </w:rPr>
              <w:t>The project is a 2-lane x 3 span 50-met</w:t>
            </w:r>
            <w:r>
              <w:rPr>
                <w:rFonts w:ascii="Calibri" w:eastAsia="Times New Roman" w:hAnsi="Calibri" w:cs="Calibri"/>
                <w:color w:val="ED7D31"/>
                <w:kern w:val="0"/>
                <w:lang w:eastAsia="en-AU"/>
                <w14:ligatures w14:val="none"/>
              </w:rPr>
              <w:t>re</w:t>
            </w:r>
            <w:r w:rsidRPr="00BD1A7B">
              <w:rPr>
                <w:rFonts w:ascii="Calibri" w:eastAsia="Times New Roman" w:hAnsi="Calibri" w:cs="Calibri"/>
                <w:color w:val="ED7D31"/>
                <w:kern w:val="0"/>
                <w:lang w:eastAsia="en-AU"/>
                <w14:ligatures w14:val="none"/>
              </w:rPr>
              <w:t xml:space="preserve"> concrete bridge at XXXXXX constructed in 2016.  It consists of 3 piers with different skew angles for each pier and different skew angels for the abutments.  The geometry has a horizontal curve throughout.  The vertical geometry starts with a vertical grade that transitions to a vertical curve at about mid span and continues this vertical curve geometry to the end of the bridge.  There is also a cross fall on the bridge deck.</w:t>
            </w:r>
            <w:r w:rsidRPr="00BD1A7B">
              <w:rPr>
                <w:rFonts w:ascii="Calibri" w:eastAsia="Times New Roman" w:hAnsi="Calibri" w:cs="Calibri"/>
                <w:color w:val="000000"/>
                <w:kern w:val="0"/>
                <w:lang w:eastAsia="en-AU"/>
                <w14:ligatures w14:val="none"/>
              </w:rPr>
              <w:br/>
            </w:r>
          </w:p>
          <w:p w14:paraId="5870B0D1" w14:textId="7F93D84F" w:rsidR="00363981" w:rsidRPr="00BD1A7B" w:rsidRDefault="00167618" w:rsidP="00DF2627">
            <w:pPr>
              <w:spacing w:after="240" w:line="240" w:lineRule="auto"/>
              <w:rPr>
                <w:rFonts w:ascii="Calibri" w:eastAsia="Times New Roman" w:hAnsi="Calibri" w:cs="Calibri"/>
                <w:color w:val="000000"/>
                <w:kern w:val="0"/>
                <w:lang w:eastAsia="en-AU"/>
                <w14:ligatures w14:val="none"/>
              </w:rPr>
            </w:pPr>
            <w:r>
              <w:rPr>
                <w:rFonts w:ascii="Calibri" w:eastAsia="Times New Roman" w:hAnsi="Calibri" w:cs="Calibri"/>
                <w:b/>
                <w:bCs/>
                <w:color w:val="ED7D31"/>
                <w:kern w:val="0"/>
                <w:lang w:eastAsia="en-AU"/>
                <w14:ligatures w14:val="none"/>
              </w:rPr>
              <w:t>www.</w:t>
            </w:r>
            <w:r w:rsidR="00194BB6">
              <w:rPr>
                <w:rFonts w:ascii="Calibri" w:eastAsia="Times New Roman" w:hAnsi="Calibri" w:cs="Calibri"/>
                <w:b/>
                <w:bCs/>
                <w:color w:val="ED7D31"/>
                <w:kern w:val="0"/>
                <w:lang w:eastAsia="en-AU"/>
                <w14:ligatures w14:val="none"/>
              </w:rPr>
              <w:t>workexperience</w:t>
            </w:r>
            <w:r>
              <w:rPr>
                <w:rFonts w:ascii="Calibri" w:eastAsia="Times New Roman" w:hAnsi="Calibri" w:cs="Calibri"/>
                <w:b/>
                <w:bCs/>
                <w:color w:val="ED7D31"/>
                <w:kern w:val="0"/>
                <w:lang w:eastAsia="en-AU"/>
                <w14:ligatures w14:val="none"/>
              </w:rPr>
              <w:t>concretebridgeexample.org.au</w:t>
            </w:r>
          </w:p>
        </w:tc>
      </w:tr>
      <w:tr w:rsidR="00363981" w:rsidRPr="00BD1A7B" w14:paraId="5B6CD804" w14:textId="77777777" w:rsidTr="001018FE">
        <w:trPr>
          <w:trHeight w:val="702"/>
        </w:trPr>
        <w:tc>
          <w:tcPr>
            <w:tcW w:w="43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858BE2" w14:textId="7A3F65C5" w:rsidR="00363981" w:rsidRPr="00BD1A7B" w:rsidRDefault="00363981" w:rsidP="001018FE">
            <w:pPr>
              <w:spacing w:after="0" w:line="240" w:lineRule="auto"/>
              <w:rPr>
                <w:rFonts w:ascii="Calibri" w:eastAsia="Times New Roman" w:hAnsi="Calibri" w:cs="Calibri"/>
                <w:b/>
                <w:bCs/>
                <w:color w:val="000000"/>
                <w:kern w:val="0"/>
                <w:sz w:val="24"/>
                <w:szCs w:val="24"/>
                <w:lang w:eastAsia="en-AU"/>
                <w14:ligatures w14:val="none"/>
              </w:rPr>
            </w:pPr>
            <w:r w:rsidRPr="00BD1A7B">
              <w:rPr>
                <w:rFonts w:ascii="Calibri" w:eastAsia="Times New Roman" w:hAnsi="Calibri" w:cs="Calibri"/>
                <w:b/>
                <w:bCs/>
                <w:color w:val="000000"/>
                <w:kern w:val="0"/>
                <w:sz w:val="24"/>
                <w:szCs w:val="24"/>
                <w:lang w:eastAsia="en-AU"/>
                <w14:ligatures w14:val="none"/>
              </w:rPr>
              <w:t xml:space="preserve">Category:  </w:t>
            </w:r>
            <w:r w:rsidRPr="00BD1A7B">
              <w:rPr>
                <w:rFonts w:ascii="Calibri" w:eastAsia="Times New Roman" w:hAnsi="Calibri" w:cs="Calibri"/>
                <w:b/>
                <w:bCs/>
                <w:color w:val="000000"/>
                <w:kern w:val="0"/>
                <w:sz w:val="24"/>
                <w:szCs w:val="24"/>
                <w:lang w:eastAsia="en-AU"/>
                <w14:ligatures w14:val="none"/>
              </w:rPr>
              <w:br/>
            </w:r>
            <w:r w:rsidR="00273374" w:rsidRPr="00E70069">
              <w:rPr>
                <w:rFonts w:ascii="Calibri" w:eastAsia="Times New Roman" w:hAnsi="Calibri" w:cs="Calibri"/>
                <w:color w:val="ED7D31"/>
                <w:kern w:val="0"/>
                <w:lang w:eastAsia="en-AU"/>
                <w14:ligatures w14:val="none"/>
              </w:rPr>
              <w:t>Bridge</w:t>
            </w:r>
          </w:p>
        </w:tc>
        <w:tc>
          <w:tcPr>
            <w:tcW w:w="4360" w:type="dxa"/>
            <w:tcBorders>
              <w:top w:val="single" w:sz="4" w:space="0" w:color="auto"/>
              <w:left w:val="nil"/>
              <w:bottom w:val="single" w:sz="4" w:space="0" w:color="auto"/>
              <w:right w:val="single" w:sz="4" w:space="0" w:color="auto"/>
            </w:tcBorders>
            <w:shd w:val="clear" w:color="auto" w:fill="auto"/>
            <w:hideMark/>
          </w:tcPr>
          <w:p w14:paraId="415455D0" w14:textId="26E0E2CE" w:rsidR="00363981" w:rsidRPr="00BD1A7B" w:rsidRDefault="00363981" w:rsidP="001018FE">
            <w:pPr>
              <w:spacing w:after="0" w:line="240" w:lineRule="auto"/>
              <w:rPr>
                <w:rFonts w:ascii="Calibri" w:eastAsia="Times New Roman" w:hAnsi="Calibri" w:cs="Calibri"/>
                <w:b/>
                <w:bCs/>
                <w:color w:val="000000"/>
                <w:kern w:val="0"/>
                <w:sz w:val="24"/>
                <w:szCs w:val="24"/>
                <w:lang w:eastAsia="en-AU"/>
                <w14:ligatures w14:val="none"/>
              </w:rPr>
            </w:pPr>
            <w:r w:rsidRPr="00BD1A7B">
              <w:rPr>
                <w:rFonts w:ascii="Calibri" w:eastAsia="Times New Roman" w:hAnsi="Calibri" w:cs="Calibri"/>
                <w:b/>
                <w:bCs/>
                <w:color w:val="000000"/>
                <w:kern w:val="0"/>
                <w:sz w:val="24"/>
                <w:szCs w:val="24"/>
                <w:lang w:eastAsia="en-AU"/>
                <w14:ligatures w14:val="none"/>
              </w:rPr>
              <w:t>Sub-category:</w:t>
            </w:r>
            <w:r w:rsidRPr="00BD1A7B">
              <w:rPr>
                <w:rFonts w:ascii="Calibri" w:eastAsia="Times New Roman" w:hAnsi="Calibri" w:cs="Calibri"/>
                <w:b/>
                <w:bCs/>
                <w:color w:val="000000"/>
                <w:kern w:val="0"/>
                <w:sz w:val="24"/>
                <w:szCs w:val="24"/>
                <w:lang w:eastAsia="en-AU"/>
                <w14:ligatures w14:val="none"/>
              </w:rPr>
              <w:br/>
            </w:r>
            <w:r w:rsidR="00905E4E">
              <w:rPr>
                <w:rFonts w:ascii="Calibri" w:eastAsia="Times New Roman" w:hAnsi="Calibri" w:cs="Calibri"/>
                <w:color w:val="ED7D31"/>
                <w:kern w:val="0"/>
                <w:lang w:eastAsia="en-AU"/>
                <w14:ligatures w14:val="none"/>
              </w:rPr>
              <w:t>M</w:t>
            </w:r>
            <w:r w:rsidR="00E70069" w:rsidRPr="00E70069">
              <w:rPr>
                <w:rFonts w:ascii="Calibri" w:eastAsia="Times New Roman" w:hAnsi="Calibri" w:cs="Calibri"/>
                <w:color w:val="ED7D31"/>
                <w:kern w:val="0"/>
                <w:lang w:eastAsia="en-AU"/>
                <w14:ligatures w14:val="none"/>
              </w:rPr>
              <w:t xml:space="preserve">edium / </w:t>
            </w:r>
            <w:r w:rsidR="00905E4E">
              <w:rPr>
                <w:rFonts w:ascii="Calibri" w:eastAsia="Times New Roman" w:hAnsi="Calibri" w:cs="Calibri"/>
                <w:color w:val="ED7D31"/>
                <w:kern w:val="0"/>
                <w:lang w:eastAsia="en-AU"/>
                <w14:ligatures w14:val="none"/>
              </w:rPr>
              <w:t>C</w:t>
            </w:r>
            <w:r w:rsidR="00E70069" w:rsidRPr="00E70069">
              <w:rPr>
                <w:rFonts w:ascii="Calibri" w:eastAsia="Times New Roman" w:hAnsi="Calibri" w:cs="Calibri"/>
                <w:color w:val="ED7D31"/>
                <w:kern w:val="0"/>
                <w:lang w:eastAsia="en-AU"/>
                <w14:ligatures w14:val="none"/>
              </w:rPr>
              <w:t>omplex</w:t>
            </w:r>
          </w:p>
        </w:tc>
      </w:tr>
      <w:tr w:rsidR="00363981" w:rsidRPr="00BD1A7B" w14:paraId="397913BD" w14:textId="77777777" w:rsidTr="003E078E">
        <w:trPr>
          <w:trHeight w:val="3109"/>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0198A5B1" w14:textId="77777777" w:rsidR="00997754" w:rsidRDefault="00363981" w:rsidP="00997754">
            <w:pPr>
              <w:pStyle w:val="BodyText"/>
              <w:rPr>
                <w:sz w:val="20"/>
                <w:szCs w:val="20"/>
              </w:rPr>
            </w:pPr>
            <w:r w:rsidRPr="00BD1A7B">
              <w:rPr>
                <w:rFonts w:ascii="Calibri" w:hAnsi="Calibri" w:cs="Calibri"/>
                <w:b/>
                <w:bCs/>
                <w:color w:val="000000"/>
              </w:rPr>
              <w:t>Responsibilities:</w:t>
            </w:r>
            <w:r w:rsidRPr="00BD1A7B">
              <w:rPr>
                <w:rFonts w:ascii="Calibri" w:hAnsi="Calibri" w:cs="Calibri"/>
                <w:b/>
                <w:bCs/>
                <w:color w:val="000000"/>
              </w:rPr>
              <w:br/>
            </w:r>
            <w:r w:rsidRPr="00BD1A7B">
              <w:rPr>
                <w:rFonts w:ascii="Calibri" w:hAnsi="Calibri" w:cs="Calibri"/>
                <w:b/>
                <w:bCs/>
                <w:i/>
                <w:iCs/>
                <w:color w:val="58BA51"/>
                <w:sz w:val="20"/>
                <w:szCs w:val="20"/>
              </w:rPr>
              <w:br/>
            </w:r>
            <w:r w:rsidR="00997754" w:rsidRPr="00E3196D">
              <w:rPr>
                <w:rFonts w:ascii="Calibri" w:hAnsi="Calibri" w:cs="Calibri"/>
                <w:color w:val="ED7D31"/>
                <w:sz w:val="22"/>
                <w:szCs w:val="22"/>
              </w:rPr>
              <w:t>In addition to establishing the survey control (see work experience No. 1), I was responsible for undertaking the following works:</w:t>
            </w:r>
          </w:p>
          <w:p w14:paraId="58192A1A" w14:textId="77777777" w:rsidR="00997754" w:rsidRPr="00E3196D" w:rsidRDefault="00997754" w:rsidP="00997754">
            <w:pPr>
              <w:pStyle w:val="BodyText"/>
              <w:numPr>
                <w:ilvl w:val="0"/>
                <w:numId w:val="23"/>
              </w:numPr>
              <w:autoSpaceDE/>
              <w:autoSpaceDN/>
              <w:adjustRightInd/>
              <w:spacing w:before="0" w:after="120" w:line="300" w:lineRule="atLeast"/>
              <w:rPr>
                <w:rFonts w:ascii="Calibri" w:hAnsi="Calibri" w:cs="Calibri"/>
                <w:color w:val="ED7D31"/>
                <w:sz w:val="22"/>
                <w:szCs w:val="22"/>
              </w:rPr>
            </w:pPr>
            <w:r w:rsidRPr="00E3196D">
              <w:rPr>
                <w:rFonts w:ascii="Calibri" w:hAnsi="Calibri" w:cs="Calibri"/>
                <w:color w:val="ED7D31"/>
                <w:sz w:val="22"/>
                <w:szCs w:val="22"/>
              </w:rPr>
              <w:t>Setting out, conformance checks and as constructed survey for:</w:t>
            </w:r>
          </w:p>
          <w:p w14:paraId="58710721" w14:textId="77777777" w:rsidR="00997754" w:rsidRPr="00E3196D" w:rsidRDefault="00997754" w:rsidP="00997754">
            <w:pPr>
              <w:pStyle w:val="BodyText"/>
              <w:numPr>
                <w:ilvl w:val="1"/>
                <w:numId w:val="23"/>
              </w:numPr>
              <w:autoSpaceDE/>
              <w:autoSpaceDN/>
              <w:adjustRightInd/>
              <w:spacing w:before="0" w:after="0"/>
              <w:ind w:left="1434" w:hanging="357"/>
              <w:rPr>
                <w:rFonts w:asciiTheme="minorHAnsi" w:hAnsiTheme="minorHAnsi" w:cstheme="minorHAnsi"/>
                <w:color w:val="ED7D31" w:themeColor="accent2"/>
                <w:sz w:val="22"/>
                <w:szCs w:val="22"/>
              </w:rPr>
            </w:pPr>
            <w:r w:rsidRPr="00E3196D">
              <w:rPr>
                <w:rFonts w:asciiTheme="minorHAnsi" w:hAnsiTheme="minorHAnsi" w:cstheme="minorHAnsi"/>
                <w:color w:val="ED7D31" w:themeColor="accent2"/>
                <w:sz w:val="22"/>
                <w:szCs w:val="22"/>
              </w:rPr>
              <w:t>Bored Piles</w:t>
            </w:r>
          </w:p>
          <w:p w14:paraId="032B6092" w14:textId="77777777" w:rsidR="00997754" w:rsidRPr="00E3196D" w:rsidRDefault="00997754" w:rsidP="00997754">
            <w:pPr>
              <w:pStyle w:val="BodyText"/>
              <w:numPr>
                <w:ilvl w:val="1"/>
                <w:numId w:val="23"/>
              </w:numPr>
              <w:autoSpaceDE/>
              <w:autoSpaceDN/>
              <w:adjustRightInd/>
              <w:spacing w:before="0" w:after="0"/>
              <w:ind w:left="1434" w:hanging="357"/>
              <w:rPr>
                <w:rFonts w:asciiTheme="minorHAnsi" w:hAnsiTheme="minorHAnsi" w:cstheme="minorHAnsi"/>
                <w:color w:val="ED7D31" w:themeColor="accent2"/>
                <w:sz w:val="22"/>
                <w:szCs w:val="22"/>
              </w:rPr>
            </w:pPr>
            <w:r w:rsidRPr="00E3196D">
              <w:rPr>
                <w:rFonts w:asciiTheme="minorHAnsi" w:hAnsiTheme="minorHAnsi" w:cstheme="minorHAnsi"/>
                <w:color w:val="ED7D31" w:themeColor="accent2"/>
                <w:sz w:val="22"/>
                <w:szCs w:val="22"/>
              </w:rPr>
              <w:t>Abutment blinding</w:t>
            </w:r>
          </w:p>
          <w:p w14:paraId="322483E0" w14:textId="77777777" w:rsidR="00997754" w:rsidRPr="00E3196D" w:rsidRDefault="00997754" w:rsidP="00997754">
            <w:pPr>
              <w:pStyle w:val="BodyText"/>
              <w:numPr>
                <w:ilvl w:val="1"/>
                <w:numId w:val="23"/>
              </w:numPr>
              <w:autoSpaceDE/>
              <w:autoSpaceDN/>
              <w:adjustRightInd/>
              <w:spacing w:before="0" w:after="0"/>
              <w:ind w:left="1434" w:hanging="357"/>
              <w:rPr>
                <w:rFonts w:asciiTheme="minorHAnsi" w:hAnsiTheme="minorHAnsi" w:cstheme="minorHAnsi"/>
                <w:color w:val="ED7D31" w:themeColor="accent2"/>
                <w:sz w:val="22"/>
                <w:szCs w:val="22"/>
              </w:rPr>
            </w:pPr>
            <w:r w:rsidRPr="00E3196D">
              <w:rPr>
                <w:rFonts w:asciiTheme="minorHAnsi" w:hAnsiTheme="minorHAnsi" w:cstheme="minorHAnsi"/>
                <w:color w:val="ED7D31" w:themeColor="accent2"/>
                <w:sz w:val="22"/>
                <w:szCs w:val="22"/>
              </w:rPr>
              <w:t>Headstocks</w:t>
            </w:r>
          </w:p>
          <w:p w14:paraId="3DE4031E" w14:textId="77777777" w:rsidR="00997754" w:rsidRPr="00E3196D" w:rsidRDefault="00997754" w:rsidP="00997754">
            <w:pPr>
              <w:pStyle w:val="BodyText"/>
              <w:numPr>
                <w:ilvl w:val="1"/>
                <w:numId w:val="23"/>
              </w:numPr>
              <w:autoSpaceDE/>
              <w:autoSpaceDN/>
              <w:adjustRightInd/>
              <w:spacing w:before="0" w:after="0"/>
              <w:ind w:left="1434" w:hanging="357"/>
              <w:rPr>
                <w:rFonts w:asciiTheme="minorHAnsi" w:hAnsiTheme="minorHAnsi" w:cstheme="minorHAnsi"/>
                <w:color w:val="ED7D31" w:themeColor="accent2"/>
                <w:sz w:val="22"/>
                <w:szCs w:val="22"/>
              </w:rPr>
            </w:pPr>
            <w:r w:rsidRPr="00E3196D">
              <w:rPr>
                <w:rFonts w:asciiTheme="minorHAnsi" w:hAnsiTheme="minorHAnsi" w:cstheme="minorHAnsi"/>
                <w:color w:val="ED7D31" w:themeColor="accent2"/>
                <w:sz w:val="22"/>
                <w:szCs w:val="22"/>
              </w:rPr>
              <w:t>Deck units (concrete girders)</w:t>
            </w:r>
          </w:p>
          <w:p w14:paraId="6F585F1A" w14:textId="77777777" w:rsidR="00997754" w:rsidRDefault="00997754" w:rsidP="00997754">
            <w:pPr>
              <w:pStyle w:val="BodyText"/>
              <w:numPr>
                <w:ilvl w:val="1"/>
                <w:numId w:val="23"/>
              </w:numPr>
              <w:autoSpaceDE/>
              <w:autoSpaceDN/>
              <w:adjustRightInd/>
              <w:spacing w:before="0" w:after="0"/>
              <w:ind w:left="1434" w:hanging="357"/>
              <w:rPr>
                <w:rFonts w:asciiTheme="minorHAnsi" w:hAnsiTheme="minorHAnsi" w:cstheme="minorHAnsi"/>
                <w:color w:val="ED7D31" w:themeColor="accent2"/>
                <w:sz w:val="22"/>
                <w:szCs w:val="22"/>
              </w:rPr>
            </w:pPr>
            <w:r w:rsidRPr="00E3196D">
              <w:rPr>
                <w:rFonts w:asciiTheme="minorHAnsi" w:hAnsiTheme="minorHAnsi" w:cstheme="minorHAnsi"/>
                <w:color w:val="ED7D31" w:themeColor="accent2"/>
                <w:sz w:val="22"/>
                <w:szCs w:val="22"/>
              </w:rPr>
              <w:t>Deck (including concrete volume calculations and conformance checks for steelwork)</w:t>
            </w:r>
          </w:p>
          <w:p w14:paraId="7B5E2B93" w14:textId="77777777" w:rsidR="003E078E" w:rsidRPr="0014476A" w:rsidRDefault="003E078E" w:rsidP="003E078E">
            <w:pPr>
              <w:pStyle w:val="BodyText"/>
              <w:spacing w:after="0"/>
              <w:rPr>
                <w:rFonts w:ascii="Calibri" w:hAnsi="Calibri" w:cs="Calibri"/>
                <w:b/>
                <w:bCs/>
                <w:color w:val="000000"/>
              </w:rPr>
            </w:pPr>
            <w:r w:rsidRPr="0014476A">
              <w:rPr>
                <w:rFonts w:ascii="Calibri" w:hAnsi="Calibri" w:cs="Calibri"/>
                <w:b/>
                <w:bCs/>
                <w:color w:val="000000"/>
              </w:rPr>
              <w:t xml:space="preserve">Challenges: </w:t>
            </w:r>
          </w:p>
          <w:p w14:paraId="66BAB284" w14:textId="77777777" w:rsidR="003E078E" w:rsidRDefault="003E078E" w:rsidP="003E078E">
            <w:pPr>
              <w:pStyle w:val="BodyText"/>
              <w:spacing w:after="0"/>
              <w:rPr>
                <w:rFonts w:ascii="Calibri" w:hAnsi="Calibri" w:cs="Calibri"/>
                <w:color w:val="ED7D31"/>
                <w:sz w:val="22"/>
                <w:szCs w:val="22"/>
              </w:rPr>
            </w:pPr>
            <w:r w:rsidRPr="0014476A">
              <w:rPr>
                <w:rFonts w:ascii="Calibri" w:hAnsi="Calibri" w:cs="Calibri"/>
                <w:color w:val="ED7D31"/>
                <w:sz w:val="22"/>
                <w:szCs w:val="22"/>
              </w:rPr>
              <w:t xml:space="preserve">The complex structure of horizontal and curve geometry and cross falls required challenges for dealing with the setting out and conformance checks. For the conformance checks for the setting out of the curved surface of the concrete deck. </w:t>
            </w:r>
          </w:p>
          <w:p w14:paraId="235F6592" w14:textId="77777777" w:rsidR="003E078E" w:rsidRPr="0014476A" w:rsidRDefault="003E078E" w:rsidP="003E078E">
            <w:pPr>
              <w:rPr>
                <w:lang w:eastAsia="en-AU"/>
              </w:rPr>
            </w:pPr>
          </w:p>
          <w:p w14:paraId="1DC84FEF" w14:textId="77777777" w:rsidR="003E078E" w:rsidRDefault="003E078E" w:rsidP="003E078E">
            <w:pPr>
              <w:pStyle w:val="BodyText"/>
              <w:spacing w:after="0"/>
              <w:rPr>
                <w:rFonts w:ascii="Calibri" w:hAnsi="Calibri" w:cs="Calibri"/>
                <w:color w:val="ED7D31"/>
                <w:sz w:val="22"/>
                <w:szCs w:val="22"/>
              </w:rPr>
            </w:pPr>
            <w:r w:rsidRPr="0014476A">
              <w:rPr>
                <w:rFonts w:ascii="Calibri" w:hAnsi="Calibri" w:cs="Calibri"/>
                <w:color w:val="ED7D31"/>
                <w:sz w:val="22"/>
                <w:szCs w:val="22"/>
              </w:rPr>
              <w:t>By creating a "wire frame" three-dimensional (3D) model using 12d model CAD software from the information on the construction drawings, I was able to upload the string data from the electronic 3D model to a survey controller unit for a robotic total station to enable setting out.</w:t>
            </w:r>
          </w:p>
          <w:p w14:paraId="28AF38A7" w14:textId="77777777" w:rsidR="003E078E" w:rsidRPr="0014476A" w:rsidRDefault="003E078E" w:rsidP="003E078E">
            <w:pPr>
              <w:rPr>
                <w:lang w:eastAsia="en-AU"/>
              </w:rPr>
            </w:pPr>
          </w:p>
          <w:p w14:paraId="651D1451" w14:textId="77777777" w:rsidR="003E078E" w:rsidRDefault="003E078E" w:rsidP="003E078E">
            <w:pPr>
              <w:pStyle w:val="BodyText"/>
              <w:spacing w:after="0"/>
              <w:rPr>
                <w:rFonts w:ascii="Calibri" w:hAnsi="Calibri" w:cs="Calibri"/>
                <w:color w:val="ED7D31"/>
                <w:sz w:val="22"/>
                <w:szCs w:val="22"/>
              </w:rPr>
            </w:pPr>
            <w:r w:rsidRPr="0014476A">
              <w:rPr>
                <w:rFonts w:ascii="Calibri" w:hAnsi="Calibri" w:cs="Calibri"/>
                <w:color w:val="ED7D31"/>
                <w:sz w:val="22"/>
                <w:szCs w:val="22"/>
              </w:rPr>
              <w:t>For setting out and conformance checks for the deck levels, I was able to construct cross sections from the main alignment string cutting to design surface strings of the outer top design surface and upload this data in the form of an Extensible Markup Language file (xml) file (which is a textural data format that can define geometric parameters). This methodology allowed for very quick setting out anywhere on the deck surface and conformance checks anywhere on the deck surface eliminating manual calculations. One of the main advantages of using xml files is that the geometric parameters of horizontal &amp; vertical alignments and cross sections allows for setting out on a curved surface as opposed to using surface triangular irregular networks (tin) which creates flat surfaces within a triangular mesh.</w:t>
            </w:r>
          </w:p>
          <w:p w14:paraId="27A1435D" w14:textId="77777777" w:rsidR="003E078E" w:rsidRPr="0014476A" w:rsidRDefault="003E078E" w:rsidP="003E078E">
            <w:pPr>
              <w:pStyle w:val="BodyText"/>
              <w:spacing w:after="0"/>
              <w:rPr>
                <w:rFonts w:ascii="Calibri" w:hAnsi="Calibri" w:cs="Calibri"/>
                <w:color w:val="ED7D31"/>
                <w:sz w:val="22"/>
                <w:szCs w:val="22"/>
              </w:rPr>
            </w:pPr>
            <w:r w:rsidRPr="0014476A">
              <w:rPr>
                <w:rFonts w:ascii="Calibri" w:hAnsi="Calibri" w:cs="Calibri"/>
                <w:color w:val="ED7D31"/>
                <w:sz w:val="22"/>
                <w:szCs w:val="22"/>
              </w:rPr>
              <w:lastRenderedPageBreak/>
              <w:t>I carried out an As Constructed survey for the following bridge elements during the construction process as follows:</w:t>
            </w:r>
          </w:p>
          <w:p w14:paraId="70A21BC0" w14:textId="77777777" w:rsidR="003E078E" w:rsidRPr="0014476A" w:rsidRDefault="003E078E" w:rsidP="003E078E">
            <w:pPr>
              <w:pStyle w:val="BodyText"/>
              <w:numPr>
                <w:ilvl w:val="0"/>
                <w:numId w:val="23"/>
              </w:numPr>
              <w:autoSpaceDE/>
              <w:autoSpaceDN/>
              <w:adjustRightInd/>
              <w:spacing w:before="0" w:after="0"/>
              <w:rPr>
                <w:rFonts w:asciiTheme="minorHAnsi" w:hAnsiTheme="minorHAnsi" w:cstheme="minorHAnsi"/>
                <w:color w:val="ED7D31" w:themeColor="accent2"/>
                <w:sz w:val="22"/>
                <w:szCs w:val="22"/>
              </w:rPr>
            </w:pPr>
            <w:r w:rsidRPr="0014476A">
              <w:rPr>
                <w:rFonts w:asciiTheme="minorHAnsi" w:hAnsiTheme="minorHAnsi" w:cstheme="minorHAnsi"/>
                <w:color w:val="ED7D31" w:themeColor="accent2"/>
                <w:sz w:val="22"/>
                <w:szCs w:val="22"/>
              </w:rPr>
              <w:t>Bridge piles</w:t>
            </w:r>
          </w:p>
          <w:p w14:paraId="160F9435" w14:textId="77777777" w:rsidR="003E078E" w:rsidRPr="0014476A" w:rsidRDefault="003E078E" w:rsidP="003E078E">
            <w:pPr>
              <w:pStyle w:val="BodyText"/>
              <w:numPr>
                <w:ilvl w:val="0"/>
                <w:numId w:val="23"/>
              </w:numPr>
              <w:autoSpaceDE/>
              <w:autoSpaceDN/>
              <w:adjustRightInd/>
              <w:spacing w:before="0" w:after="0"/>
              <w:rPr>
                <w:rFonts w:asciiTheme="minorHAnsi" w:hAnsiTheme="minorHAnsi" w:cstheme="minorHAnsi"/>
                <w:color w:val="ED7D31" w:themeColor="accent2"/>
                <w:sz w:val="22"/>
                <w:szCs w:val="22"/>
              </w:rPr>
            </w:pPr>
            <w:r w:rsidRPr="0014476A">
              <w:rPr>
                <w:rFonts w:asciiTheme="minorHAnsi" w:hAnsiTheme="minorHAnsi" w:cstheme="minorHAnsi"/>
                <w:color w:val="ED7D31" w:themeColor="accent2"/>
                <w:sz w:val="22"/>
                <w:szCs w:val="22"/>
              </w:rPr>
              <w:t>Abutments</w:t>
            </w:r>
          </w:p>
          <w:p w14:paraId="6EB567AE" w14:textId="77777777" w:rsidR="003E078E" w:rsidRPr="0014476A" w:rsidRDefault="003E078E" w:rsidP="003E078E">
            <w:pPr>
              <w:pStyle w:val="BodyText"/>
              <w:numPr>
                <w:ilvl w:val="0"/>
                <w:numId w:val="23"/>
              </w:numPr>
              <w:autoSpaceDE/>
              <w:autoSpaceDN/>
              <w:adjustRightInd/>
              <w:spacing w:before="0" w:after="0"/>
              <w:rPr>
                <w:rFonts w:asciiTheme="minorHAnsi" w:hAnsiTheme="minorHAnsi" w:cstheme="minorHAnsi"/>
                <w:color w:val="ED7D31" w:themeColor="accent2"/>
                <w:sz w:val="22"/>
                <w:szCs w:val="22"/>
              </w:rPr>
            </w:pPr>
            <w:r w:rsidRPr="0014476A">
              <w:rPr>
                <w:rFonts w:asciiTheme="minorHAnsi" w:hAnsiTheme="minorHAnsi" w:cstheme="minorHAnsi"/>
                <w:color w:val="ED7D31" w:themeColor="accent2"/>
                <w:sz w:val="22"/>
                <w:szCs w:val="22"/>
              </w:rPr>
              <w:t>Headstocks</w:t>
            </w:r>
          </w:p>
          <w:p w14:paraId="4057616B" w14:textId="77777777" w:rsidR="003E078E" w:rsidRPr="0014476A" w:rsidRDefault="003E078E" w:rsidP="003E078E">
            <w:pPr>
              <w:pStyle w:val="BodyText"/>
              <w:numPr>
                <w:ilvl w:val="0"/>
                <w:numId w:val="23"/>
              </w:numPr>
              <w:autoSpaceDE/>
              <w:autoSpaceDN/>
              <w:adjustRightInd/>
              <w:spacing w:before="0" w:after="0"/>
              <w:rPr>
                <w:rFonts w:asciiTheme="minorHAnsi" w:hAnsiTheme="minorHAnsi" w:cstheme="minorHAnsi"/>
                <w:color w:val="ED7D31" w:themeColor="accent2"/>
                <w:sz w:val="22"/>
                <w:szCs w:val="22"/>
              </w:rPr>
            </w:pPr>
            <w:r w:rsidRPr="0014476A">
              <w:rPr>
                <w:rFonts w:asciiTheme="minorHAnsi" w:hAnsiTheme="minorHAnsi" w:cstheme="minorHAnsi"/>
                <w:color w:val="ED7D31" w:themeColor="accent2"/>
                <w:sz w:val="22"/>
                <w:szCs w:val="22"/>
              </w:rPr>
              <w:t>Deck units (concrete girders)</w:t>
            </w:r>
          </w:p>
          <w:p w14:paraId="73410C3A" w14:textId="77777777" w:rsidR="003E078E" w:rsidRDefault="003E078E" w:rsidP="003E078E">
            <w:pPr>
              <w:pStyle w:val="BodyText"/>
              <w:numPr>
                <w:ilvl w:val="0"/>
                <w:numId w:val="23"/>
              </w:numPr>
              <w:autoSpaceDE/>
              <w:autoSpaceDN/>
              <w:adjustRightInd/>
              <w:spacing w:before="0" w:after="0"/>
              <w:rPr>
                <w:rFonts w:asciiTheme="minorHAnsi" w:hAnsiTheme="minorHAnsi" w:cstheme="minorHAnsi"/>
                <w:color w:val="ED7D31" w:themeColor="accent2"/>
                <w:sz w:val="22"/>
                <w:szCs w:val="22"/>
              </w:rPr>
            </w:pPr>
            <w:r w:rsidRPr="0014476A">
              <w:rPr>
                <w:rFonts w:asciiTheme="minorHAnsi" w:hAnsiTheme="minorHAnsi" w:cstheme="minorHAnsi"/>
                <w:color w:val="ED7D31" w:themeColor="accent2"/>
                <w:sz w:val="22"/>
                <w:szCs w:val="22"/>
              </w:rPr>
              <w:t>Deck</w:t>
            </w:r>
          </w:p>
          <w:p w14:paraId="217EFC6A" w14:textId="77777777" w:rsidR="003E078E" w:rsidRPr="0014476A" w:rsidRDefault="003E078E" w:rsidP="003E078E">
            <w:pPr>
              <w:rPr>
                <w:lang w:eastAsia="en-AU"/>
              </w:rPr>
            </w:pPr>
          </w:p>
          <w:p w14:paraId="01C90AE6" w14:textId="77777777" w:rsidR="00363981" w:rsidRDefault="003E078E" w:rsidP="003E078E">
            <w:pPr>
              <w:rPr>
                <w:rFonts w:cstheme="minorHAnsi"/>
                <w:color w:val="ED7D31" w:themeColor="accent2"/>
              </w:rPr>
            </w:pPr>
            <w:r w:rsidRPr="0014476A">
              <w:rPr>
                <w:rFonts w:cstheme="minorHAnsi"/>
                <w:color w:val="ED7D31" w:themeColor="accent2"/>
              </w:rPr>
              <w:t>From the survey of each bridge element, I was able to create a 3D model of the constructed bridge.</w:t>
            </w:r>
          </w:p>
          <w:p w14:paraId="79A7E7EB" w14:textId="738DD18F" w:rsidR="0098383C" w:rsidRPr="00BD1A7B" w:rsidRDefault="0098383C" w:rsidP="003E078E">
            <w:pPr>
              <w:rPr>
                <w:rFonts w:ascii="Calibri" w:eastAsia="Times New Roman" w:hAnsi="Calibri" w:cs="Calibri"/>
                <w:b/>
                <w:bCs/>
                <w:color w:val="000000"/>
                <w:kern w:val="0"/>
                <w:sz w:val="24"/>
                <w:szCs w:val="24"/>
                <w:lang w:eastAsia="en-AU"/>
                <w14:ligatures w14:val="none"/>
              </w:rPr>
            </w:pPr>
          </w:p>
        </w:tc>
      </w:tr>
      <w:tr w:rsidR="00363981" w:rsidRPr="00BD1A7B" w14:paraId="44B132D0" w14:textId="77777777" w:rsidTr="001018FE">
        <w:trPr>
          <w:trHeight w:val="2370"/>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4F70CC1" w14:textId="77777777" w:rsidR="00363981" w:rsidRPr="00BD1A7B" w:rsidRDefault="00363981" w:rsidP="001018FE">
            <w:pPr>
              <w:spacing w:after="0" w:line="240" w:lineRule="auto"/>
              <w:rPr>
                <w:rFonts w:ascii="Calibri" w:eastAsia="Times New Roman" w:hAnsi="Calibri" w:cs="Calibri"/>
                <w:b/>
                <w:bCs/>
                <w:color w:val="000000"/>
                <w:kern w:val="0"/>
                <w:lang w:eastAsia="en-AU"/>
                <w14:ligatures w14:val="none"/>
              </w:rPr>
            </w:pPr>
            <w:r w:rsidRPr="00BD1A7B">
              <w:rPr>
                <w:rFonts w:ascii="Calibri" w:eastAsia="Times New Roman" w:hAnsi="Calibri" w:cs="Calibri"/>
                <w:b/>
                <w:bCs/>
                <w:color w:val="000000"/>
                <w:kern w:val="0"/>
                <w:sz w:val="24"/>
                <w:szCs w:val="24"/>
                <w:lang w:eastAsia="en-AU"/>
                <w14:ligatures w14:val="none"/>
              </w:rPr>
              <w:t>Performance Criteria:</w:t>
            </w:r>
            <w:r w:rsidRPr="00BD1A7B">
              <w:rPr>
                <w:rFonts w:ascii="Calibri" w:eastAsia="Times New Roman" w:hAnsi="Calibri" w:cs="Calibri"/>
                <w:b/>
                <w:bCs/>
                <w:color w:val="000000"/>
                <w:kern w:val="0"/>
                <w:lang w:eastAsia="en-AU"/>
                <w14:ligatures w14:val="none"/>
              </w:rPr>
              <w:br/>
            </w:r>
            <w:r w:rsidRPr="00BD1A7B">
              <w:rPr>
                <w:rFonts w:ascii="Calibri" w:eastAsia="Times New Roman" w:hAnsi="Calibri" w:cs="Calibri"/>
                <w:b/>
                <w:bCs/>
                <w:color w:val="000000"/>
                <w:kern w:val="0"/>
                <w:lang w:eastAsia="en-AU"/>
                <w14:ligatures w14:val="none"/>
              </w:rPr>
              <w:br/>
            </w:r>
            <w:r w:rsidRPr="00BD1A7B">
              <w:rPr>
                <w:rFonts w:ascii="Calibri" w:eastAsia="Times New Roman" w:hAnsi="Calibri" w:cs="Calibri"/>
                <w:color w:val="ED7D31"/>
                <w:kern w:val="0"/>
                <w:lang w:eastAsia="en-AU"/>
                <w14:ligatures w14:val="none"/>
              </w:rPr>
              <w:t>•  Control network design</w:t>
            </w:r>
            <w:r w:rsidRPr="00BD1A7B">
              <w:rPr>
                <w:rFonts w:ascii="Calibri" w:eastAsia="Times New Roman" w:hAnsi="Calibri" w:cs="Calibri"/>
                <w:color w:val="ED7D31"/>
                <w:kern w:val="0"/>
                <w:lang w:eastAsia="en-AU"/>
                <w14:ligatures w14:val="none"/>
              </w:rPr>
              <w:br/>
              <w:t>•  Terrestrial observations</w:t>
            </w:r>
            <w:r w:rsidRPr="00BD1A7B">
              <w:rPr>
                <w:rFonts w:ascii="Calibri" w:eastAsia="Times New Roman" w:hAnsi="Calibri" w:cs="Calibri"/>
                <w:color w:val="ED7D31"/>
                <w:kern w:val="0"/>
                <w:lang w:eastAsia="en-AU"/>
                <w14:ligatures w14:val="none"/>
              </w:rPr>
              <w:br/>
              <w:t>•  Least squares adjustments</w:t>
            </w:r>
            <w:r w:rsidRPr="00BD1A7B">
              <w:rPr>
                <w:rFonts w:ascii="Calibri" w:eastAsia="Times New Roman" w:hAnsi="Calibri" w:cs="Calibri"/>
                <w:color w:val="ED7D31"/>
                <w:kern w:val="0"/>
                <w:lang w:eastAsia="en-AU"/>
                <w14:ligatures w14:val="none"/>
              </w:rPr>
              <w:br/>
              <w:t>•  Leveling runs</w:t>
            </w:r>
            <w:r w:rsidRPr="00BD1A7B">
              <w:rPr>
                <w:rFonts w:ascii="Calibri" w:eastAsia="Times New Roman" w:hAnsi="Calibri" w:cs="Calibri"/>
                <w:color w:val="ED7D31"/>
                <w:kern w:val="0"/>
                <w:lang w:eastAsia="en-AU"/>
                <w14:ligatures w14:val="none"/>
              </w:rPr>
              <w:br/>
              <w:t>•  Validation of existing control</w:t>
            </w:r>
          </w:p>
        </w:tc>
      </w:tr>
      <w:tr w:rsidR="00363981" w:rsidRPr="00BD1A7B" w14:paraId="0FE86ADB" w14:textId="77777777" w:rsidTr="001018FE">
        <w:trPr>
          <w:trHeight w:val="2160"/>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35736181" w14:textId="77777777" w:rsidR="00735A1F" w:rsidRDefault="00363981" w:rsidP="00735A1F">
            <w:pPr>
              <w:pStyle w:val="BodyText"/>
              <w:rPr>
                <w:sz w:val="20"/>
                <w:szCs w:val="20"/>
              </w:rPr>
            </w:pPr>
            <w:r w:rsidRPr="00BD1A7B">
              <w:rPr>
                <w:rFonts w:ascii="Calibri" w:hAnsi="Calibri" w:cs="Calibri"/>
                <w:b/>
                <w:bCs/>
                <w:color w:val="000000"/>
              </w:rPr>
              <w:t>Supporting Evidence:</w:t>
            </w:r>
            <w:r w:rsidRPr="00BD1A7B">
              <w:rPr>
                <w:rFonts w:ascii="Calibri" w:hAnsi="Calibri" w:cs="Calibri"/>
                <w:b/>
                <w:bCs/>
                <w:color w:val="000000"/>
              </w:rPr>
              <w:br/>
            </w:r>
            <w:r w:rsidRPr="00BD1A7B">
              <w:rPr>
                <w:rFonts w:ascii="Calibri" w:hAnsi="Calibri" w:cs="Calibri"/>
                <w:b/>
                <w:bCs/>
                <w:color w:val="000000"/>
              </w:rPr>
              <w:br/>
            </w:r>
            <w:r w:rsidR="00735A1F" w:rsidRPr="00735A1F">
              <w:rPr>
                <w:rFonts w:asciiTheme="minorHAnsi" w:eastAsiaTheme="minorHAnsi" w:hAnsiTheme="minorHAnsi" w:cstheme="minorHAnsi"/>
                <w:color w:val="ED7D31" w:themeColor="accent2"/>
                <w:kern w:val="2"/>
                <w:sz w:val="22"/>
                <w:szCs w:val="22"/>
                <w:lang w:eastAsia="en-US"/>
                <w14:ligatures w14:val="standardContextual"/>
              </w:rPr>
              <w:t>Photos during each stage of construction showing:</w:t>
            </w:r>
          </w:p>
          <w:p w14:paraId="267060D7" w14:textId="77777777" w:rsidR="00735A1F" w:rsidRPr="00735A1F" w:rsidRDefault="00735A1F" w:rsidP="00735A1F">
            <w:pPr>
              <w:pStyle w:val="BodyText"/>
              <w:numPr>
                <w:ilvl w:val="0"/>
                <w:numId w:val="24"/>
              </w:numPr>
              <w:autoSpaceDE/>
              <w:autoSpaceDN/>
              <w:adjustRightInd/>
              <w:spacing w:before="0" w:after="0"/>
              <w:ind w:left="714" w:hanging="357"/>
              <w:rPr>
                <w:rFonts w:ascii="Calibri" w:hAnsi="Calibri" w:cs="Calibri"/>
                <w:color w:val="ED7D31"/>
                <w:sz w:val="22"/>
                <w:szCs w:val="22"/>
              </w:rPr>
            </w:pPr>
            <w:r w:rsidRPr="00735A1F">
              <w:rPr>
                <w:rFonts w:ascii="Calibri" w:hAnsi="Calibri" w:cs="Calibri"/>
                <w:color w:val="ED7D31"/>
                <w:sz w:val="22"/>
                <w:szCs w:val="22"/>
              </w:rPr>
              <w:t>Photo 1: Construction of bridge piles</w:t>
            </w:r>
          </w:p>
          <w:p w14:paraId="403FDCD1" w14:textId="77777777" w:rsidR="00735A1F" w:rsidRPr="00735A1F" w:rsidRDefault="00735A1F" w:rsidP="00735A1F">
            <w:pPr>
              <w:pStyle w:val="BodyText"/>
              <w:numPr>
                <w:ilvl w:val="0"/>
                <w:numId w:val="24"/>
              </w:numPr>
              <w:autoSpaceDE/>
              <w:autoSpaceDN/>
              <w:adjustRightInd/>
              <w:spacing w:before="0" w:after="0"/>
              <w:ind w:left="714" w:hanging="357"/>
              <w:rPr>
                <w:rFonts w:ascii="Calibri" w:hAnsi="Calibri" w:cs="Calibri"/>
                <w:color w:val="ED7D31"/>
                <w:sz w:val="22"/>
                <w:szCs w:val="22"/>
              </w:rPr>
            </w:pPr>
            <w:r w:rsidRPr="00735A1F">
              <w:rPr>
                <w:rFonts w:ascii="Calibri" w:hAnsi="Calibri" w:cs="Calibri"/>
                <w:color w:val="ED7D31"/>
                <w:sz w:val="22"/>
                <w:szCs w:val="22"/>
              </w:rPr>
              <w:t>Photo 2: Construction of abutments including set out lines on formwork</w:t>
            </w:r>
          </w:p>
          <w:p w14:paraId="6D07070E" w14:textId="77777777" w:rsidR="00735A1F" w:rsidRPr="00735A1F" w:rsidRDefault="00735A1F" w:rsidP="00735A1F">
            <w:pPr>
              <w:pStyle w:val="BodyText"/>
              <w:numPr>
                <w:ilvl w:val="0"/>
                <w:numId w:val="24"/>
              </w:numPr>
              <w:autoSpaceDE/>
              <w:autoSpaceDN/>
              <w:adjustRightInd/>
              <w:spacing w:before="0" w:after="0"/>
              <w:ind w:left="714" w:hanging="357"/>
              <w:rPr>
                <w:rFonts w:ascii="Calibri" w:hAnsi="Calibri" w:cs="Calibri"/>
                <w:color w:val="ED7D31"/>
                <w:sz w:val="22"/>
                <w:szCs w:val="22"/>
              </w:rPr>
            </w:pPr>
            <w:r w:rsidRPr="00735A1F">
              <w:rPr>
                <w:rFonts w:ascii="Calibri" w:hAnsi="Calibri" w:cs="Calibri"/>
                <w:color w:val="ED7D31"/>
                <w:sz w:val="22"/>
                <w:szCs w:val="22"/>
              </w:rPr>
              <w:t>Photo 3: Set out lines on formwork for headstocks</w:t>
            </w:r>
          </w:p>
          <w:p w14:paraId="41A688B7" w14:textId="77777777" w:rsidR="00735A1F" w:rsidRPr="00735A1F" w:rsidRDefault="00735A1F" w:rsidP="00735A1F">
            <w:pPr>
              <w:pStyle w:val="BodyText"/>
              <w:numPr>
                <w:ilvl w:val="0"/>
                <w:numId w:val="24"/>
              </w:numPr>
              <w:autoSpaceDE/>
              <w:autoSpaceDN/>
              <w:adjustRightInd/>
              <w:spacing w:before="0" w:after="0"/>
              <w:ind w:left="714" w:hanging="357"/>
              <w:rPr>
                <w:rFonts w:ascii="Calibri" w:hAnsi="Calibri" w:cs="Calibri"/>
                <w:color w:val="ED7D31"/>
                <w:sz w:val="22"/>
                <w:szCs w:val="22"/>
              </w:rPr>
            </w:pPr>
            <w:r w:rsidRPr="00735A1F">
              <w:rPr>
                <w:rFonts w:ascii="Calibri" w:hAnsi="Calibri" w:cs="Calibri"/>
                <w:color w:val="ED7D31"/>
                <w:sz w:val="22"/>
                <w:szCs w:val="22"/>
              </w:rPr>
              <w:t>Photo 4: Set out lines on headstocks for location of girders</w:t>
            </w:r>
          </w:p>
          <w:p w14:paraId="2CD7AC39" w14:textId="77777777" w:rsidR="00735A1F" w:rsidRPr="00735A1F" w:rsidRDefault="00735A1F" w:rsidP="00735A1F">
            <w:pPr>
              <w:pStyle w:val="BodyText"/>
              <w:numPr>
                <w:ilvl w:val="0"/>
                <w:numId w:val="24"/>
              </w:numPr>
              <w:autoSpaceDE/>
              <w:autoSpaceDN/>
              <w:adjustRightInd/>
              <w:spacing w:before="0" w:after="0"/>
              <w:ind w:left="714" w:hanging="357"/>
              <w:rPr>
                <w:rFonts w:ascii="Calibri" w:hAnsi="Calibri" w:cs="Calibri"/>
                <w:color w:val="ED7D31"/>
                <w:sz w:val="22"/>
                <w:szCs w:val="22"/>
              </w:rPr>
            </w:pPr>
            <w:r w:rsidRPr="00735A1F">
              <w:rPr>
                <w:rFonts w:ascii="Calibri" w:hAnsi="Calibri" w:cs="Calibri"/>
                <w:color w:val="ED7D31"/>
                <w:sz w:val="22"/>
                <w:szCs w:val="22"/>
              </w:rPr>
              <w:t>Photo 5: Markup of formwork for deck construction – prior to concrete pour</w:t>
            </w:r>
          </w:p>
          <w:p w14:paraId="68F6D514" w14:textId="77777777" w:rsidR="00735A1F" w:rsidRPr="00735A1F" w:rsidRDefault="00735A1F" w:rsidP="00735A1F">
            <w:pPr>
              <w:pStyle w:val="BodyText"/>
              <w:numPr>
                <w:ilvl w:val="0"/>
                <w:numId w:val="24"/>
              </w:numPr>
              <w:autoSpaceDE/>
              <w:autoSpaceDN/>
              <w:adjustRightInd/>
              <w:spacing w:before="0" w:after="0"/>
              <w:ind w:left="714" w:hanging="357"/>
              <w:rPr>
                <w:rFonts w:ascii="Calibri" w:hAnsi="Calibri" w:cs="Calibri"/>
                <w:color w:val="ED7D31"/>
                <w:sz w:val="22"/>
                <w:szCs w:val="22"/>
              </w:rPr>
            </w:pPr>
            <w:r w:rsidRPr="00735A1F">
              <w:rPr>
                <w:rFonts w:ascii="Calibri" w:hAnsi="Calibri" w:cs="Calibri"/>
                <w:color w:val="ED7D31"/>
                <w:sz w:val="22"/>
                <w:szCs w:val="22"/>
              </w:rPr>
              <w:t>Photo 6: Steelwork for deck prior to concrete pour</w:t>
            </w:r>
          </w:p>
          <w:p w14:paraId="60596051" w14:textId="77777777" w:rsidR="00735A1F" w:rsidRPr="00735A1F" w:rsidRDefault="00735A1F" w:rsidP="00735A1F">
            <w:pPr>
              <w:pStyle w:val="BodyText"/>
              <w:numPr>
                <w:ilvl w:val="0"/>
                <w:numId w:val="24"/>
              </w:numPr>
              <w:autoSpaceDE/>
              <w:autoSpaceDN/>
              <w:adjustRightInd/>
              <w:spacing w:before="0" w:after="0"/>
              <w:ind w:left="714" w:hanging="357"/>
              <w:rPr>
                <w:rFonts w:ascii="Calibri" w:hAnsi="Calibri" w:cs="Calibri"/>
                <w:color w:val="ED7D31"/>
                <w:sz w:val="22"/>
                <w:szCs w:val="22"/>
              </w:rPr>
            </w:pPr>
            <w:r w:rsidRPr="00735A1F">
              <w:rPr>
                <w:rFonts w:ascii="Calibri" w:hAnsi="Calibri" w:cs="Calibri"/>
                <w:color w:val="ED7D31"/>
                <w:sz w:val="22"/>
                <w:szCs w:val="22"/>
              </w:rPr>
              <w:t>Photo 7: Completed bridge</w:t>
            </w:r>
          </w:p>
          <w:p w14:paraId="5FD0ED86" w14:textId="77777777" w:rsidR="00735A1F" w:rsidRPr="00735A1F" w:rsidRDefault="00735A1F" w:rsidP="00735A1F">
            <w:pPr>
              <w:pStyle w:val="BodyText"/>
              <w:numPr>
                <w:ilvl w:val="0"/>
                <w:numId w:val="24"/>
              </w:numPr>
              <w:autoSpaceDE/>
              <w:autoSpaceDN/>
              <w:adjustRightInd/>
              <w:spacing w:before="0" w:after="0"/>
              <w:ind w:left="714" w:hanging="357"/>
              <w:rPr>
                <w:rFonts w:ascii="Calibri" w:hAnsi="Calibri" w:cs="Calibri"/>
                <w:color w:val="ED7D31"/>
                <w:sz w:val="22"/>
                <w:szCs w:val="22"/>
              </w:rPr>
            </w:pPr>
            <w:r w:rsidRPr="00735A1F">
              <w:rPr>
                <w:rFonts w:ascii="Calibri" w:hAnsi="Calibri" w:cs="Calibri"/>
                <w:color w:val="ED7D31"/>
                <w:sz w:val="22"/>
                <w:szCs w:val="22"/>
              </w:rPr>
              <w:t>Conformance check results – tabular detail (meeting tolerance requirements) and diagrams</w:t>
            </w:r>
          </w:p>
          <w:p w14:paraId="6D350F4F" w14:textId="77777777" w:rsidR="00735A1F" w:rsidRDefault="00735A1F" w:rsidP="00735A1F">
            <w:pPr>
              <w:pStyle w:val="BodyText"/>
              <w:numPr>
                <w:ilvl w:val="0"/>
                <w:numId w:val="24"/>
              </w:numPr>
              <w:autoSpaceDE/>
              <w:autoSpaceDN/>
              <w:adjustRightInd/>
              <w:spacing w:before="0" w:after="0"/>
              <w:ind w:left="714" w:hanging="357"/>
              <w:rPr>
                <w:rFonts w:ascii="Calibri" w:hAnsi="Calibri" w:cs="Calibri"/>
                <w:color w:val="ED7D31"/>
                <w:sz w:val="22"/>
                <w:szCs w:val="22"/>
              </w:rPr>
            </w:pPr>
            <w:r w:rsidRPr="00735A1F">
              <w:rPr>
                <w:rFonts w:ascii="Calibri" w:hAnsi="Calibri" w:cs="Calibri"/>
                <w:color w:val="ED7D31"/>
                <w:sz w:val="22"/>
                <w:szCs w:val="22"/>
              </w:rPr>
              <w:t>As constructed survey – 3D model format that enables viewing in Autodesk Navisworks Freedom software</w:t>
            </w:r>
          </w:p>
          <w:p w14:paraId="1C881BA7" w14:textId="77777777" w:rsidR="00F9266D" w:rsidRPr="00F9266D" w:rsidRDefault="00F9266D" w:rsidP="00F9266D">
            <w:pPr>
              <w:rPr>
                <w:lang w:eastAsia="en-AU"/>
              </w:rPr>
            </w:pPr>
          </w:p>
          <w:p w14:paraId="5CF72236" w14:textId="27993D8A" w:rsidR="00363981" w:rsidRPr="00BD1A7B" w:rsidRDefault="00363981" w:rsidP="001018FE">
            <w:pPr>
              <w:spacing w:after="0" w:line="240" w:lineRule="auto"/>
              <w:rPr>
                <w:rFonts w:ascii="Calibri" w:eastAsia="Times New Roman" w:hAnsi="Calibri" w:cs="Calibri"/>
                <w:b/>
                <w:bCs/>
                <w:color w:val="000000"/>
                <w:kern w:val="0"/>
                <w:sz w:val="24"/>
                <w:szCs w:val="24"/>
                <w:lang w:eastAsia="en-AU"/>
                <w14:ligatures w14:val="none"/>
              </w:rPr>
            </w:pPr>
          </w:p>
        </w:tc>
      </w:tr>
      <w:tr w:rsidR="00363981" w:rsidRPr="00BD1A7B" w14:paraId="0DB67BD4" w14:textId="77777777" w:rsidTr="00706822">
        <w:trPr>
          <w:trHeight w:val="983"/>
        </w:trPr>
        <w:tc>
          <w:tcPr>
            <w:tcW w:w="2180" w:type="dxa"/>
            <w:tcBorders>
              <w:top w:val="nil"/>
              <w:left w:val="single" w:sz="4" w:space="0" w:color="auto"/>
              <w:bottom w:val="single" w:sz="4" w:space="0" w:color="auto"/>
              <w:right w:val="single" w:sz="4" w:space="0" w:color="auto"/>
            </w:tcBorders>
            <w:shd w:val="clear" w:color="auto" w:fill="auto"/>
            <w:hideMark/>
          </w:tcPr>
          <w:p w14:paraId="61B48C57" w14:textId="3895AD8A" w:rsidR="000F719C" w:rsidRDefault="00363981" w:rsidP="00706822">
            <w:pPr>
              <w:spacing w:after="0" w:line="240" w:lineRule="auto"/>
              <w:rPr>
                <w:rFonts w:ascii="Calibri" w:eastAsia="Times New Roman" w:hAnsi="Calibri" w:cs="Calibri"/>
                <w:b/>
                <w:bCs/>
                <w:color w:val="000000"/>
                <w:sz w:val="24"/>
                <w:szCs w:val="24"/>
                <w:lang w:eastAsia="en-AU"/>
              </w:rPr>
            </w:pPr>
            <w:r w:rsidRPr="00BD1A7B">
              <w:rPr>
                <w:rFonts w:ascii="Calibri" w:eastAsia="Times New Roman" w:hAnsi="Calibri" w:cs="Calibri"/>
                <w:b/>
                <w:bCs/>
                <w:color w:val="000000"/>
                <w:kern w:val="0"/>
                <w:sz w:val="24"/>
                <w:szCs w:val="24"/>
                <w:lang w:eastAsia="en-AU"/>
                <w14:ligatures w14:val="none"/>
              </w:rPr>
              <w:t>Duration</w:t>
            </w:r>
            <w:r w:rsidR="000716FC">
              <w:rPr>
                <w:rFonts w:ascii="Calibri" w:eastAsia="Times New Roman" w:hAnsi="Calibri" w:cs="Calibri"/>
                <w:b/>
                <w:bCs/>
                <w:color w:val="000000"/>
                <w:kern w:val="0"/>
                <w:sz w:val="24"/>
                <w:szCs w:val="24"/>
                <w:lang w:eastAsia="en-AU"/>
                <w14:ligatures w14:val="none"/>
              </w:rPr>
              <w:t>:</w:t>
            </w:r>
            <w:r w:rsidR="00600412">
              <w:rPr>
                <w:rFonts w:ascii="Calibri" w:eastAsia="Times New Roman" w:hAnsi="Calibri" w:cs="Calibri"/>
                <w:b/>
                <w:bCs/>
                <w:color w:val="000000"/>
                <w:kern w:val="0"/>
                <w:sz w:val="24"/>
                <w:szCs w:val="24"/>
                <w:lang w:eastAsia="en-AU"/>
                <w14:ligatures w14:val="none"/>
              </w:rPr>
              <w:t xml:space="preserve"> </w:t>
            </w:r>
            <w:r w:rsidRPr="00BD1A7B">
              <w:rPr>
                <w:rFonts w:ascii="Calibri" w:eastAsia="Times New Roman" w:hAnsi="Calibri" w:cs="Calibri"/>
                <w:b/>
                <w:bCs/>
                <w:color w:val="000000"/>
                <w:kern w:val="0"/>
                <w:sz w:val="24"/>
                <w:szCs w:val="24"/>
                <w:lang w:eastAsia="en-AU"/>
                <w14:ligatures w14:val="none"/>
              </w:rPr>
              <w:br/>
            </w:r>
            <w:r w:rsidR="000F719C" w:rsidRPr="00405452">
              <w:rPr>
                <w:rFonts w:ascii="Calibri" w:eastAsia="Times New Roman" w:hAnsi="Calibri" w:cs="Calibri"/>
                <w:b/>
                <w:bCs/>
                <w:color w:val="000000"/>
                <w:sz w:val="20"/>
                <w:szCs w:val="20"/>
                <w:lang w:eastAsia="en-AU"/>
              </w:rPr>
              <w:t>(</w:t>
            </w:r>
            <w:r w:rsidR="000F719C" w:rsidRPr="00736AC5">
              <w:rPr>
                <w:rFonts w:ascii="Calibri" w:eastAsia="Times New Roman" w:hAnsi="Calibri" w:cs="Calibri"/>
                <w:b/>
                <w:bCs/>
                <w:color w:val="000000"/>
                <w:sz w:val="20"/>
                <w:szCs w:val="20"/>
                <w:lang w:eastAsia="en-AU"/>
              </w:rPr>
              <w:t>MM/YY to MM/YY</w:t>
            </w:r>
            <w:r w:rsidR="000F719C" w:rsidRPr="00405452">
              <w:rPr>
                <w:rFonts w:ascii="Calibri" w:eastAsia="Times New Roman" w:hAnsi="Calibri" w:cs="Calibri"/>
                <w:b/>
                <w:bCs/>
                <w:color w:val="000000"/>
                <w:sz w:val="20"/>
                <w:szCs w:val="20"/>
                <w:lang w:eastAsia="en-AU"/>
              </w:rPr>
              <w:t>)</w:t>
            </w:r>
          </w:p>
          <w:p w14:paraId="2D00C2C0" w14:textId="5092A0B5" w:rsidR="000716FC" w:rsidRDefault="0070516E" w:rsidP="00706822">
            <w:pPr>
              <w:spacing w:after="0" w:line="240" w:lineRule="auto"/>
              <w:rPr>
                <w:rFonts w:ascii="Calibri" w:hAnsi="Calibri" w:cs="Calibri"/>
                <w:color w:val="ED7D31"/>
              </w:rPr>
            </w:pPr>
            <w:r>
              <w:rPr>
                <w:rFonts w:ascii="Calibri" w:hAnsi="Calibri" w:cs="Calibri"/>
                <w:color w:val="ED7D31"/>
              </w:rPr>
              <w:t>04/16 to 0</w:t>
            </w:r>
            <w:r w:rsidR="00996486">
              <w:rPr>
                <w:rFonts w:ascii="Calibri" w:hAnsi="Calibri" w:cs="Calibri"/>
                <w:color w:val="ED7D31"/>
              </w:rPr>
              <w:t>8</w:t>
            </w:r>
            <w:r>
              <w:rPr>
                <w:rFonts w:ascii="Calibri" w:hAnsi="Calibri" w:cs="Calibri"/>
                <w:color w:val="ED7D31"/>
              </w:rPr>
              <w:t>/16</w:t>
            </w:r>
          </w:p>
          <w:p w14:paraId="70D2D7A5" w14:textId="77777777" w:rsidR="00996486" w:rsidRDefault="00996486" w:rsidP="00706822">
            <w:pPr>
              <w:spacing w:after="0" w:line="240" w:lineRule="auto"/>
              <w:rPr>
                <w:rFonts w:ascii="Calibri" w:eastAsia="Times New Roman" w:hAnsi="Calibri" w:cs="Calibri"/>
                <w:b/>
                <w:bCs/>
                <w:color w:val="000000"/>
                <w:sz w:val="24"/>
                <w:szCs w:val="24"/>
                <w:lang w:eastAsia="en-AU"/>
              </w:rPr>
            </w:pPr>
          </w:p>
          <w:p w14:paraId="625802FD" w14:textId="2534140C" w:rsidR="00363981" w:rsidRPr="00BD1A7B" w:rsidRDefault="000716FC" w:rsidP="00706822">
            <w:pPr>
              <w:spacing w:after="0" w:line="240" w:lineRule="auto"/>
              <w:rPr>
                <w:rFonts w:ascii="Calibri" w:eastAsia="Times New Roman" w:hAnsi="Calibri" w:cs="Calibri"/>
                <w:b/>
                <w:bCs/>
                <w:color w:val="000000"/>
                <w:kern w:val="0"/>
                <w:sz w:val="24"/>
                <w:szCs w:val="24"/>
                <w:lang w:eastAsia="en-AU"/>
                <w14:ligatures w14:val="none"/>
              </w:rPr>
            </w:pPr>
            <w:r w:rsidRPr="00D9523B">
              <w:rPr>
                <w:rFonts w:ascii="Calibri" w:eastAsia="Times New Roman" w:hAnsi="Calibri" w:cs="Calibri"/>
                <w:b/>
                <w:bCs/>
                <w:color w:val="000000"/>
                <w:kern w:val="0"/>
                <w:sz w:val="24"/>
                <w:szCs w:val="24"/>
                <w:lang w:eastAsia="en-AU"/>
                <w14:ligatures w14:val="none"/>
              </w:rPr>
              <w:t>Months</w:t>
            </w:r>
            <w:r>
              <w:rPr>
                <w:rFonts w:ascii="Calibri" w:eastAsia="Times New Roman" w:hAnsi="Calibri" w:cs="Calibri"/>
                <w:b/>
                <w:bCs/>
                <w:color w:val="000000"/>
                <w:kern w:val="0"/>
                <w:sz w:val="24"/>
                <w:szCs w:val="24"/>
                <w:lang w:eastAsia="en-AU"/>
                <w14:ligatures w14:val="none"/>
              </w:rPr>
              <w:t>:</w:t>
            </w:r>
            <w:r w:rsidR="00363981" w:rsidRPr="00BD1A7B">
              <w:rPr>
                <w:rFonts w:ascii="Calibri" w:eastAsia="Times New Roman" w:hAnsi="Calibri" w:cs="Calibri"/>
                <w:color w:val="ED7D31"/>
                <w:kern w:val="0"/>
                <w:lang w:eastAsia="en-AU"/>
                <w14:ligatures w14:val="none"/>
              </w:rPr>
              <w:br/>
            </w:r>
            <w:r w:rsidR="00E97F0D" w:rsidRPr="00600412">
              <w:rPr>
                <w:rFonts w:ascii="Calibri" w:eastAsia="Times New Roman" w:hAnsi="Calibri" w:cs="Calibri"/>
                <w:b/>
                <w:bCs/>
                <w:color w:val="ED7D31"/>
                <w:kern w:val="0"/>
                <w:lang w:eastAsia="en-AU"/>
                <w14:ligatures w14:val="none"/>
              </w:rPr>
              <w:t>4</w:t>
            </w:r>
            <w:r w:rsidR="004B0618" w:rsidRPr="00600412">
              <w:rPr>
                <w:rFonts w:ascii="Calibri" w:eastAsia="Times New Roman" w:hAnsi="Calibri" w:cs="Calibri"/>
                <w:b/>
                <w:bCs/>
                <w:color w:val="ED7D31"/>
                <w:kern w:val="0"/>
                <w:lang w:eastAsia="en-AU"/>
                <w14:ligatures w14:val="none"/>
              </w:rPr>
              <w:t xml:space="preserve"> </w:t>
            </w:r>
            <w:r w:rsidR="00E97F0D" w:rsidRPr="00600412">
              <w:rPr>
                <w:rFonts w:ascii="Calibri" w:eastAsia="Times New Roman" w:hAnsi="Calibri" w:cs="Calibri"/>
                <w:b/>
                <w:bCs/>
                <w:color w:val="ED7D31"/>
                <w:kern w:val="0"/>
                <w:lang w:eastAsia="en-AU"/>
                <w14:ligatures w14:val="none"/>
              </w:rPr>
              <w:t>Months</w:t>
            </w:r>
          </w:p>
        </w:tc>
        <w:tc>
          <w:tcPr>
            <w:tcW w:w="2180" w:type="dxa"/>
            <w:tcBorders>
              <w:top w:val="nil"/>
              <w:left w:val="nil"/>
              <w:bottom w:val="single" w:sz="4" w:space="0" w:color="auto"/>
              <w:right w:val="single" w:sz="4" w:space="0" w:color="auto"/>
            </w:tcBorders>
            <w:shd w:val="clear" w:color="auto" w:fill="auto"/>
            <w:hideMark/>
          </w:tcPr>
          <w:p w14:paraId="42E4D81C" w14:textId="77777777" w:rsidR="000F719C" w:rsidRPr="00706822" w:rsidRDefault="00363981" w:rsidP="00706822">
            <w:pPr>
              <w:spacing w:after="0" w:line="240" w:lineRule="auto"/>
              <w:jc w:val="center"/>
              <w:rPr>
                <w:rFonts w:ascii="Calibri" w:eastAsia="Times New Roman" w:hAnsi="Calibri" w:cs="Calibri"/>
                <w:b/>
                <w:bCs/>
                <w:color w:val="ED7D31"/>
                <w:kern w:val="0"/>
                <w:lang w:eastAsia="en-AU"/>
                <w14:ligatures w14:val="none"/>
              </w:rPr>
            </w:pPr>
            <w:r w:rsidRPr="00706822">
              <w:rPr>
                <w:rFonts w:ascii="Calibri" w:eastAsia="Times New Roman" w:hAnsi="Calibri" w:cs="Calibri"/>
                <w:b/>
                <w:bCs/>
                <w:color w:val="000000"/>
                <w:kern w:val="0"/>
                <w:sz w:val="24"/>
                <w:szCs w:val="24"/>
                <w:lang w:eastAsia="en-AU"/>
                <w14:ligatures w14:val="none"/>
              </w:rPr>
              <w:t>Points Per Year:</w:t>
            </w:r>
            <w:r w:rsidRPr="00706822">
              <w:rPr>
                <w:rFonts w:ascii="Calibri" w:eastAsia="Times New Roman" w:hAnsi="Calibri" w:cs="Calibri"/>
                <w:b/>
                <w:bCs/>
                <w:color w:val="ED7D31"/>
                <w:kern w:val="0"/>
                <w:lang w:eastAsia="en-AU"/>
                <w14:ligatures w14:val="none"/>
              </w:rPr>
              <w:br/>
            </w:r>
          </w:p>
          <w:p w14:paraId="56E7C56B" w14:textId="77777777" w:rsidR="00996486" w:rsidRPr="00706822" w:rsidRDefault="00996486" w:rsidP="00706822">
            <w:pPr>
              <w:spacing w:after="0" w:line="240" w:lineRule="auto"/>
              <w:jc w:val="center"/>
              <w:rPr>
                <w:rFonts w:ascii="Calibri" w:eastAsia="Times New Roman" w:hAnsi="Calibri" w:cs="Calibri"/>
                <w:b/>
                <w:bCs/>
                <w:color w:val="ED7D31"/>
                <w:kern w:val="0"/>
                <w:lang w:eastAsia="en-AU"/>
                <w14:ligatures w14:val="none"/>
              </w:rPr>
            </w:pPr>
          </w:p>
          <w:p w14:paraId="5E6E5488" w14:textId="77777777" w:rsidR="00706822" w:rsidRPr="00706822" w:rsidRDefault="00706822" w:rsidP="00706822">
            <w:pPr>
              <w:spacing w:after="0" w:line="240" w:lineRule="auto"/>
              <w:jc w:val="center"/>
              <w:rPr>
                <w:rFonts w:ascii="Calibri" w:eastAsia="Times New Roman" w:hAnsi="Calibri" w:cs="Calibri"/>
                <w:b/>
                <w:bCs/>
                <w:color w:val="ED7D31"/>
                <w:kern w:val="0"/>
                <w:lang w:eastAsia="en-AU"/>
                <w14:ligatures w14:val="none"/>
              </w:rPr>
            </w:pPr>
          </w:p>
          <w:p w14:paraId="65777CEC" w14:textId="3C4FDA16" w:rsidR="00363981" w:rsidRPr="00706822" w:rsidRDefault="00363981" w:rsidP="00706822">
            <w:pPr>
              <w:spacing w:after="0" w:line="240" w:lineRule="auto"/>
              <w:jc w:val="center"/>
              <w:rPr>
                <w:rFonts w:ascii="Calibri" w:eastAsia="Times New Roman" w:hAnsi="Calibri" w:cs="Calibri"/>
                <w:b/>
                <w:bCs/>
                <w:color w:val="ED7D31"/>
                <w:kern w:val="0"/>
                <w:lang w:eastAsia="en-AU"/>
                <w14:ligatures w14:val="none"/>
              </w:rPr>
            </w:pPr>
            <w:r w:rsidRPr="00706822">
              <w:rPr>
                <w:rFonts w:ascii="Calibri" w:eastAsia="Times New Roman" w:hAnsi="Calibri" w:cs="Calibri"/>
                <w:b/>
                <w:bCs/>
                <w:color w:val="ED7D31"/>
                <w:kern w:val="0"/>
                <w:lang w:eastAsia="en-AU"/>
                <w14:ligatures w14:val="none"/>
              </w:rPr>
              <w:br/>
            </w:r>
            <w:r w:rsidRPr="00600412">
              <w:rPr>
                <w:rFonts w:ascii="Calibri" w:eastAsia="Times New Roman" w:hAnsi="Calibri" w:cs="Calibri"/>
                <w:b/>
                <w:bCs/>
                <w:color w:val="ED7D31"/>
                <w:kern w:val="0"/>
                <w:lang w:eastAsia="en-AU"/>
                <w14:ligatures w14:val="none"/>
              </w:rPr>
              <w:t>30</w:t>
            </w:r>
          </w:p>
        </w:tc>
        <w:tc>
          <w:tcPr>
            <w:tcW w:w="4360" w:type="dxa"/>
            <w:tcBorders>
              <w:top w:val="single" w:sz="4" w:space="0" w:color="auto"/>
              <w:left w:val="nil"/>
              <w:bottom w:val="single" w:sz="4" w:space="0" w:color="auto"/>
              <w:right w:val="single" w:sz="4" w:space="0" w:color="000000"/>
            </w:tcBorders>
            <w:shd w:val="clear" w:color="auto" w:fill="auto"/>
            <w:hideMark/>
          </w:tcPr>
          <w:p w14:paraId="197F9504" w14:textId="77777777" w:rsidR="000F719C" w:rsidRDefault="00363981" w:rsidP="00706822">
            <w:pPr>
              <w:spacing w:after="0" w:line="240" w:lineRule="auto"/>
              <w:jc w:val="center"/>
              <w:rPr>
                <w:rFonts w:ascii="Calibri" w:eastAsia="Times New Roman" w:hAnsi="Calibri" w:cs="Calibri"/>
                <w:color w:val="ED7D31"/>
                <w:kern w:val="0"/>
                <w:lang w:eastAsia="en-AU"/>
                <w14:ligatures w14:val="none"/>
              </w:rPr>
            </w:pPr>
            <w:r w:rsidRPr="00BD1A7B">
              <w:rPr>
                <w:rFonts w:ascii="Calibri" w:eastAsia="Times New Roman" w:hAnsi="Calibri" w:cs="Calibri"/>
                <w:b/>
                <w:bCs/>
                <w:color w:val="000000"/>
                <w:kern w:val="0"/>
                <w:sz w:val="24"/>
                <w:szCs w:val="24"/>
                <w:lang w:eastAsia="en-AU"/>
                <w14:ligatures w14:val="none"/>
              </w:rPr>
              <w:t>POINTS SUB-TOTAL:</w:t>
            </w:r>
            <w:r w:rsidRPr="00BD1A7B">
              <w:rPr>
                <w:rFonts w:ascii="Calibri" w:eastAsia="Times New Roman" w:hAnsi="Calibri" w:cs="Calibri"/>
                <w:b/>
                <w:bCs/>
                <w:color w:val="000000"/>
                <w:kern w:val="0"/>
                <w:sz w:val="24"/>
                <w:szCs w:val="24"/>
                <w:lang w:eastAsia="en-AU"/>
                <w14:ligatures w14:val="none"/>
              </w:rPr>
              <w:br/>
            </w:r>
          </w:p>
          <w:p w14:paraId="72A216E0" w14:textId="77777777" w:rsidR="00706822" w:rsidRDefault="00706822" w:rsidP="00706822">
            <w:pPr>
              <w:spacing w:after="0" w:line="240" w:lineRule="auto"/>
              <w:jc w:val="center"/>
              <w:rPr>
                <w:rFonts w:ascii="Calibri" w:eastAsia="Times New Roman" w:hAnsi="Calibri" w:cs="Calibri"/>
                <w:color w:val="ED7D31"/>
                <w:kern w:val="0"/>
                <w:lang w:eastAsia="en-AU"/>
                <w14:ligatures w14:val="none"/>
              </w:rPr>
            </w:pPr>
          </w:p>
          <w:p w14:paraId="7806EA1A" w14:textId="77777777" w:rsidR="00706822" w:rsidRDefault="00706822" w:rsidP="00706822">
            <w:pPr>
              <w:spacing w:after="0" w:line="240" w:lineRule="auto"/>
              <w:jc w:val="center"/>
              <w:rPr>
                <w:rFonts w:ascii="Calibri" w:eastAsia="Times New Roman" w:hAnsi="Calibri" w:cs="Calibri"/>
                <w:color w:val="ED7D31"/>
                <w:kern w:val="0"/>
                <w:lang w:eastAsia="en-AU"/>
                <w14:ligatures w14:val="none"/>
              </w:rPr>
            </w:pPr>
          </w:p>
          <w:p w14:paraId="340061D8" w14:textId="4F5481DD" w:rsidR="00363981" w:rsidRPr="00BD1A7B" w:rsidRDefault="00363981" w:rsidP="00706822">
            <w:pPr>
              <w:spacing w:after="0" w:line="240" w:lineRule="auto"/>
              <w:jc w:val="center"/>
              <w:rPr>
                <w:rFonts w:ascii="Calibri" w:eastAsia="Times New Roman" w:hAnsi="Calibri" w:cs="Calibri"/>
                <w:b/>
                <w:bCs/>
                <w:color w:val="000000"/>
                <w:kern w:val="0"/>
                <w:sz w:val="24"/>
                <w:szCs w:val="24"/>
                <w:lang w:eastAsia="en-AU"/>
                <w14:ligatures w14:val="none"/>
              </w:rPr>
            </w:pPr>
            <w:r w:rsidRPr="00BD1A7B">
              <w:rPr>
                <w:rFonts w:ascii="Calibri" w:eastAsia="Times New Roman" w:hAnsi="Calibri" w:cs="Calibri"/>
                <w:color w:val="ED7D31"/>
                <w:kern w:val="0"/>
                <w:lang w:eastAsia="en-AU"/>
                <w14:ligatures w14:val="none"/>
              </w:rPr>
              <w:br/>
            </w:r>
            <w:r w:rsidR="008D4427" w:rsidRPr="00600412">
              <w:rPr>
                <w:rFonts w:ascii="Calibri" w:eastAsia="Times New Roman" w:hAnsi="Calibri" w:cs="Calibri"/>
                <w:b/>
                <w:bCs/>
                <w:color w:val="ED7D31"/>
                <w:kern w:val="0"/>
                <w:lang w:eastAsia="en-AU"/>
                <w14:ligatures w14:val="none"/>
              </w:rPr>
              <w:t>10</w:t>
            </w:r>
          </w:p>
        </w:tc>
      </w:tr>
    </w:tbl>
    <w:p w14:paraId="6139E98A" w14:textId="77777777" w:rsidR="003E078E" w:rsidRDefault="003E078E" w:rsidP="002D68E6">
      <w:pPr>
        <w:pStyle w:val="Heading2"/>
        <w:rPr>
          <w:color w:val="58BA51"/>
          <w:lang w:val="en-US"/>
        </w:rPr>
      </w:pPr>
    </w:p>
    <w:p w14:paraId="60A4AA15" w14:textId="77777777" w:rsidR="003E078E" w:rsidRDefault="003E078E" w:rsidP="002D68E6">
      <w:pPr>
        <w:pStyle w:val="Heading2"/>
        <w:rPr>
          <w:color w:val="58BA51"/>
          <w:lang w:val="en-US"/>
        </w:rPr>
      </w:pPr>
    </w:p>
    <w:p w14:paraId="1A8533E5" w14:textId="77777777" w:rsidR="003E078E" w:rsidRDefault="003E078E" w:rsidP="002D68E6">
      <w:pPr>
        <w:pStyle w:val="Heading2"/>
        <w:rPr>
          <w:color w:val="58BA51"/>
          <w:lang w:val="en-US"/>
        </w:rPr>
      </w:pPr>
    </w:p>
    <w:p w14:paraId="3FA77EEA" w14:textId="77777777" w:rsidR="003E078E" w:rsidRPr="003E078E" w:rsidRDefault="003E078E" w:rsidP="003E078E">
      <w:pPr>
        <w:rPr>
          <w:lang w:val="en-US"/>
        </w:rPr>
      </w:pPr>
    </w:p>
    <w:p w14:paraId="05B1B826" w14:textId="2B1765EB" w:rsidR="002D68E6" w:rsidRDefault="002D68E6" w:rsidP="002D68E6">
      <w:pPr>
        <w:pStyle w:val="Heading2"/>
        <w:rPr>
          <w:color w:val="58BA51"/>
          <w:lang w:val="en-US"/>
        </w:rPr>
      </w:pPr>
      <w:bookmarkStart w:id="27" w:name="_Toc148086091"/>
      <w:r>
        <w:rPr>
          <w:color w:val="58BA51"/>
          <w:lang w:val="en-US"/>
        </w:rPr>
        <w:lastRenderedPageBreak/>
        <w:t xml:space="preserve">How to Calculate </w:t>
      </w:r>
      <w:r w:rsidR="00BB2FC5">
        <w:rPr>
          <w:color w:val="58BA51"/>
          <w:lang w:val="en-US"/>
        </w:rPr>
        <w:t xml:space="preserve">Professional </w:t>
      </w:r>
      <w:r>
        <w:rPr>
          <w:color w:val="58BA51"/>
          <w:lang w:val="en-US"/>
        </w:rPr>
        <w:t>Work Experience Points</w:t>
      </w:r>
      <w:bookmarkEnd w:id="27"/>
    </w:p>
    <w:p w14:paraId="0DF2448D" w14:textId="77777777" w:rsidR="002D68E6" w:rsidRDefault="002D68E6" w:rsidP="002D68E6">
      <w:pPr>
        <w:spacing w:after="200" w:line="288" w:lineRule="auto"/>
        <w:jc w:val="both"/>
        <w:rPr>
          <w:rFonts w:eastAsia="Times New Roman" w:cstheme="minorHAnsi"/>
          <w:b/>
          <w:bCs/>
          <w:color w:val="262626" w:themeColor="text1" w:themeTint="D9"/>
          <w:kern w:val="0"/>
          <w14:ligatures w14:val="none"/>
        </w:rPr>
      </w:pPr>
    </w:p>
    <w:p w14:paraId="223C9849" w14:textId="06BEC4A6" w:rsidR="002D68E6" w:rsidRPr="00731771" w:rsidRDefault="002D68E6" w:rsidP="002D68E6">
      <w:pPr>
        <w:spacing w:after="0"/>
        <w:contextualSpacing/>
        <w:jc w:val="both"/>
        <w:rPr>
          <w:rFonts w:cstheme="minorHAnsi"/>
        </w:rPr>
      </w:pPr>
      <w:r w:rsidRPr="00731771">
        <w:rPr>
          <w:rFonts w:cstheme="minorHAnsi"/>
        </w:rPr>
        <w:t xml:space="preserve">The minimum Professional </w:t>
      </w:r>
      <w:r>
        <w:rPr>
          <w:rFonts w:cstheme="minorHAnsi"/>
        </w:rPr>
        <w:t xml:space="preserve">Work </w:t>
      </w:r>
      <w:r w:rsidRPr="00731771">
        <w:rPr>
          <w:rFonts w:cstheme="minorHAnsi"/>
        </w:rPr>
        <w:t xml:space="preserve">Experience </w:t>
      </w:r>
      <w:r>
        <w:rPr>
          <w:rFonts w:cstheme="minorHAnsi"/>
        </w:rPr>
        <w:t xml:space="preserve">requirement </w:t>
      </w:r>
      <w:r w:rsidRPr="00731771">
        <w:rPr>
          <w:rFonts w:cstheme="minorHAnsi"/>
        </w:rPr>
        <w:t>for certification as an ESP-AP under the Long-Term Practice Provision</w:t>
      </w:r>
      <w:r w:rsidR="00991239">
        <w:rPr>
          <w:rFonts w:cstheme="minorHAnsi"/>
        </w:rPr>
        <w:t xml:space="preserve"> is 300 points and for the Qualification based provision, the minimum is 110 points</w:t>
      </w:r>
      <w:r w:rsidRPr="00731771">
        <w:rPr>
          <w:rFonts w:cstheme="minorHAnsi"/>
        </w:rPr>
        <w:t xml:space="preserve">.  </w:t>
      </w:r>
    </w:p>
    <w:p w14:paraId="09AAF1CE" w14:textId="77777777" w:rsidR="002D68E6" w:rsidRPr="00731771" w:rsidRDefault="002D68E6" w:rsidP="002D68E6">
      <w:pPr>
        <w:spacing w:after="0"/>
        <w:contextualSpacing/>
        <w:jc w:val="both"/>
        <w:rPr>
          <w:rFonts w:cstheme="minorHAnsi"/>
        </w:rPr>
      </w:pPr>
    </w:p>
    <w:p w14:paraId="7E0B11AC" w14:textId="28ED08E1" w:rsidR="002D68E6" w:rsidRPr="00731771" w:rsidRDefault="002D68E6" w:rsidP="002D68E6">
      <w:pPr>
        <w:pStyle w:val="BodyText"/>
        <w:spacing w:before="0" w:after="0"/>
        <w:jc w:val="both"/>
        <w:rPr>
          <w:rFonts w:asciiTheme="minorHAnsi" w:hAnsiTheme="minorHAnsi" w:cstheme="minorHAnsi"/>
          <w:sz w:val="22"/>
          <w:szCs w:val="22"/>
        </w:rPr>
      </w:pPr>
      <w:r w:rsidRPr="00731771">
        <w:rPr>
          <w:rFonts w:asciiTheme="minorHAnsi" w:hAnsiTheme="minorHAnsi" w:cstheme="minorHAnsi"/>
          <w:sz w:val="22"/>
          <w:szCs w:val="22"/>
        </w:rPr>
        <w:t>To calculate the Work Experience Points for each template/</w:t>
      </w:r>
      <w:r w:rsidR="00991239">
        <w:rPr>
          <w:rFonts w:asciiTheme="minorHAnsi" w:hAnsiTheme="minorHAnsi" w:cstheme="minorHAnsi"/>
          <w:sz w:val="22"/>
          <w:szCs w:val="22"/>
        </w:rPr>
        <w:t xml:space="preserve">work experience </w:t>
      </w:r>
      <w:r w:rsidRPr="00731771">
        <w:rPr>
          <w:rFonts w:asciiTheme="minorHAnsi" w:hAnsiTheme="minorHAnsi" w:cstheme="minorHAnsi"/>
          <w:sz w:val="22"/>
          <w:szCs w:val="22"/>
        </w:rPr>
        <w:t>example</w:t>
      </w:r>
      <w:r>
        <w:rPr>
          <w:rFonts w:asciiTheme="minorHAnsi" w:hAnsiTheme="minorHAnsi" w:cstheme="minorHAnsi"/>
          <w:sz w:val="22"/>
          <w:szCs w:val="22"/>
        </w:rPr>
        <w:t>,</w:t>
      </w:r>
      <w:r w:rsidRPr="00731771">
        <w:rPr>
          <w:rFonts w:asciiTheme="minorHAnsi" w:hAnsiTheme="minorHAnsi" w:cstheme="minorHAnsi"/>
          <w:sz w:val="22"/>
          <w:szCs w:val="22"/>
        </w:rPr>
        <w:t xml:space="preserve"> you will need the following information:-  </w:t>
      </w:r>
    </w:p>
    <w:p w14:paraId="09B1E946" w14:textId="77777777" w:rsidR="002D68E6" w:rsidRDefault="002D68E6" w:rsidP="002D68E6">
      <w:pPr>
        <w:pStyle w:val="BodyText"/>
        <w:spacing w:before="0" w:after="0"/>
        <w:jc w:val="both"/>
        <w:rPr>
          <w:rFonts w:asciiTheme="minorHAnsi" w:hAnsiTheme="minorHAnsi" w:cstheme="minorHAnsi"/>
          <w:sz w:val="22"/>
          <w:szCs w:val="22"/>
        </w:rPr>
      </w:pPr>
    </w:p>
    <w:p w14:paraId="338A5343" w14:textId="206F96B3" w:rsidR="002D68E6" w:rsidRPr="00583AEF" w:rsidRDefault="002D68E6" w:rsidP="002D68E6">
      <w:pPr>
        <w:pStyle w:val="ListParagraph"/>
        <w:numPr>
          <w:ilvl w:val="0"/>
          <w:numId w:val="34"/>
        </w:numPr>
        <w:rPr>
          <w:lang w:eastAsia="en-AU"/>
        </w:rPr>
      </w:pPr>
      <w:r w:rsidRPr="00583AEF">
        <w:rPr>
          <w:lang w:eastAsia="en-AU"/>
        </w:rPr>
        <w:t xml:space="preserve">Duration </w:t>
      </w:r>
      <w:r w:rsidR="00B3260C">
        <w:rPr>
          <w:lang w:eastAsia="en-AU"/>
        </w:rPr>
        <w:t xml:space="preserve">in Months </w:t>
      </w:r>
    </w:p>
    <w:p w14:paraId="5CA8F1DA" w14:textId="2F91D6AB" w:rsidR="002D68E6" w:rsidRDefault="002D68E6" w:rsidP="002D68E6">
      <w:pPr>
        <w:pStyle w:val="ListParagraph"/>
        <w:numPr>
          <w:ilvl w:val="0"/>
          <w:numId w:val="34"/>
        </w:numPr>
        <w:rPr>
          <w:lang w:eastAsia="en-AU"/>
        </w:rPr>
      </w:pPr>
      <w:r>
        <w:rPr>
          <w:lang w:eastAsia="en-AU"/>
        </w:rPr>
        <w:t>Points Per Year (</w:t>
      </w:r>
      <w:r w:rsidR="00EB4A3A">
        <w:rPr>
          <w:lang w:eastAsia="en-AU"/>
        </w:rPr>
        <w:t xml:space="preserve">refer to the </w:t>
      </w:r>
      <w:r>
        <w:rPr>
          <w:lang w:eastAsia="en-AU"/>
        </w:rPr>
        <w:t>Competency Framework)</w:t>
      </w:r>
    </w:p>
    <w:p w14:paraId="3FAAC910" w14:textId="77777777" w:rsidR="002D68E6" w:rsidRDefault="002D68E6" w:rsidP="002D68E6">
      <w:pPr>
        <w:spacing w:after="0"/>
        <w:jc w:val="both"/>
        <w:rPr>
          <w:rFonts w:cstheme="minorHAnsi"/>
        </w:rPr>
      </w:pPr>
    </w:p>
    <w:p w14:paraId="15F0457B" w14:textId="107AA204" w:rsidR="002D68E6" w:rsidRDefault="00B500B5" w:rsidP="002D68E6">
      <w:pPr>
        <w:spacing w:after="0"/>
        <w:contextualSpacing/>
        <w:jc w:val="both"/>
        <w:rPr>
          <w:rFonts w:cstheme="minorHAnsi"/>
        </w:rPr>
      </w:pPr>
      <w:r>
        <w:rPr>
          <w:rFonts w:cstheme="minorHAnsi"/>
        </w:rPr>
        <w:t xml:space="preserve">Based on the </w:t>
      </w:r>
      <w:r w:rsidR="008B5EC7">
        <w:rPr>
          <w:rFonts w:cstheme="minorHAnsi"/>
        </w:rPr>
        <w:t xml:space="preserve">measurement of the duration </w:t>
      </w:r>
      <w:r w:rsidR="00090889">
        <w:rPr>
          <w:rFonts w:cstheme="minorHAnsi"/>
        </w:rPr>
        <w:t xml:space="preserve">stated in </w:t>
      </w:r>
      <w:r w:rsidR="008B5EC7">
        <w:rPr>
          <w:rFonts w:cstheme="minorHAnsi"/>
        </w:rPr>
        <w:t xml:space="preserve">your example, select the relevant </w:t>
      </w:r>
      <w:r w:rsidR="002D68E6">
        <w:rPr>
          <w:rFonts w:cstheme="minorHAnsi"/>
        </w:rPr>
        <w:t>formula</w:t>
      </w:r>
      <w:r w:rsidR="008B5EC7">
        <w:rPr>
          <w:rFonts w:cstheme="minorHAnsi"/>
        </w:rPr>
        <w:t xml:space="preserve"> below</w:t>
      </w:r>
      <w:r w:rsidR="002D68E6">
        <w:rPr>
          <w:rFonts w:cstheme="minorHAnsi"/>
        </w:rPr>
        <w:t xml:space="preserve"> for calculating the sub-total of points, rounded up to the first decimal place: -</w:t>
      </w:r>
    </w:p>
    <w:p w14:paraId="3DA62AEB" w14:textId="0BC3C8E0" w:rsidR="002D68E6" w:rsidRDefault="002D68E6" w:rsidP="002D68E6">
      <w:pPr>
        <w:spacing w:after="0"/>
        <w:contextualSpacing/>
        <w:jc w:val="both"/>
        <w:rPr>
          <w:rFonts w:cstheme="minorHAnsi"/>
        </w:rPr>
      </w:pPr>
    </w:p>
    <w:p w14:paraId="17F5D621" w14:textId="03FA8C24" w:rsidR="008B53B4" w:rsidRDefault="008B53B4" w:rsidP="002D68E6">
      <w:pPr>
        <w:spacing w:after="0"/>
        <w:contextualSpacing/>
        <w:jc w:val="both"/>
        <w:rPr>
          <w:rFonts w:cstheme="minorHAnsi"/>
        </w:rPr>
      </w:pPr>
    </w:p>
    <w:p w14:paraId="2AC94BCB" w14:textId="3DDEF71A" w:rsidR="002D68E6" w:rsidRDefault="00B3260C" w:rsidP="002D68E6">
      <w:pPr>
        <w:spacing w:after="0"/>
        <w:contextualSpacing/>
        <w:jc w:val="both"/>
        <w:rPr>
          <w:rFonts w:cstheme="minorHAnsi"/>
        </w:rPr>
      </w:pPr>
      <w:r>
        <w:rPr>
          <w:rFonts w:cstheme="minorHAnsi"/>
          <w:noProof/>
        </w:rPr>
        <mc:AlternateContent>
          <mc:Choice Requires="wps">
            <w:drawing>
              <wp:anchor distT="0" distB="0" distL="114300" distR="114300" simplePos="0" relativeHeight="251645952" behindDoc="0" locked="0" layoutInCell="1" allowOverlap="1" wp14:anchorId="3711CB73" wp14:editId="63DA4B05">
                <wp:simplePos x="0" y="0"/>
                <wp:positionH relativeFrom="column">
                  <wp:posOffset>707390</wp:posOffset>
                </wp:positionH>
                <wp:positionV relativeFrom="paragraph">
                  <wp:posOffset>81446</wp:posOffset>
                </wp:positionV>
                <wp:extent cx="4285615" cy="787180"/>
                <wp:effectExtent l="0" t="0" r="19685" b="13335"/>
                <wp:wrapNone/>
                <wp:docPr id="764109708" name="Rectangle: Rounded Corners 764109708"/>
                <wp:cNvGraphicFramePr/>
                <a:graphic xmlns:a="http://schemas.openxmlformats.org/drawingml/2006/main">
                  <a:graphicData uri="http://schemas.microsoft.com/office/word/2010/wordprocessingShape">
                    <wps:wsp>
                      <wps:cNvSpPr/>
                      <wps:spPr>
                        <a:xfrm>
                          <a:off x="0" y="0"/>
                          <a:ext cx="4285615" cy="787180"/>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91B9E" id="Rectangle: Rounded Corners 764109708" o:spid="_x0000_s1026" style="position:absolute;margin-left:55.7pt;margin-top:6.4pt;width:337.45pt;height: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" filled="f" strokecolor="#09101d [484]" strokeweight=".25pt">
                <v:stroke joinstyle="miter"/>
              </v:roundrect>
            </w:pict>
          </mc:Fallback>
        </mc:AlternateContent>
      </w:r>
    </w:p>
    <w:p w14:paraId="71931DE6" w14:textId="77777777" w:rsidR="008B5EC7" w:rsidRPr="008B5EC7" w:rsidRDefault="008B5EC7" w:rsidP="002D68E6">
      <w:pPr>
        <w:spacing w:after="0"/>
        <w:contextualSpacing/>
        <w:jc w:val="center"/>
        <w:rPr>
          <w:rFonts w:cstheme="minorHAnsi"/>
          <w:b/>
          <w:bCs/>
          <w:sz w:val="16"/>
          <w:szCs w:val="16"/>
        </w:rPr>
      </w:pPr>
    </w:p>
    <w:p w14:paraId="11B484DF" w14:textId="51105A3B" w:rsidR="00B500B5" w:rsidRPr="003A2AAE" w:rsidRDefault="00B500B5" w:rsidP="002D68E6">
      <w:pPr>
        <w:spacing w:after="0"/>
        <w:contextualSpacing/>
        <w:jc w:val="center"/>
        <w:rPr>
          <w:rFonts w:cstheme="minorHAnsi"/>
          <w:sz w:val="28"/>
          <w:szCs w:val="28"/>
        </w:rPr>
      </w:pPr>
      <w:r>
        <w:rPr>
          <w:rFonts w:cstheme="minorHAnsi"/>
          <w:b/>
          <w:bCs/>
          <w:sz w:val="28"/>
          <w:szCs w:val="28"/>
        </w:rPr>
        <w:t xml:space="preserve">Duration in </w:t>
      </w:r>
      <w:r w:rsidR="00E442FB">
        <w:rPr>
          <w:rFonts w:cstheme="minorHAnsi"/>
          <w:b/>
          <w:bCs/>
          <w:sz w:val="28"/>
          <w:szCs w:val="28"/>
        </w:rPr>
        <w:t>M</w:t>
      </w:r>
      <w:r>
        <w:rPr>
          <w:rFonts w:cstheme="minorHAnsi"/>
          <w:b/>
          <w:bCs/>
          <w:sz w:val="28"/>
          <w:szCs w:val="28"/>
        </w:rPr>
        <w:t xml:space="preserve">onths /12 </w:t>
      </w:r>
      <w:r w:rsidR="008B5EC7">
        <w:rPr>
          <w:rFonts w:cstheme="minorHAnsi"/>
          <w:b/>
          <w:bCs/>
          <w:sz w:val="28"/>
          <w:szCs w:val="28"/>
        </w:rPr>
        <w:t xml:space="preserve"> </w:t>
      </w:r>
      <w:r>
        <w:rPr>
          <w:rFonts w:cstheme="minorHAnsi"/>
          <w:b/>
          <w:bCs/>
          <w:sz w:val="28"/>
          <w:szCs w:val="28"/>
        </w:rPr>
        <w:t>x</w:t>
      </w:r>
      <w:r w:rsidR="008B5EC7">
        <w:rPr>
          <w:rFonts w:cstheme="minorHAnsi"/>
          <w:b/>
          <w:bCs/>
          <w:sz w:val="28"/>
          <w:szCs w:val="28"/>
        </w:rPr>
        <w:t xml:space="preserve"> </w:t>
      </w:r>
      <w:r>
        <w:rPr>
          <w:rFonts w:cstheme="minorHAnsi"/>
          <w:b/>
          <w:bCs/>
          <w:sz w:val="28"/>
          <w:szCs w:val="28"/>
        </w:rPr>
        <w:t xml:space="preserve"> Points Per Year </w:t>
      </w:r>
    </w:p>
    <w:p w14:paraId="0E64CD1A" w14:textId="77777777" w:rsidR="002D68E6" w:rsidRPr="0089676F" w:rsidRDefault="002D68E6" w:rsidP="002D68E6">
      <w:pPr>
        <w:pStyle w:val="BodyText"/>
        <w:spacing w:before="0" w:after="0"/>
        <w:ind w:left="3600" w:firstLine="720"/>
        <w:contextualSpacing/>
        <w:rPr>
          <w:rFonts w:asciiTheme="minorHAnsi" w:eastAsiaTheme="minorHAnsi" w:hAnsiTheme="minorHAnsi" w:cstheme="minorHAnsi"/>
          <w:b/>
          <w:bCs/>
          <w:kern w:val="2"/>
          <w:sz w:val="28"/>
          <w:szCs w:val="28"/>
          <w:lang w:eastAsia="en-US"/>
          <w14:ligatures w14:val="standardContextual"/>
        </w:rPr>
      </w:pPr>
    </w:p>
    <w:p w14:paraId="4C1D0795" w14:textId="77777777" w:rsidR="002D68E6" w:rsidRDefault="002D68E6" w:rsidP="002D68E6">
      <w:pPr>
        <w:pStyle w:val="BodyText"/>
        <w:spacing w:before="0" w:after="0"/>
        <w:ind w:left="1440"/>
        <w:contextualSpacing/>
        <w:jc w:val="both"/>
        <w:rPr>
          <w:rFonts w:asciiTheme="minorHAnsi" w:hAnsiTheme="minorHAnsi" w:cstheme="minorHAnsi"/>
          <w:sz w:val="22"/>
          <w:szCs w:val="22"/>
        </w:rPr>
      </w:pPr>
    </w:p>
    <w:p w14:paraId="5615641C" w14:textId="77777777" w:rsidR="008B53B4" w:rsidRDefault="008B53B4" w:rsidP="002D68E6">
      <w:pPr>
        <w:rPr>
          <w:b/>
          <w:bCs/>
        </w:rPr>
      </w:pPr>
    </w:p>
    <w:p w14:paraId="1801C643" w14:textId="49C99992" w:rsidR="002D68E6" w:rsidRDefault="002D68E6" w:rsidP="002D68E6">
      <w:pPr>
        <w:rPr>
          <w:b/>
          <w:bCs/>
        </w:rPr>
      </w:pPr>
      <w:r w:rsidRPr="009005BD">
        <w:rPr>
          <w:b/>
          <w:bCs/>
        </w:rPr>
        <w:t>EXAMPLE</w:t>
      </w:r>
    </w:p>
    <w:p w14:paraId="20D66859" w14:textId="047E1E05" w:rsidR="00EA0E6C" w:rsidRPr="00EA0E6C" w:rsidRDefault="00CE7C64" w:rsidP="002D68E6">
      <w:pPr>
        <w:rPr>
          <w:b/>
          <w:bCs/>
          <w:sz w:val="16"/>
          <w:szCs w:val="16"/>
        </w:rPr>
      </w:pPr>
      <w:r w:rsidRPr="00CE7C64">
        <w:rPr>
          <w:noProof/>
        </w:rPr>
        <w:drawing>
          <wp:inline distT="0" distB="0" distL="0" distR="0" wp14:anchorId="745A287A" wp14:editId="4AD3F1E2">
            <wp:extent cx="5731510" cy="2140585"/>
            <wp:effectExtent l="0" t="0" r="2540" b="0"/>
            <wp:docPr id="1888466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140585"/>
                    </a:xfrm>
                    <a:prstGeom prst="rect">
                      <a:avLst/>
                    </a:prstGeom>
                    <a:noFill/>
                    <a:ln>
                      <a:noFill/>
                    </a:ln>
                  </pic:spPr>
                </pic:pic>
              </a:graphicData>
            </a:graphic>
          </wp:inline>
        </w:drawing>
      </w:r>
    </w:p>
    <w:p w14:paraId="407847AA" w14:textId="700B5086" w:rsidR="009005BD" w:rsidRPr="008E70F2" w:rsidRDefault="009005BD" w:rsidP="008B53B4">
      <w:pPr>
        <w:jc w:val="center"/>
        <w:rPr>
          <w:b/>
          <w:bCs/>
        </w:rPr>
      </w:pPr>
    </w:p>
    <w:p w14:paraId="0102A0BE" w14:textId="30AA0007" w:rsidR="005969E1" w:rsidRDefault="005969E1" w:rsidP="008B53B4">
      <w:pPr>
        <w:jc w:val="both"/>
      </w:pPr>
      <w:r>
        <w:t xml:space="preserve">Remember to transpose the total of </w:t>
      </w:r>
      <w:r w:rsidR="008B53B4">
        <w:t xml:space="preserve">all </w:t>
      </w:r>
      <w:r>
        <w:t>your</w:t>
      </w:r>
      <w:r w:rsidR="000C3D44">
        <w:t xml:space="preserve"> </w:t>
      </w:r>
      <w:r>
        <w:t xml:space="preserve">work experience points </w:t>
      </w:r>
      <w:r w:rsidR="000C3D44">
        <w:t>in</w:t>
      </w:r>
      <w:r w:rsidR="00937F2C">
        <w:t>to Application Summary table</w:t>
      </w:r>
      <w:r w:rsidR="001F053E">
        <w:t>,</w:t>
      </w:r>
      <w:r w:rsidR="00937F2C">
        <w:t xml:space="preserve"> o</w:t>
      </w:r>
      <w:r w:rsidR="000C3D44">
        <w:t>n</w:t>
      </w:r>
      <w:r w:rsidR="00937F2C">
        <w:t xml:space="preserve"> the </w:t>
      </w:r>
      <w:r w:rsidR="005C028B">
        <w:t>A</w:t>
      </w:r>
      <w:r w:rsidR="00937F2C">
        <w:t>pplication form.</w:t>
      </w:r>
    </w:p>
    <w:p w14:paraId="2777D2FE" w14:textId="77777777" w:rsidR="00CE7C64" w:rsidRDefault="00CE7C64" w:rsidP="00FA4ECE">
      <w:pPr>
        <w:pStyle w:val="Heading1"/>
        <w:rPr>
          <w:color w:val="58BA51"/>
          <w:lang w:val="en-US"/>
        </w:rPr>
      </w:pPr>
    </w:p>
    <w:p w14:paraId="2471297A" w14:textId="77777777" w:rsidR="00CE7C64" w:rsidRPr="00CE7C64" w:rsidRDefault="00CE7C64" w:rsidP="00CE7C64">
      <w:pPr>
        <w:rPr>
          <w:lang w:val="en-US"/>
        </w:rPr>
      </w:pPr>
    </w:p>
    <w:p w14:paraId="46699310" w14:textId="3AE61ACA" w:rsidR="002357E0" w:rsidRPr="000059DB" w:rsidRDefault="002357E0" w:rsidP="00FA4ECE">
      <w:pPr>
        <w:pStyle w:val="Heading1"/>
        <w:rPr>
          <w:color w:val="58BA51"/>
          <w:lang w:val="en-US"/>
        </w:rPr>
      </w:pPr>
      <w:bookmarkStart w:id="28" w:name="_Toc148086092"/>
      <w:r w:rsidRPr="00E33562">
        <w:rPr>
          <w:color w:val="58BA51"/>
          <w:lang w:val="en-US"/>
        </w:rPr>
        <w:lastRenderedPageBreak/>
        <w:t xml:space="preserve">Appendix </w:t>
      </w:r>
      <w:r w:rsidR="00002583">
        <w:rPr>
          <w:color w:val="58BA51"/>
          <w:lang w:val="en-US"/>
        </w:rPr>
        <w:t>C</w:t>
      </w:r>
      <w:r w:rsidR="00FA4ECE">
        <w:rPr>
          <w:color w:val="58BA51"/>
          <w:lang w:val="en-US"/>
        </w:rPr>
        <w:t xml:space="preserve">:  </w:t>
      </w:r>
      <w:bookmarkStart w:id="29" w:name="_Toc143542687"/>
      <w:bookmarkEnd w:id="21"/>
      <w:r w:rsidRPr="000059DB">
        <w:rPr>
          <w:color w:val="58BA51"/>
          <w:lang w:val="en-US"/>
        </w:rPr>
        <w:t xml:space="preserve">Email </w:t>
      </w:r>
      <w:r w:rsidR="00FA4ECE">
        <w:rPr>
          <w:color w:val="58BA51"/>
          <w:lang w:val="en-US"/>
        </w:rPr>
        <w:t xml:space="preserve">Templates </w:t>
      </w:r>
      <w:r w:rsidRPr="000059DB">
        <w:rPr>
          <w:color w:val="58BA51"/>
          <w:lang w:val="en-US"/>
        </w:rPr>
        <w:t>&amp; Referee Report</w:t>
      </w:r>
      <w:bookmarkEnd w:id="28"/>
      <w:bookmarkEnd w:id="29"/>
    </w:p>
    <w:p w14:paraId="5B3BB33D" w14:textId="77777777" w:rsidR="002357E0" w:rsidRDefault="002357E0" w:rsidP="002357E0">
      <w:pPr>
        <w:spacing w:after="0" w:line="240" w:lineRule="auto"/>
        <w:rPr>
          <w:rFonts w:ascii="Calibri" w:eastAsia="Times New Roman" w:hAnsi="Calibri" w:cs="Calibri"/>
          <w:b/>
          <w:bCs/>
          <w:lang w:val="en-GB" w:eastAsia="en-AU"/>
        </w:rPr>
      </w:pPr>
      <w:bookmarkStart w:id="30" w:name="_Toc90304397"/>
    </w:p>
    <w:p w14:paraId="5DBFF285" w14:textId="3D70F7DD" w:rsidR="00600804" w:rsidRDefault="00D81390" w:rsidP="002357E0">
      <w:pPr>
        <w:spacing w:after="0" w:line="240" w:lineRule="auto"/>
        <w:rPr>
          <w:rFonts w:ascii="Calibri" w:eastAsia="Times New Roman" w:hAnsi="Calibri" w:cs="Calibri"/>
          <w:lang w:eastAsia="en-AU"/>
        </w:rPr>
      </w:pPr>
      <w:r>
        <w:rPr>
          <w:rFonts w:ascii="Calibri" w:eastAsia="Times New Roman" w:hAnsi="Calibri" w:cs="Calibri"/>
          <w:lang w:eastAsia="en-AU"/>
        </w:rPr>
        <w:t xml:space="preserve">Regardless of whether you are applying under the </w:t>
      </w:r>
      <w:r w:rsidR="00EF4034">
        <w:rPr>
          <w:rFonts w:ascii="Calibri" w:eastAsia="Times New Roman" w:hAnsi="Calibri" w:cs="Calibri"/>
          <w:lang w:eastAsia="en-AU"/>
        </w:rPr>
        <w:t xml:space="preserve">Qualification provision or </w:t>
      </w:r>
      <w:r>
        <w:rPr>
          <w:rFonts w:ascii="Calibri" w:eastAsia="Times New Roman" w:hAnsi="Calibri" w:cs="Calibri"/>
          <w:lang w:eastAsia="en-AU"/>
        </w:rPr>
        <w:t>Long-Term Practice</w:t>
      </w:r>
      <w:r w:rsidR="003D366D">
        <w:rPr>
          <w:rFonts w:ascii="Calibri" w:eastAsia="Times New Roman" w:hAnsi="Calibri" w:cs="Calibri"/>
          <w:lang w:eastAsia="en-AU"/>
        </w:rPr>
        <w:t xml:space="preserve">, </w:t>
      </w:r>
      <w:r w:rsidR="00BB5635">
        <w:rPr>
          <w:rFonts w:ascii="Calibri" w:eastAsia="Times New Roman" w:hAnsi="Calibri" w:cs="Calibri"/>
          <w:lang w:eastAsia="en-AU"/>
        </w:rPr>
        <w:t xml:space="preserve">based on your employment status </w:t>
      </w:r>
      <w:r w:rsidR="003D366D">
        <w:rPr>
          <w:rFonts w:ascii="Calibri" w:eastAsia="Times New Roman" w:hAnsi="Calibri" w:cs="Calibri"/>
          <w:lang w:eastAsia="en-AU"/>
        </w:rPr>
        <w:t xml:space="preserve">you will need to provide </w:t>
      </w:r>
      <w:r w:rsidR="001658C4">
        <w:rPr>
          <w:rFonts w:ascii="Calibri" w:eastAsia="Times New Roman" w:hAnsi="Calibri" w:cs="Calibri"/>
          <w:lang w:eastAsia="en-AU"/>
        </w:rPr>
        <w:t xml:space="preserve">details for two </w:t>
      </w:r>
      <w:r w:rsidR="00762A96">
        <w:rPr>
          <w:rFonts w:ascii="Calibri" w:eastAsia="Times New Roman" w:hAnsi="Calibri" w:cs="Calibri"/>
          <w:lang w:eastAsia="en-AU"/>
        </w:rPr>
        <w:t>different</w:t>
      </w:r>
      <w:r w:rsidR="001658C4">
        <w:rPr>
          <w:rFonts w:ascii="Calibri" w:eastAsia="Times New Roman" w:hAnsi="Calibri" w:cs="Calibri"/>
          <w:lang w:eastAsia="en-AU"/>
        </w:rPr>
        <w:t xml:space="preserve"> individuals</w:t>
      </w:r>
      <w:r w:rsidR="00DF19F5">
        <w:rPr>
          <w:rFonts w:ascii="Calibri" w:eastAsia="Times New Roman" w:hAnsi="Calibri" w:cs="Calibri"/>
          <w:lang w:eastAsia="en-AU"/>
        </w:rPr>
        <w:t xml:space="preserve">:- </w:t>
      </w:r>
    </w:p>
    <w:p w14:paraId="78E51CF0" w14:textId="77777777" w:rsidR="00DF19F5" w:rsidRDefault="00DF19F5" w:rsidP="002357E0">
      <w:pPr>
        <w:spacing w:after="0" w:line="240" w:lineRule="auto"/>
        <w:rPr>
          <w:rFonts w:ascii="Calibri" w:eastAsia="Times New Roman" w:hAnsi="Calibri" w:cs="Calibri"/>
          <w:lang w:eastAsia="en-AU"/>
        </w:rPr>
      </w:pPr>
    </w:p>
    <w:tbl>
      <w:tblPr>
        <w:tblW w:w="7520" w:type="dxa"/>
        <w:jc w:val="center"/>
        <w:tblLook w:val="04A0" w:firstRow="1" w:lastRow="0" w:firstColumn="1" w:lastColumn="0" w:noHBand="0" w:noVBand="1"/>
      </w:tblPr>
      <w:tblGrid>
        <w:gridCol w:w="3760"/>
        <w:gridCol w:w="3760"/>
      </w:tblGrid>
      <w:tr w:rsidR="00E71978" w:rsidRPr="00E71978" w14:paraId="5705C76E" w14:textId="77777777" w:rsidTr="00E71978">
        <w:trPr>
          <w:trHeight w:val="402"/>
          <w:jc w:val="center"/>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F8209" w14:textId="77777777" w:rsidR="00E71978" w:rsidRPr="00E71978" w:rsidRDefault="00E71978" w:rsidP="00E71978">
            <w:pPr>
              <w:spacing w:after="0" w:line="240" w:lineRule="auto"/>
              <w:rPr>
                <w:rFonts w:ascii="Calibri" w:eastAsia="Times New Roman" w:hAnsi="Calibri" w:cs="Calibri"/>
                <w:b/>
                <w:bCs/>
                <w:color w:val="000000"/>
                <w:kern w:val="0"/>
                <w:sz w:val="24"/>
                <w:szCs w:val="24"/>
                <w:lang w:eastAsia="en-AU"/>
                <w14:ligatures w14:val="none"/>
              </w:rPr>
            </w:pPr>
            <w:r w:rsidRPr="00E71978">
              <w:rPr>
                <w:rFonts w:ascii="Calibri" w:eastAsia="Times New Roman" w:hAnsi="Calibri" w:cs="Calibri"/>
                <w:b/>
                <w:bCs/>
                <w:color w:val="000000"/>
                <w:kern w:val="0"/>
                <w:sz w:val="24"/>
                <w:szCs w:val="24"/>
                <w:lang w:eastAsia="en-AU"/>
                <w14:ligatures w14:val="none"/>
              </w:rPr>
              <w:t>Employed</w:t>
            </w:r>
          </w:p>
        </w:tc>
        <w:tc>
          <w:tcPr>
            <w:tcW w:w="3760" w:type="dxa"/>
            <w:tcBorders>
              <w:top w:val="single" w:sz="4" w:space="0" w:color="auto"/>
              <w:left w:val="nil"/>
              <w:bottom w:val="single" w:sz="4" w:space="0" w:color="auto"/>
              <w:right w:val="single" w:sz="4" w:space="0" w:color="auto"/>
            </w:tcBorders>
            <w:shd w:val="clear" w:color="auto" w:fill="auto"/>
            <w:noWrap/>
            <w:vAlign w:val="center"/>
            <w:hideMark/>
          </w:tcPr>
          <w:p w14:paraId="5B2C8C0D" w14:textId="5460D91F" w:rsidR="00E71978" w:rsidRPr="00E71978" w:rsidRDefault="00E71978" w:rsidP="00E71978">
            <w:pPr>
              <w:spacing w:after="0" w:line="240" w:lineRule="auto"/>
              <w:rPr>
                <w:rFonts w:ascii="Calibri" w:eastAsia="Times New Roman" w:hAnsi="Calibri" w:cs="Calibri"/>
                <w:b/>
                <w:bCs/>
                <w:color w:val="000000"/>
                <w:kern w:val="0"/>
                <w:sz w:val="24"/>
                <w:szCs w:val="24"/>
                <w:lang w:eastAsia="en-AU"/>
                <w14:ligatures w14:val="none"/>
              </w:rPr>
            </w:pPr>
            <w:r w:rsidRPr="00E71978">
              <w:rPr>
                <w:rFonts w:ascii="Calibri" w:eastAsia="Times New Roman" w:hAnsi="Calibri" w:cs="Calibri"/>
                <w:b/>
                <w:bCs/>
                <w:color w:val="000000"/>
                <w:kern w:val="0"/>
                <w:sz w:val="24"/>
                <w:szCs w:val="24"/>
                <w:lang w:eastAsia="en-AU"/>
                <w14:ligatures w14:val="none"/>
              </w:rPr>
              <w:t>Self-</w:t>
            </w:r>
            <w:r w:rsidR="00001E62">
              <w:rPr>
                <w:rFonts w:ascii="Calibri" w:eastAsia="Times New Roman" w:hAnsi="Calibri" w:cs="Calibri"/>
                <w:b/>
                <w:bCs/>
                <w:color w:val="000000"/>
                <w:kern w:val="0"/>
                <w:sz w:val="24"/>
                <w:szCs w:val="24"/>
                <w:lang w:eastAsia="en-AU"/>
                <w14:ligatures w14:val="none"/>
              </w:rPr>
              <w:t>e</w:t>
            </w:r>
            <w:r w:rsidRPr="00E71978">
              <w:rPr>
                <w:rFonts w:ascii="Calibri" w:eastAsia="Times New Roman" w:hAnsi="Calibri" w:cs="Calibri"/>
                <w:b/>
                <w:bCs/>
                <w:color w:val="000000"/>
                <w:kern w:val="0"/>
                <w:sz w:val="24"/>
                <w:szCs w:val="24"/>
                <w:lang w:eastAsia="en-AU"/>
                <w14:ligatures w14:val="none"/>
              </w:rPr>
              <w:t>mployed</w:t>
            </w:r>
          </w:p>
        </w:tc>
      </w:tr>
      <w:tr w:rsidR="00E71978" w:rsidRPr="00E71978" w14:paraId="727B19F3" w14:textId="77777777" w:rsidTr="00E71978">
        <w:trPr>
          <w:trHeight w:val="402"/>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13C0B8B5" w14:textId="77777777" w:rsidR="00E71978" w:rsidRPr="00E71978" w:rsidRDefault="00E71978" w:rsidP="00E71978">
            <w:pPr>
              <w:spacing w:after="0" w:line="240" w:lineRule="auto"/>
              <w:rPr>
                <w:rFonts w:ascii="Calibri" w:eastAsia="Times New Roman" w:hAnsi="Calibri" w:cs="Calibri"/>
                <w:color w:val="000000"/>
                <w:kern w:val="0"/>
                <w:lang w:eastAsia="en-AU"/>
                <w14:ligatures w14:val="none"/>
              </w:rPr>
            </w:pPr>
            <w:r w:rsidRPr="00E71978">
              <w:rPr>
                <w:rFonts w:ascii="Calibri" w:eastAsia="Times New Roman" w:hAnsi="Calibri" w:cs="Calibri"/>
                <w:color w:val="000000"/>
                <w:kern w:val="0"/>
                <w:lang w:eastAsia="en-AU"/>
                <w14:ligatures w14:val="none"/>
              </w:rPr>
              <w:t>Employer/Supervisor Email</w:t>
            </w:r>
          </w:p>
        </w:tc>
        <w:tc>
          <w:tcPr>
            <w:tcW w:w="3760" w:type="dxa"/>
            <w:tcBorders>
              <w:top w:val="nil"/>
              <w:left w:val="nil"/>
              <w:bottom w:val="single" w:sz="4" w:space="0" w:color="auto"/>
              <w:right w:val="single" w:sz="4" w:space="0" w:color="auto"/>
            </w:tcBorders>
            <w:shd w:val="clear" w:color="auto" w:fill="auto"/>
            <w:noWrap/>
            <w:vAlign w:val="center"/>
            <w:hideMark/>
          </w:tcPr>
          <w:p w14:paraId="637AA0E3" w14:textId="77777777" w:rsidR="00E71978" w:rsidRPr="00E71978" w:rsidRDefault="00E71978" w:rsidP="00E71978">
            <w:pPr>
              <w:spacing w:after="0" w:line="240" w:lineRule="auto"/>
              <w:rPr>
                <w:rFonts w:ascii="Calibri" w:eastAsia="Times New Roman" w:hAnsi="Calibri" w:cs="Calibri"/>
                <w:color w:val="000000"/>
                <w:kern w:val="0"/>
                <w:lang w:eastAsia="en-AU"/>
                <w14:ligatures w14:val="none"/>
              </w:rPr>
            </w:pPr>
            <w:r w:rsidRPr="00E71978">
              <w:rPr>
                <w:rFonts w:ascii="Calibri" w:eastAsia="Times New Roman" w:hAnsi="Calibri" w:cs="Calibri"/>
                <w:color w:val="000000"/>
                <w:kern w:val="0"/>
                <w:lang w:eastAsia="en-AU"/>
                <w14:ligatures w14:val="none"/>
              </w:rPr>
              <w:t xml:space="preserve">Client Email </w:t>
            </w:r>
          </w:p>
        </w:tc>
      </w:tr>
      <w:tr w:rsidR="00E71978" w:rsidRPr="00E71978" w14:paraId="2C8D9DE4" w14:textId="77777777" w:rsidTr="00E71978">
        <w:trPr>
          <w:trHeight w:val="402"/>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779F7849" w14:textId="77777777" w:rsidR="00E71978" w:rsidRPr="00E71978" w:rsidRDefault="00E71978" w:rsidP="00E71978">
            <w:pPr>
              <w:spacing w:after="0" w:line="240" w:lineRule="auto"/>
              <w:rPr>
                <w:rFonts w:ascii="Calibri" w:eastAsia="Times New Roman" w:hAnsi="Calibri" w:cs="Calibri"/>
                <w:color w:val="000000"/>
                <w:kern w:val="0"/>
                <w:lang w:eastAsia="en-AU"/>
                <w14:ligatures w14:val="none"/>
              </w:rPr>
            </w:pPr>
            <w:r w:rsidRPr="00E71978">
              <w:rPr>
                <w:rFonts w:ascii="Calibri" w:eastAsia="Times New Roman" w:hAnsi="Calibri" w:cs="Calibri"/>
                <w:color w:val="000000"/>
                <w:kern w:val="0"/>
                <w:lang w:eastAsia="en-AU"/>
                <w14:ligatures w14:val="none"/>
              </w:rPr>
              <w:t>Referee Report</w:t>
            </w:r>
          </w:p>
        </w:tc>
        <w:tc>
          <w:tcPr>
            <w:tcW w:w="3760" w:type="dxa"/>
            <w:tcBorders>
              <w:top w:val="nil"/>
              <w:left w:val="nil"/>
              <w:bottom w:val="single" w:sz="4" w:space="0" w:color="auto"/>
              <w:right w:val="single" w:sz="4" w:space="0" w:color="auto"/>
            </w:tcBorders>
            <w:shd w:val="clear" w:color="auto" w:fill="auto"/>
            <w:noWrap/>
            <w:vAlign w:val="center"/>
            <w:hideMark/>
          </w:tcPr>
          <w:p w14:paraId="3BD66FD9" w14:textId="77777777" w:rsidR="00E71978" w:rsidRPr="00E71978" w:rsidRDefault="00E71978" w:rsidP="00E71978">
            <w:pPr>
              <w:spacing w:after="0" w:line="240" w:lineRule="auto"/>
              <w:rPr>
                <w:rFonts w:ascii="Calibri" w:eastAsia="Times New Roman" w:hAnsi="Calibri" w:cs="Calibri"/>
                <w:color w:val="000000"/>
                <w:kern w:val="0"/>
                <w:lang w:eastAsia="en-AU"/>
                <w14:ligatures w14:val="none"/>
              </w:rPr>
            </w:pPr>
            <w:r w:rsidRPr="00E71978">
              <w:rPr>
                <w:rFonts w:ascii="Calibri" w:eastAsia="Times New Roman" w:hAnsi="Calibri" w:cs="Calibri"/>
                <w:color w:val="000000"/>
                <w:kern w:val="0"/>
                <w:lang w:eastAsia="en-AU"/>
                <w14:ligatures w14:val="none"/>
              </w:rPr>
              <w:t>Referee Report</w:t>
            </w:r>
          </w:p>
        </w:tc>
      </w:tr>
    </w:tbl>
    <w:p w14:paraId="333046E8" w14:textId="77777777" w:rsidR="00DF19F5" w:rsidRDefault="00DF19F5" w:rsidP="002357E0">
      <w:pPr>
        <w:spacing w:after="0" w:line="240" w:lineRule="auto"/>
        <w:rPr>
          <w:rFonts w:ascii="Calibri" w:eastAsia="Times New Roman" w:hAnsi="Calibri" w:cs="Calibri"/>
          <w:lang w:eastAsia="en-AU"/>
        </w:rPr>
      </w:pPr>
    </w:p>
    <w:p w14:paraId="1C58109E" w14:textId="133A09B5" w:rsidR="002357E0" w:rsidRDefault="00600804" w:rsidP="002357E0">
      <w:pPr>
        <w:spacing w:after="0" w:line="240" w:lineRule="auto"/>
        <w:rPr>
          <w:rFonts w:ascii="Calibri" w:eastAsia="Times New Roman" w:hAnsi="Calibri" w:cs="Calibri"/>
          <w:lang w:eastAsia="en-AU"/>
        </w:rPr>
      </w:pPr>
      <w:r>
        <w:rPr>
          <w:rFonts w:ascii="Calibri" w:eastAsia="Times New Roman" w:hAnsi="Calibri" w:cs="Calibri"/>
          <w:lang w:eastAsia="en-AU"/>
        </w:rPr>
        <w:t>Ensure you insert the relevant name of the Employer/Supervisor/</w:t>
      </w:r>
      <w:r w:rsidR="00697CE9">
        <w:rPr>
          <w:rFonts w:ascii="Calibri" w:eastAsia="Times New Roman" w:hAnsi="Calibri" w:cs="Calibri"/>
          <w:lang w:eastAsia="en-AU"/>
        </w:rPr>
        <w:t>Client/</w:t>
      </w:r>
      <w:r>
        <w:rPr>
          <w:rFonts w:ascii="Calibri" w:eastAsia="Times New Roman" w:hAnsi="Calibri" w:cs="Calibri"/>
          <w:lang w:eastAsia="en-AU"/>
        </w:rPr>
        <w:t xml:space="preserve">Referee into your Work Experience templates.  </w:t>
      </w:r>
    </w:p>
    <w:p w14:paraId="00724029" w14:textId="77777777" w:rsidR="00600804" w:rsidRDefault="00600804" w:rsidP="002357E0">
      <w:pPr>
        <w:spacing w:after="0" w:line="240" w:lineRule="auto"/>
        <w:rPr>
          <w:rFonts w:ascii="Calibri" w:eastAsia="Times New Roman" w:hAnsi="Calibri" w:cs="Calibri"/>
          <w:b/>
          <w:bCs/>
          <w:color w:val="12102C"/>
          <w:lang w:val="en-GB" w:eastAsia="en-AU"/>
        </w:rPr>
      </w:pPr>
    </w:p>
    <w:bookmarkEnd w:id="30"/>
    <w:p w14:paraId="79822EA0" w14:textId="218B28FB" w:rsidR="002357E0" w:rsidRDefault="002357E0" w:rsidP="002357E0">
      <w:pPr>
        <w:rPr>
          <w:rFonts w:ascii="Calibri" w:eastAsia="Times New Roman" w:hAnsi="Calibri" w:cs="Calibri"/>
          <w:lang w:eastAsia="en-AU"/>
        </w:rPr>
      </w:pPr>
      <w:r w:rsidRPr="00C5232C">
        <w:rPr>
          <w:rFonts w:ascii="Calibri" w:eastAsia="Times New Roman" w:hAnsi="Calibri" w:cs="Calibri"/>
          <w:lang w:eastAsia="en-AU"/>
        </w:rPr>
        <w:t>The</w:t>
      </w:r>
      <w:r>
        <w:rPr>
          <w:rFonts w:ascii="Calibri" w:eastAsia="Times New Roman" w:hAnsi="Calibri" w:cs="Calibri"/>
          <w:lang w:eastAsia="en-AU"/>
        </w:rPr>
        <w:t xml:space="preserve"> Employer/Supervisor email </w:t>
      </w:r>
      <w:r w:rsidRPr="00C5232C">
        <w:rPr>
          <w:rFonts w:ascii="Calibri" w:eastAsia="Times New Roman" w:hAnsi="Calibri" w:cs="Calibri"/>
          <w:lang w:eastAsia="en-AU"/>
        </w:rPr>
        <w:t xml:space="preserve">is a crucial component of the assessment process, as it helps validate the candidate's skills and work experience, particularly in the field of engineering surveying. </w:t>
      </w:r>
      <w:r>
        <w:rPr>
          <w:rFonts w:ascii="Calibri" w:eastAsia="Times New Roman" w:hAnsi="Calibri" w:cs="Calibri"/>
          <w:lang w:eastAsia="en-AU"/>
        </w:rPr>
        <w:t xml:space="preserve"> </w:t>
      </w:r>
      <w:r w:rsidRPr="00C5232C">
        <w:rPr>
          <w:rFonts w:ascii="Calibri" w:eastAsia="Times New Roman" w:hAnsi="Calibri" w:cs="Calibri"/>
          <w:lang w:eastAsia="en-AU"/>
        </w:rPr>
        <w:t>When providing a</w:t>
      </w:r>
      <w:r>
        <w:rPr>
          <w:rFonts w:ascii="Calibri" w:eastAsia="Times New Roman" w:hAnsi="Calibri" w:cs="Calibri"/>
          <w:lang w:eastAsia="en-AU"/>
        </w:rPr>
        <w:t xml:space="preserve"> response, the E</w:t>
      </w:r>
      <w:r w:rsidRPr="00C5232C">
        <w:rPr>
          <w:rFonts w:ascii="Calibri" w:eastAsia="Times New Roman" w:hAnsi="Calibri" w:cs="Calibri"/>
          <w:lang w:eastAsia="en-AU"/>
        </w:rPr>
        <w:t xml:space="preserve">mployer or </w:t>
      </w:r>
      <w:r>
        <w:rPr>
          <w:rFonts w:ascii="Calibri" w:eastAsia="Times New Roman" w:hAnsi="Calibri" w:cs="Calibri"/>
          <w:lang w:eastAsia="en-AU"/>
        </w:rPr>
        <w:t>S</w:t>
      </w:r>
      <w:r w:rsidRPr="00C5232C">
        <w:rPr>
          <w:rFonts w:ascii="Calibri" w:eastAsia="Times New Roman" w:hAnsi="Calibri" w:cs="Calibri"/>
          <w:lang w:eastAsia="en-AU"/>
        </w:rPr>
        <w:t>upervisor should include the following key information:</w:t>
      </w:r>
      <w:r>
        <w:rPr>
          <w:rFonts w:ascii="Calibri" w:eastAsia="Times New Roman" w:hAnsi="Calibri" w:cs="Calibri"/>
          <w:lang w:eastAsia="en-AU"/>
        </w:rPr>
        <w:t>-</w:t>
      </w:r>
    </w:p>
    <w:p w14:paraId="124396EE" w14:textId="77777777" w:rsidR="002357E0" w:rsidRPr="00C5232C" w:rsidRDefault="002357E0" w:rsidP="002357E0">
      <w:pPr>
        <w:rPr>
          <w:rFonts w:ascii="Calibri" w:eastAsia="Times New Roman" w:hAnsi="Calibri" w:cs="Calibri"/>
          <w:lang w:eastAsia="en-AU"/>
        </w:rPr>
      </w:pPr>
    </w:p>
    <w:p w14:paraId="4601E407" w14:textId="77777777" w:rsidR="002357E0" w:rsidRPr="00C5232C" w:rsidRDefault="002357E0" w:rsidP="002357E0">
      <w:pPr>
        <w:numPr>
          <w:ilvl w:val="0"/>
          <w:numId w:val="21"/>
        </w:numPr>
        <w:jc w:val="both"/>
        <w:rPr>
          <w:rFonts w:ascii="Calibri" w:eastAsia="Times New Roman" w:hAnsi="Calibri" w:cs="Calibri"/>
          <w:lang w:eastAsia="en-AU"/>
        </w:rPr>
      </w:pPr>
      <w:r w:rsidRPr="00C5232C">
        <w:rPr>
          <w:rFonts w:ascii="Calibri" w:eastAsia="Times New Roman" w:hAnsi="Calibri" w:cs="Calibri"/>
          <w:b/>
          <w:bCs/>
          <w:lang w:eastAsia="en-AU"/>
        </w:rPr>
        <w:t>Contact Information</w:t>
      </w:r>
      <w:r w:rsidRPr="00C5232C">
        <w:rPr>
          <w:rFonts w:ascii="Calibri" w:eastAsia="Times New Roman" w:hAnsi="Calibri" w:cs="Calibri"/>
          <w:lang w:eastAsia="en-AU"/>
        </w:rPr>
        <w:t>: Begin with the basic contact details, including the referee's name, title, company, phone number, and email address.</w:t>
      </w:r>
    </w:p>
    <w:p w14:paraId="5195C9E4" w14:textId="77777777" w:rsidR="002357E0" w:rsidRPr="00C5232C" w:rsidRDefault="002357E0" w:rsidP="002357E0">
      <w:pPr>
        <w:numPr>
          <w:ilvl w:val="0"/>
          <w:numId w:val="21"/>
        </w:numPr>
        <w:jc w:val="both"/>
        <w:rPr>
          <w:rFonts w:ascii="Calibri" w:eastAsia="Times New Roman" w:hAnsi="Calibri" w:cs="Calibri"/>
          <w:lang w:eastAsia="en-AU"/>
        </w:rPr>
      </w:pPr>
      <w:r w:rsidRPr="00C5232C">
        <w:rPr>
          <w:rFonts w:ascii="Calibri" w:eastAsia="Times New Roman" w:hAnsi="Calibri" w:cs="Calibri"/>
          <w:b/>
          <w:bCs/>
          <w:lang w:eastAsia="en-AU"/>
        </w:rPr>
        <w:t>Employment Details</w:t>
      </w:r>
      <w:r w:rsidRPr="00C5232C">
        <w:rPr>
          <w:rFonts w:ascii="Calibri" w:eastAsia="Times New Roman" w:hAnsi="Calibri" w:cs="Calibri"/>
          <w:lang w:eastAsia="en-AU"/>
        </w:rPr>
        <w:t>: Specify the applicant's job title, dates of employment, and a brief description of their responsibilities within the organization.</w:t>
      </w:r>
    </w:p>
    <w:p w14:paraId="7A6F1880" w14:textId="26814109" w:rsidR="002357E0" w:rsidRPr="00C5232C" w:rsidRDefault="002357E0" w:rsidP="002357E0">
      <w:pPr>
        <w:numPr>
          <w:ilvl w:val="0"/>
          <w:numId w:val="21"/>
        </w:numPr>
        <w:jc w:val="both"/>
        <w:rPr>
          <w:rFonts w:ascii="Calibri" w:eastAsia="Times New Roman" w:hAnsi="Calibri" w:cs="Calibri"/>
          <w:lang w:eastAsia="en-AU"/>
        </w:rPr>
      </w:pPr>
      <w:r w:rsidRPr="00C5232C">
        <w:rPr>
          <w:rFonts w:ascii="Calibri" w:eastAsia="Times New Roman" w:hAnsi="Calibri" w:cs="Calibri"/>
          <w:b/>
          <w:bCs/>
          <w:lang w:eastAsia="en-AU"/>
        </w:rPr>
        <w:t>Projects Delivered</w:t>
      </w:r>
      <w:r w:rsidRPr="00C5232C">
        <w:rPr>
          <w:rFonts w:ascii="Calibri" w:eastAsia="Times New Roman" w:hAnsi="Calibri" w:cs="Calibri"/>
          <w:lang w:eastAsia="en-AU"/>
        </w:rPr>
        <w:t>: Describe the engineering surveying projects on which the applicant worked during their tenure. Include project names, scopes, locations, and any notable aspects that highlight the applicant's contributions and responsibilities.</w:t>
      </w:r>
    </w:p>
    <w:p w14:paraId="130BDD31" w14:textId="77777777" w:rsidR="002357E0" w:rsidRPr="00C5232C" w:rsidRDefault="002357E0" w:rsidP="002357E0">
      <w:pPr>
        <w:numPr>
          <w:ilvl w:val="0"/>
          <w:numId w:val="21"/>
        </w:numPr>
        <w:jc w:val="both"/>
        <w:rPr>
          <w:rFonts w:ascii="Calibri" w:eastAsia="Times New Roman" w:hAnsi="Calibri" w:cs="Calibri"/>
          <w:lang w:eastAsia="en-AU"/>
        </w:rPr>
      </w:pPr>
      <w:r w:rsidRPr="00C5232C">
        <w:rPr>
          <w:rFonts w:ascii="Calibri" w:eastAsia="Times New Roman" w:hAnsi="Calibri" w:cs="Calibri"/>
          <w:b/>
          <w:bCs/>
          <w:lang w:eastAsia="en-AU"/>
        </w:rPr>
        <w:t>Duration of Collaboration</w:t>
      </w:r>
      <w:r w:rsidRPr="00C5232C">
        <w:rPr>
          <w:rFonts w:ascii="Calibri" w:eastAsia="Times New Roman" w:hAnsi="Calibri" w:cs="Calibri"/>
          <w:lang w:eastAsia="en-AU"/>
        </w:rPr>
        <w:t>: Indicate the duration of the applicant's involvement in each project, emphasizing their start and end dates, to provide a clear timeline of their experience.</w:t>
      </w:r>
    </w:p>
    <w:p w14:paraId="4931497D" w14:textId="77777777" w:rsidR="002357E0" w:rsidRPr="00C5232C" w:rsidRDefault="002357E0" w:rsidP="002357E0">
      <w:pPr>
        <w:numPr>
          <w:ilvl w:val="0"/>
          <w:numId w:val="21"/>
        </w:numPr>
        <w:jc w:val="both"/>
        <w:rPr>
          <w:rFonts w:ascii="Calibri" w:eastAsia="Times New Roman" w:hAnsi="Calibri" w:cs="Calibri"/>
          <w:lang w:eastAsia="en-AU"/>
        </w:rPr>
      </w:pPr>
      <w:r w:rsidRPr="00C5232C">
        <w:rPr>
          <w:rFonts w:ascii="Calibri" w:eastAsia="Times New Roman" w:hAnsi="Calibri" w:cs="Calibri"/>
          <w:b/>
          <w:bCs/>
          <w:lang w:eastAsia="en-AU"/>
        </w:rPr>
        <w:t>Validation of Skills</w:t>
      </w:r>
      <w:r w:rsidRPr="00C5232C">
        <w:rPr>
          <w:rFonts w:ascii="Calibri" w:eastAsia="Times New Roman" w:hAnsi="Calibri" w:cs="Calibri"/>
          <w:lang w:eastAsia="en-AU"/>
        </w:rPr>
        <w:t>: Assess and verify the applicant's proficiency in engineering surveying by elaborating on specific skills, techniques, and methodologies they applied during the projects. Highlight any innovations, problem-solving abilities, or leadership roles they undertook.</w:t>
      </w:r>
    </w:p>
    <w:p w14:paraId="02DD0C17" w14:textId="77777777" w:rsidR="002357E0" w:rsidRPr="00C5232C" w:rsidRDefault="002357E0" w:rsidP="002357E0">
      <w:pPr>
        <w:numPr>
          <w:ilvl w:val="0"/>
          <w:numId w:val="21"/>
        </w:numPr>
        <w:jc w:val="both"/>
        <w:rPr>
          <w:rFonts w:ascii="Calibri" w:eastAsia="Times New Roman" w:hAnsi="Calibri" w:cs="Calibri"/>
          <w:lang w:eastAsia="en-AU"/>
        </w:rPr>
      </w:pPr>
      <w:r w:rsidRPr="00C5232C">
        <w:rPr>
          <w:rFonts w:ascii="Calibri" w:eastAsia="Times New Roman" w:hAnsi="Calibri" w:cs="Calibri"/>
          <w:b/>
          <w:bCs/>
          <w:lang w:eastAsia="en-AU"/>
        </w:rPr>
        <w:t>Quality of Work</w:t>
      </w:r>
      <w:r w:rsidRPr="00C5232C">
        <w:rPr>
          <w:rFonts w:ascii="Calibri" w:eastAsia="Times New Roman" w:hAnsi="Calibri" w:cs="Calibri"/>
          <w:lang w:eastAsia="en-AU"/>
        </w:rPr>
        <w:t>: Comment on the quality of the applicant's work, their attention to detail, and their ability to meet project objectives and industry standards.</w:t>
      </w:r>
    </w:p>
    <w:p w14:paraId="7525935D" w14:textId="77777777" w:rsidR="002357E0" w:rsidRPr="00C5232C" w:rsidRDefault="002357E0" w:rsidP="002357E0">
      <w:pPr>
        <w:numPr>
          <w:ilvl w:val="0"/>
          <w:numId w:val="21"/>
        </w:numPr>
        <w:jc w:val="both"/>
        <w:rPr>
          <w:rFonts w:ascii="Calibri" w:eastAsia="Times New Roman" w:hAnsi="Calibri" w:cs="Calibri"/>
          <w:lang w:eastAsia="en-AU"/>
        </w:rPr>
      </w:pPr>
      <w:r w:rsidRPr="00C5232C">
        <w:rPr>
          <w:rFonts w:ascii="Calibri" w:eastAsia="Times New Roman" w:hAnsi="Calibri" w:cs="Calibri"/>
          <w:b/>
          <w:bCs/>
          <w:lang w:eastAsia="en-AU"/>
        </w:rPr>
        <w:t>Team Collaboration</w:t>
      </w:r>
      <w:r w:rsidRPr="00C5232C">
        <w:rPr>
          <w:rFonts w:ascii="Calibri" w:eastAsia="Times New Roman" w:hAnsi="Calibri" w:cs="Calibri"/>
          <w:lang w:eastAsia="en-AU"/>
        </w:rPr>
        <w:t>: Describe the applicant's teamwork and collaboration skills, including interactions with colleagues, clients, and other stakeholders. Emphasize their ability to work effectively in a group setting.</w:t>
      </w:r>
    </w:p>
    <w:p w14:paraId="3D933BCB" w14:textId="77777777" w:rsidR="002357E0" w:rsidRPr="00C5232C" w:rsidRDefault="002357E0" w:rsidP="002357E0">
      <w:pPr>
        <w:numPr>
          <w:ilvl w:val="0"/>
          <w:numId w:val="21"/>
        </w:numPr>
        <w:jc w:val="both"/>
        <w:rPr>
          <w:rFonts w:ascii="Calibri" w:eastAsia="Times New Roman" w:hAnsi="Calibri" w:cs="Calibri"/>
          <w:lang w:eastAsia="en-AU"/>
        </w:rPr>
      </w:pPr>
      <w:r w:rsidRPr="00C5232C">
        <w:rPr>
          <w:rFonts w:ascii="Calibri" w:eastAsia="Times New Roman" w:hAnsi="Calibri" w:cs="Calibri"/>
          <w:b/>
          <w:bCs/>
          <w:lang w:eastAsia="en-AU"/>
        </w:rPr>
        <w:t>Adherence to Regulations and Safety</w:t>
      </w:r>
      <w:r w:rsidRPr="00C5232C">
        <w:rPr>
          <w:rFonts w:ascii="Calibri" w:eastAsia="Times New Roman" w:hAnsi="Calibri" w:cs="Calibri"/>
          <w:lang w:eastAsia="en-AU"/>
        </w:rPr>
        <w:t>: If relevant, mention the applicant's adherence to safety protocols, regulatory requirements, and ethical standards in the field of engineering surveying.</w:t>
      </w:r>
    </w:p>
    <w:p w14:paraId="54699F9B" w14:textId="77777777" w:rsidR="002357E0" w:rsidRPr="00C5232C" w:rsidRDefault="002357E0" w:rsidP="002357E0">
      <w:pPr>
        <w:numPr>
          <w:ilvl w:val="0"/>
          <w:numId w:val="21"/>
        </w:numPr>
        <w:jc w:val="both"/>
        <w:rPr>
          <w:rFonts w:ascii="Calibri" w:eastAsia="Times New Roman" w:hAnsi="Calibri" w:cs="Calibri"/>
          <w:lang w:eastAsia="en-AU"/>
        </w:rPr>
      </w:pPr>
      <w:r w:rsidRPr="00C5232C">
        <w:rPr>
          <w:rFonts w:ascii="Calibri" w:eastAsia="Times New Roman" w:hAnsi="Calibri" w:cs="Calibri"/>
          <w:b/>
          <w:bCs/>
          <w:lang w:eastAsia="en-AU"/>
        </w:rPr>
        <w:t>Overall Recommendation</w:t>
      </w:r>
      <w:r w:rsidRPr="00C5232C">
        <w:rPr>
          <w:rFonts w:ascii="Calibri" w:eastAsia="Times New Roman" w:hAnsi="Calibri" w:cs="Calibri"/>
          <w:lang w:eastAsia="en-AU"/>
        </w:rPr>
        <w:t>: Provide an overall assessment of the applicant's suitability for ESP-AP Certification based on their performance, skills, and contributions to engineering surveying projects.</w:t>
      </w:r>
    </w:p>
    <w:p w14:paraId="731CD45F" w14:textId="77777777" w:rsidR="002357E0" w:rsidRPr="00C5232C" w:rsidRDefault="002357E0" w:rsidP="002357E0">
      <w:pPr>
        <w:numPr>
          <w:ilvl w:val="0"/>
          <w:numId w:val="21"/>
        </w:numPr>
        <w:jc w:val="both"/>
        <w:rPr>
          <w:rFonts w:ascii="Calibri" w:eastAsia="Times New Roman" w:hAnsi="Calibri" w:cs="Calibri"/>
          <w:lang w:eastAsia="en-AU"/>
        </w:rPr>
      </w:pPr>
      <w:r w:rsidRPr="00C5232C">
        <w:rPr>
          <w:rFonts w:ascii="Calibri" w:eastAsia="Times New Roman" w:hAnsi="Calibri" w:cs="Calibri"/>
          <w:b/>
          <w:bCs/>
          <w:lang w:eastAsia="en-AU"/>
        </w:rPr>
        <w:t>Contact Availability</w:t>
      </w:r>
      <w:r w:rsidRPr="00C5232C">
        <w:rPr>
          <w:rFonts w:ascii="Calibri" w:eastAsia="Times New Roman" w:hAnsi="Calibri" w:cs="Calibri"/>
          <w:lang w:eastAsia="en-AU"/>
        </w:rPr>
        <w:t>: Include a statement indicating the referee's willingness to provide additional information or answer any questions that may arise during the assessment process.</w:t>
      </w:r>
    </w:p>
    <w:p w14:paraId="557D39D4" w14:textId="77777777" w:rsidR="002357E0" w:rsidRPr="00C5232C" w:rsidRDefault="002357E0" w:rsidP="002357E0">
      <w:pPr>
        <w:jc w:val="both"/>
        <w:rPr>
          <w:rFonts w:ascii="Calibri" w:eastAsia="Times New Roman" w:hAnsi="Calibri" w:cs="Calibri"/>
          <w:lang w:eastAsia="en-AU"/>
        </w:rPr>
      </w:pPr>
      <w:r w:rsidRPr="00C5232C">
        <w:rPr>
          <w:rFonts w:ascii="Calibri" w:eastAsia="Times New Roman" w:hAnsi="Calibri" w:cs="Calibri"/>
          <w:lang w:eastAsia="en-AU"/>
        </w:rPr>
        <w:lastRenderedPageBreak/>
        <w:t xml:space="preserve">By including these details, </w:t>
      </w:r>
      <w:r>
        <w:rPr>
          <w:rFonts w:ascii="Calibri" w:eastAsia="Times New Roman" w:hAnsi="Calibri" w:cs="Calibri"/>
          <w:lang w:eastAsia="en-AU"/>
        </w:rPr>
        <w:t>E</w:t>
      </w:r>
      <w:r w:rsidRPr="00C5232C">
        <w:rPr>
          <w:rFonts w:ascii="Calibri" w:eastAsia="Times New Roman" w:hAnsi="Calibri" w:cs="Calibri"/>
          <w:lang w:eastAsia="en-AU"/>
        </w:rPr>
        <w:t xml:space="preserve">mployers and </w:t>
      </w:r>
      <w:r>
        <w:rPr>
          <w:rFonts w:ascii="Calibri" w:eastAsia="Times New Roman" w:hAnsi="Calibri" w:cs="Calibri"/>
          <w:lang w:eastAsia="en-AU"/>
        </w:rPr>
        <w:t>S</w:t>
      </w:r>
      <w:r w:rsidRPr="00C5232C">
        <w:rPr>
          <w:rFonts w:ascii="Calibri" w:eastAsia="Times New Roman" w:hAnsi="Calibri" w:cs="Calibri"/>
          <w:lang w:eastAsia="en-AU"/>
        </w:rPr>
        <w:t xml:space="preserve">upervisors can help ESP-AP Certification </w:t>
      </w:r>
      <w:r>
        <w:rPr>
          <w:rFonts w:ascii="Calibri" w:eastAsia="Times New Roman" w:hAnsi="Calibri" w:cs="Calibri"/>
          <w:lang w:eastAsia="en-AU"/>
        </w:rPr>
        <w:t>A</w:t>
      </w:r>
      <w:r w:rsidRPr="00C5232C">
        <w:rPr>
          <w:rFonts w:ascii="Calibri" w:eastAsia="Times New Roman" w:hAnsi="Calibri" w:cs="Calibri"/>
          <w:lang w:eastAsia="en-AU"/>
        </w:rPr>
        <w:t xml:space="preserve">ssessors gain a comprehensive understanding of the applicant's professional background and capabilities in engineering surveying. </w:t>
      </w:r>
      <w:r>
        <w:rPr>
          <w:rFonts w:ascii="Calibri" w:eastAsia="Times New Roman" w:hAnsi="Calibri" w:cs="Calibri"/>
          <w:lang w:eastAsia="en-AU"/>
        </w:rPr>
        <w:t xml:space="preserve"> </w:t>
      </w:r>
      <w:r w:rsidRPr="00C5232C">
        <w:rPr>
          <w:rFonts w:ascii="Calibri" w:eastAsia="Times New Roman" w:hAnsi="Calibri" w:cs="Calibri"/>
          <w:lang w:eastAsia="en-AU"/>
        </w:rPr>
        <w:t>This information is vital in ensuring that certified professionals meet the highest industry standards and possess the necessary skills to excel in the field.</w:t>
      </w:r>
    </w:p>
    <w:p w14:paraId="363787F6" w14:textId="77777777" w:rsidR="002357E0" w:rsidRDefault="002357E0" w:rsidP="002357E0">
      <w:pPr>
        <w:autoSpaceDE w:val="0"/>
        <w:autoSpaceDN w:val="0"/>
        <w:adjustRightInd w:val="0"/>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Use the text in the template as a guide for the email, ensuring your Employer/Supervisor includes some of the key information mentioned previously, as well as their </w:t>
      </w:r>
      <w:r w:rsidRPr="003C5672">
        <w:rPr>
          <w:rFonts w:ascii="Calibri" w:eastAsia="Times New Roman" w:hAnsi="Calibri" w:cs="Calibri"/>
          <w:lang w:eastAsia="en-AU"/>
        </w:rPr>
        <w:t xml:space="preserve">full email signature </w:t>
      </w:r>
      <w:r>
        <w:rPr>
          <w:rFonts w:ascii="Calibri" w:eastAsia="Times New Roman" w:hAnsi="Calibri" w:cs="Calibri"/>
          <w:lang w:eastAsia="en-AU"/>
        </w:rPr>
        <w:t xml:space="preserve">with </w:t>
      </w:r>
      <w:r w:rsidRPr="003C5672">
        <w:rPr>
          <w:rFonts w:ascii="Calibri" w:eastAsia="Times New Roman" w:hAnsi="Calibri" w:cs="Calibri"/>
          <w:lang w:eastAsia="en-AU"/>
        </w:rPr>
        <w:t>position and contact details</w:t>
      </w:r>
      <w:r>
        <w:rPr>
          <w:rFonts w:ascii="Calibri" w:eastAsia="Times New Roman" w:hAnsi="Calibri" w:cs="Calibri"/>
          <w:lang w:eastAsia="en-AU"/>
        </w:rPr>
        <w:t>.</w:t>
      </w:r>
      <w:r w:rsidRPr="003C5672">
        <w:rPr>
          <w:rFonts w:ascii="Calibri" w:eastAsia="Times New Roman" w:hAnsi="Calibri" w:cs="Calibri"/>
          <w:lang w:eastAsia="en-AU"/>
        </w:rPr>
        <w:t xml:space="preserve"> </w:t>
      </w:r>
    </w:p>
    <w:p w14:paraId="0B67AFDA" w14:textId="77777777" w:rsidR="002357E0" w:rsidRDefault="002357E0" w:rsidP="002357E0">
      <w:pPr>
        <w:autoSpaceDE w:val="0"/>
        <w:autoSpaceDN w:val="0"/>
        <w:adjustRightInd w:val="0"/>
        <w:spacing w:after="0" w:line="240" w:lineRule="auto"/>
        <w:jc w:val="both"/>
        <w:rPr>
          <w:rFonts w:ascii="Calibri" w:eastAsia="Times New Roman" w:hAnsi="Calibri" w:cs="Calibri"/>
          <w:lang w:eastAsia="en-AU"/>
        </w:rPr>
      </w:pPr>
    </w:p>
    <w:p w14:paraId="23D1FC9D" w14:textId="77777777" w:rsidR="002357E0" w:rsidRDefault="002357E0" w:rsidP="002357E0">
      <w:pPr>
        <w:autoSpaceDE w:val="0"/>
        <w:autoSpaceDN w:val="0"/>
        <w:adjustRightInd w:val="0"/>
        <w:spacing w:after="0" w:line="240" w:lineRule="auto"/>
        <w:jc w:val="both"/>
        <w:rPr>
          <w:rFonts w:ascii="Calibri" w:eastAsia="Times New Roman" w:hAnsi="Calibri" w:cs="Calibri"/>
          <w:lang w:eastAsia="en-AU"/>
        </w:rPr>
      </w:pPr>
      <w:r>
        <w:rPr>
          <w:rFonts w:ascii="Calibri" w:eastAsia="Times New Roman" w:hAnsi="Calibri" w:cs="Calibri"/>
          <w:lang w:eastAsia="en-AU"/>
        </w:rPr>
        <w:t xml:space="preserve">You may wish to provide your Employer/Supervisor a copy of the key information section to give further context and manage expectations. </w:t>
      </w:r>
    </w:p>
    <w:p w14:paraId="49D4D246" w14:textId="77777777" w:rsidR="002357E0" w:rsidRDefault="002357E0" w:rsidP="002357E0">
      <w:pPr>
        <w:autoSpaceDE w:val="0"/>
        <w:autoSpaceDN w:val="0"/>
        <w:adjustRightInd w:val="0"/>
        <w:spacing w:after="0" w:line="240" w:lineRule="auto"/>
        <w:jc w:val="both"/>
        <w:rPr>
          <w:rFonts w:ascii="Calibri" w:eastAsia="Times New Roman" w:hAnsi="Calibri" w:cs="Calibri"/>
          <w:lang w:eastAsia="en-AU"/>
        </w:rPr>
      </w:pPr>
    </w:p>
    <w:p w14:paraId="0493ACF6" w14:textId="77777777" w:rsidR="002357E0" w:rsidRPr="003C5672" w:rsidRDefault="002357E0" w:rsidP="002357E0">
      <w:pPr>
        <w:autoSpaceDE w:val="0"/>
        <w:autoSpaceDN w:val="0"/>
        <w:adjustRightInd w:val="0"/>
        <w:spacing w:after="0" w:line="240" w:lineRule="auto"/>
        <w:jc w:val="both"/>
        <w:rPr>
          <w:rFonts w:ascii="Calibri" w:eastAsia="Times New Roman" w:hAnsi="Calibri" w:cs="Calibri"/>
          <w:lang w:eastAsia="en-AU"/>
        </w:rPr>
      </w:pPr>
      <w:r>
        <w:rPr>
          <w:rFonts w:ascii="Calibri" w:eastAsia="Times New Roman" w:hAnsi="Calibri" w:cs="Calibri"/>
          <w:lang w:eastAsia="en-AU"/>
        </w:rPr>
        <w:t>P</w:t>
      </w:r>
      <w:r w:rsidRPr="003C5672">
        <w:rPr>
          <w:rFonts w:ascii="Calibri" w:eastAsia="Times New Roman" w:hAnsi="Calibri" w:cs="Calibri"/>
          <w:lang w:eastAsia="en-AU"/>
        </w:rPr>
        <w:t>DF the email and include</w:t>
      </w:r>
      <w:r>
        <w:rPr>
          <w:rFonts w:ascii="Calibri" w:eastAsia="Times New Roman" w:hAnsi="Calibri" w:cs="Calibri"/>
          <w:lang w:eastAsia="en-AU"/>
        </w:rPr>
        <w:t xml:space="preserve"> it</w:t>
      </w:r>
      <w:r w:rsidRPr="003C5672">
        <w:rPr>
          <w:rFonts w:ascii="Calibri" w:eastAsia="Times New Roman" w:hAnsi="Calibri" w:cs="Calibri"/>
          <w:lang w:eastAsia="en-AU"/>
        </w:rPr>
        <w:t xml:space="preserve"> in your application.</w:t>
      </w:r>
    </w:p>
    <w:p w14:paraId="305F1191" w14:textId="77777777" w:rsidR="002357E0" w:rsidRDefault="002357E0" w:rsidP="002357E0">
      <w:pPr>
        <w:autoSpaceDE w:val="0"/>
        <w:autoSpaceDN w:val="0"/>
        <w:adjustRightInd w:val="0"/>
        <w:spacing w:after="0" w:line="240" w:lineRule="auto"/>
        <w:jc w:val="both"/>
        <w:rPr>
          <w:rFonts w:ascii="Calibri" w:eastAsia="Times New Roman" w:hAnsi="Calibri" w:cs="Calibri"/>
          <w:b/>
          <w:lang w:eastAsia="en-AU"/>
        </w:rPr>
      </w:pPr>
    </w:p>
    <w:p w14:paraId="4A31A3FE" w14:textId="77777777" w:rsidR="002357E0" w:rsidRDefault="002357E0" w:rsidP="002357E0">
      <w:pPr>
        <w:autoSpaceDE w:val="0"/>
        <w:autoSpaceDN w:val="0"/>
        <w:adjustRightInd w:val="0"/>
        <w:spacing w:after="0" w:line="240" w:lineRule="auto"/>
        <w:jc w:val="both"/>
        <w:rPr>
          <w:rFonts w:ascii="Calibri" w:eastAsia="Times New Roman" w:hAnsi="Calibri" w:cs="Calibri"/>
          <w:b/>
          <w:lang w:eastAsia="en-AU"/>
        </w:rPr>
      </w:pPr>
    </w:p>
    <w:p w14:paraId="6D6D2994" w14:textId="37539A4E" w:rsidR="002357E0" w:rsidRPr="009F2828" w:rsidRDefault="002357E0" w:rsidP="002357E0">
      <w:pPr>
        <w:pStyle w:val="Heading2"/>
        <w:rPr>
          <w:color w:val="58BA51"/>
          <w:lang w:val="en-US"/>
        </w:rPr>
      </w:pPr>
      <w:bookmarkStart w:id="31" w:name="_Toc148086093"/>
      <w:r w:rsidRPr="009F2828">
        <w:rPr>
          <w:color w:val="58BA51"/>
          <w:lang w:val="en-US"/>
        </w:rPr>
        <w:t>E</w:t>
      </w:r>
      <w:r w:rsidR="001B7B26">
        <w:rPr>
          <w:color w:val="58BA51"/>
          <w:lang w:val="en-US"/>
        </w:rPr>
        <w:t>mployer/Supervisor Email Template</w:t>
      </w:r>
      <w:bookmarkEnd w:id="31"/>
    </w:p>
    <w:p w14:paraId="0FE0F899" w14:textId="77777777" w:rsidR="002357E0" w:rsidRPr="003C5672" w:rsidRDefault="002357E0" w:rsidP="002357E0">
      <w:pPr>
        <w:autoSpaceDE w:val="0"/>
        <w:autoSpaceDN w:val="0"/>
        <w:adjustRightInd w:val="0"/>
        <w:spacing w:after="0" w:line="240" w:lineRule="auto"/>
        <w:jc w:val="both"/>
        <w:rPr>
          <w:rFonts w:ascii="Calibri" w:eastAsia="Times New Roman" w:hAnsi="Calibri" w:cs="Calibri"/>
          <w:b/>
          <w:lang w:eastAsia="en-AU"/>
        </w:rPr>
      </w:pPr>
    </w:p>
    <w:tbl>
      <w:tblPr>
        <w:tblW w:w="9041" w:type="dxa"/>
        <w:jc w:val="right"/>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1"/>
      </w:tblGrid>
      <w:tr w:rsidR="002357E0" w:rsidRPr="003C5672" w14:paraId="5605A7AE" w14:textId="77777777" w:rsidTr="000700B4">
        <w:trPr>
          <w:trHeight w:val="1579"/>
          <w:jc w:val="right"/>
        </w:trPr>
        <w:tc>
          <w:tcPr>
            <w:tcW w:w="9041" w:type="dxa"/>
            <w:tcBorders>
              <w:top w:val="single" w:sz="4" w:space="0" w:color="auto"/>
              <w:left w:val="single" w:sz="4" w:space="0" w:color="auto"/>
              <w:bottom w:val="single" w:sz="4" w:space="0" w:color="auto"/>
              <w:right w:val="single" w:sz="4" w:space="0" w:color="auto"/>
            </w:tcBorders>
          </w:tcPr>
          <w:p w14:paraId="44ADB35D" w14:textId="77777777" w:rsidR="002357E0" w:rsidRDefault="002357E0" w:rsidP="000700B4">
            <w:pPr>
              <w:spacing w:after="0" w:line="240" w:lineRule="auto"/>
              <w:jc w:val="both"/>
              <w:rPr>
                <w:rFonts w:ascii="Calibri" w:eastAsia="Times New Roman" w:hAnsi="Calibri" w:cs="Calibri"/>
                <w:i/>
                <w:lang w:val="en-GB" w:eastAsia="en-AU"/>
              </w:rPr>
            </w:pPr>
          </w:p>
          <w:p w14:paraId="56C6CFF3" w14:textId="77777777" w:rsidR="002357E0" w:rsidRPr="003C5672" w:rsidRDefault="002357E0" w:rsidP="000700B4">
            <w:pPr>
              <w:spacing w:after="0" w:line="240" w:lineRule="auto"/>
              <w:jc w:val="both"/>
              <w:rPr>
                <w:rFonts w:ascii="Calibri" w:eastAsia="Times New Roman" w:hAnsi="Calibri" w:cs="Calibri"/>
                <w:iCs/>
                <w:lang w:val="en-GB" w:eastAsia="en-AU"/>
              </w:rPr>
            </w:pPr>
          </w:p>
          <w:p w14:paraId="24247CF6" w14:textId="77777777" w:rsidR="002357E0" w:rsidRDefault="002357E0" w:rsidP="000700B4">
            <w:pPr>
              <w:rPr>
                <w:rFonts w:cstheme="minorHAnsi"/>
              </w:rPr>
            </w:pPr>
            <w:r w:rsidRPr="0038729F">
              <w:rPr>
                <w:rFonts w:cstheme="minorHAnsi"/>
                <w:i/>
                <w:iCs/>
              </w:rPr>
              <w:t>&lt;</w:t>
            </w:r>
            <w:r w:rsidRPr="0038729F">
              <w:rPr>
                <w:rFonts w:cstheme="minorHAnsi"/>
                <w:i/>
                <w:iCs/>
                <w:u w:val="single"/>
              </w:rPr>
              <w:t>name of candidate&gt;</w:t>
            </w:r>
            <w:r w:rsidRPr="00023F8C">
              <w:rPr>
                <w:rFonts w:cstheme="minorHAnsi"/>
              </w:rPr>
              <w:t xml:space="preserve"> has been employed as a </w:t>
            </w:r>
            <w:r w:rsidRPr="0038729F">
              <w:rPr>
                <w:rFonts w:cstheme="minorHAnsi"/>
                <w:i/>
                <w:iCs/>
              </w:rPr>
              <w:t>&lt;</w:t>
            </w:r>
            <w:r w:rsidRPr="0038729F">
              <w:rPr>
                <w:rFonts w:cstheme="minorHAnsi"/>
                <w:i/>
                <w:iCs/>
                <w:u w:val="single"/>
              </w:rPr>
              <w:t>appointed position&gt;</w:t>
            </w:r>
            <w:r w:rsidRPr="0038729F">
              <w:rPr>
                <w:rFonts w:cstheme="minorHAnsi"/>
                <w:i/>
                <w:iCs/>
              </w:rPr>
              <w:t xml:space="preserve"> </w:t>
            </w:r>
            <w:r w:rsidRPr="00023F8C">
              <w:rPr>
                <w:rFonts w:cstheme="minorHAnsi"/>
              </w:rPr>
              <w:t xml:space="preserve">at </w:t>
            </w:r>
            <w:r w:rsidRPr="0038729F">
              <w:rPr>
                <w:rFonts w:cstheme="minorHAnsi"/>
                <w:i/>
                <w:iCs/>
              </w:rPr>
              <w:t>&lt;</w:t>
            </w:r>
            <w:r w:rsidRPr="0038729F">
              <w:rPr>
                <w:rFonts w:cstheme="minorHAnsi"/>
                <w:i/>
                <w:iCs/>
                <w:u w:val="single"/>
              </w:rPr>
              <w:t>organisation name&gt;</w:t>
            </w:r>
            <w:r w:rsidRPr="00023F8C">
              <w:rPr>
                <w:rFonts w:cstheme="minorHAnsi"/>
              </w:rPr>
              <w:t xml:space="preserve"> for </w:t>
            </w:r>
            <w:r w:rsidRPr="0038729F">
              <w:rPr>
                <w:rFonts w:cstheme="minorHAnsi"/>
                <w:i/>
                <w:iCs/>
              </w:rPr>
              <w:t>&lt;duration&gt;.</w:t>
            </w:r>
          </w:p>
          <w:p w14:paraId="313D7CE7" w14:textId="77777777" w:rsidR="002357E0" w:rsidRPr="00CF2B2A" w:rsidRDefault="002357E0" w:rsidP="000700B4">
            <w:pPr>
              <w:pStyle w:val="ListParagraph"/>
              <w:numPr>
                <w:ilvl w:val="0"/>
                <w:numId w:val="33"/>
              </w:numPr>
              <w:rPr>
                <w:rFonts w:cstheme="minorHAnsi"/>
                <w:b/>
                <w:bCs/>
              </w:rPr>
            </w:pPr>
            <w:r w:rsidRPr="00E46263">
              <w:rPr>
                <w:rFonts w:cstheme="minorHAnsi"/>
                <w:b/>
                <w:bCs/>
              </w:rPr>
              <w:t>Projects delivered</w:t>
            </w:r>
            <w:r>
              <w:rPr>
                <w:rFonts w:cstheme="minorHAnsi"/>
                <w:b/>
                <w:bCs/>
              </w:rPr>
              <w:t>:</w:t>
            </w:r>
            <w:r w:rsidRPr="00E46263">
              <w:rPr>
                <w:rFonts w:cstheme="minorHAnsi"/>
                <w:b/>
                <w:bCs/>
              </w:rPr>
              <w:t xml:space="preserve"> </w:t>
            </w:r>
            <w:r w:rsidRPr="0038729F">
              <w:rPr>
                <w:rFonts w:cstheme="minorHAnsi"/>
                <w:i/>
                <w:iCs/>
              </w:rPr>
              <w:t>&lt;provide details&gt;</w:t>
            </w:r>
          </w:p>
          <w:p w14:paraId="1EED6F01" w14:textId="77777777" w:rsidR="002357E0" w:rsidRPr="00E46263" w:rsidRDefault="002357E0" w:rsidP="000700B4">
            <w:pPr>
              <w:pStyle w:val="ListParagraph"/>
              <w:rPr>
                <w:rFonts w:cstheme="minorHAnsi"/>
                <w:b/>
                <w:bCs/>
              </w:rPr>
            </w:pPr>
          </w:p>
          <w:p w14:paraId="15C83EF9" w14:textId="77777777" w:rsidR="002357E0" w:rsidRPr="0038729F" w:rsidRDefault="002357E0" w:rsidP="000700B4">
            <w:pPr>
              <w:pStyle w:val="ListParagraph"/>
              <w:numPr>
                <w:ilvl w:val="0"/>
                <w:numId w:val="33"/>
              </w:numPr>
              <w:rPr>
                <w:rFonts w:cstheme="minorHAnsi"/>
                <w:i/>
                <w:iCs/>
              </w:rPr>
            </w:pPr>
            <w:r w:rsidRPr="0021508B">
              <w:rPr>
                <w:rFonts w:cstheme="minorHAnsi"/>
                <w:b/>
              </w:rPr>
              <w:t>Duties carried out</w:t>
            </w:r>
            <w:r w:rsidRPr="0021508B">
              <w:rPr>
                <w:rFonts w:cstheme="minorHAnsi"/>
              </w:rPr>
              <w:t xml:space="preserve">: </w:t>
            </w:r>
            <w:r w:rsidRPr="0038729F">
              <w:rPr>
                <w:rFonts w:cstheme="minorHAnsi"/>
                <w:i/>
                <w:iCs/>
              </w:rPr>
              <w:t>&lt;provide details&gt;</w:t>
            </w:r>
          </w:p>
          <w:p w14:paraId="3E24A67B" w14:textId="77777777" w:rsidR="002357E0" w:rsidRDefault="002357E0" w:rsidP="000700B4">
            <w:pPr>
              <w:ind w:left="731"/>
              <w:rPr>
                <w:rFonts w:cstheme="minorHAnsi"/>
              </w:rPr>
            </w:pPr>
            <w:r>
              <w:rPr>
                <w:rFonts w:cstheme="minorHAnsi"/>
                <w:i/>
                <w:iCs/>
              </w:rPr>
              <w:t>See example below</w:t>
            </w:r>
            <w:r w:rsidRPr="00845252">
              <w:rPr>
                <w:rFonts w:cstheme="minorHAnsi"/>
                <w:i/>
                <w:iCs/>
              </w:rPr>
              <w:t>: -</w:t>
            </w:r>
            <w:r>
              <w:rPr>
                <w:rFonts w:cstheme="minorHAnsi"/>
              </w:rPr>
              <w:t xml:space="preserve"> </w:t>
            </w:r>
          </w:p>
          <w:p w14:paraId="1F13963A" w14:textId="77777777" w:rsidR="002357E0" w:rsidRPr="0021508B" w:rsidRDefault="002357E0" w:rsidP="000700B4">
            <w:pPr>
              <w:ind w:left="731"/>
              <w:rPr>
                <w:rFonts w:cstheme="minorHAnsi"/>
                <w:b/>
                <w:i/>
                <w:iCs/>
              </w:rPr>
            </w:pPr>
            <w:r w:rsidRPr="0021508B">
              <w:rPr>
                <w:rFonts w:cstheme="minorHAnsi"/>
                <w:b/>
                <w:i/>
                <w:iCs/>
              </w:rPr>
              <w:t xml:space="preserve">Construction </w:t>
            </w:r>
            <w:r>
              <w:rPr>
                <w:rFonts w:cstheme="minorHAnsi"/>
                <w:b/>
                <w:i/>
                <w:iCs/>
              </w:rPr>
              <w:t>S</w:t>
            </w:r>
            <w:r w:rsidRPr="0021508B">
              <w:rPr>
                <w:rFonts w:cstheme="minorHAnsi"/>
                <w:b/>
                <w:i/>
                <w:iCs/>
              </w:rPr>
              <w:t>urveying</w:t>
            </w:r>
          </w:p>
          <w:p w14:paraId="4D76E4DE" w14:textId="77777777" w:rsidR="002357E0" w:rsidRDefault="002357E0" w:rsidP="000700B4">
            <w:pPr>
              <w:ind w:left="731" w:right="152"/>
              <w:rPr>
                <w:rFonts w:cstheme="minorHAnsi"/>
                <w:i/>
                <w:iCs/>
              </w:rPr>
            </w:pPr>
            <w:r w:rsidRPr="0021508B">
              <w:rPr>
                <w:rFonts w:cstheme="minorHAnsi"/>
                <w:i/>
                <w:iCs/>
              </w:rPr>
              <w:t>Establishing and or validation of survey control. Setting out works to enable construction of infrastructure. And undertaking all conformance and As Constructed Survey requirements</w:t>
            </w:r>
            <w:r>
              <w:rPr>
                <w:rFonts w:cstheme="minorHAnsi"/>
                <w:i/>
                <w:iCs/>
              </w:rPr>
              <w:t xml:space="preserve"> </w:t>
            </w:r>
            <w:r w:rsidRPr="0021508B">
              <w:rPr>
                <w:rFonts w:cstheme="minorHAnsi"/>
                <w:i/>
                <w:iCs/>
              </w:rPr>
              <w:t>(List key tasks and complexity of project, months/years and degree of responsibility)</w:t>
            </w:r>
          </w:p>
          <w:p w14:paraId="0A689B69" w14:textId="77777777" w:rsidR="002357E0" w:rsidRPr="0021508B" w:rsidRDefault="002357E0" w:rsidP="000700B4">
            <w:pPr>
              <w:pStyle w:val="ListParagraph"/>
              <w:numPr>
                <w:ilvl w:val="0"/>
                <w:numId w:val="33"/>
              </w:numPr>
              <w:rPr>
                <w:rFonts w:cstheme="minorHAnsi"/>
              </w:rPr>
            </w:pPr>
            <w:r>
              <w:rPr>
                <w:rFonts w:cstheme="minorHAnsi"/>
                <w:b/>
              </w:rPr>
              <w:t>Skills</w:t>
            </w:r>
            <w:r w:rsidRPr="0021508B">
              <w:rPr>
                <w:rFonts w:cstheme="minorHAnsi"/>
              </w:rPr>
              <w:t xml:space="preserve">:  </w:t>
            </w:r>
            <w:r w:rsidRPr="0038729F">
              <w:rPr>
                <w:rFonts w:cstheme="minorHAnsi"/>
                <w:i/>
                <w:iCs/>
              </w:rPr>
              <w:t>&lt;provide details&gt;</w:t>
            </w:r>
          </w:p>
          <w:p w14:paraId="6A1EBE9E" w14:textId="77777777" w:rsidR="002357E0" w:rsidRDefault="002357E0" w:rsidP="000700B4">
            <w:pPr>
              <w:ind w:left="589"/>
              <w:rPr>
                <w:rFonts w:cstheme="minorHAnsi"/>
                <w:i/>
                <w:iCs/>
              </w:rPr>
            </w:pPr>
            <w:r>
              <w:rPr>
                <w:rFonts w:cstheme="minorHAnsi"/>
                <w:i/>
                <w:iCs/>
              </w:rPr>
              <w:t xml:space="preserve"> </w:t>
            </w:r>
            <w:r w:rsidRPr="00845252">
              <w:rPr>
                <w:rFonts w:cstheme="minorHAnsi"/>
                <w:i/>
                <w:iCs/>
              </w:rPr>
              <w:t>For example: -</w:t>
            </w:r>
            <w:r>
              <w:rPr>
                <w:rFonts w:cstheme="minorHAnsi"/>
              </w:rPr>
              <w:t xml:space="preserve"> </w:t>
            </w:r>
            <w:r w:rsidRPr="00352B46">
              <w:rPr>
                <w:rFonts w:cstheme="minorHAnsi"/>
                <w:i/>
                <w:iCs/>
              </w:rPr>
              <w:t>Survey equipment used, Data processing software etc</w:t>
            </w:r>
          </w:p>
          <w:p w14:paraId="2E549AB7" w14:textId="77777777" w:rsidR="002357E0" w:rsidRPr="003003F1" w:rsidRDefault="002357E0" w:rsidP="000700B4">
            <w:pPr>
              <w:pStyle w:val="ListParagraph"/>
              <w:numPr>
                <w:ilvl w:val="0"/>
                <w:numId w:val="33"/>
              </w:numPr>
              <w:rPr>
                <w:rFonts w:cstheme="minorHAnsi"/>
              </w:rPr>
            </w:pPr>
            <w:r w:rsidRPr="00C5232C">
              <w:rPr>
                <w:rFonts w:ascii="Calibri" w:eastAsia="Times New Roman" w:hAnsi="Calibri" w:cs="Calibri"/>
                <w:b/>
                <w:bCs/>
                <w:lang w:eastAsia="en-AU"/>
              </w:rPr>
              <w:t>Overall Recommendation</w:t>
            </w:r>
            <w:r w:rsidRPr="00C5232C">
              <w:rPr>
                <w:rFonts w:ascii="Calibri" w:eastAsia="Times New Roman" w:hAnsi="Calibri" w:cs="Calibri"/>
                <w:lang w:eastAsia="en-AU"/>
              </w:rPr>
              <w:t>:</w:t>
            </w:r>
            <w:r>
              <w:rPr>
                <w:rFonts w:ascii="Calibri" w:eastAsia="Times New Roman" w:hAnsi="Calibri" w:cs="Calibri"/>
                <w:lang w:eastAsia="en-AU"/>
              </w:rPr>
              <w:t xml:space="preserve">  </w:t>
            </w:r>
            <w:r w:rsidRPr="00970487">
              <w:rPr>
                <w:rFonts w:cstheme="minorHAnsi"/>
                <w:i/>
                <w:iCs/>
              </w:rPr>
              <w:t>&lt;provide details&gt;</w:t>
            </w:r>
          </w:p>
          <w:p w14:paraId="7EC02CB4" w14:textId="77777777" w:rsidR="002357E0" w:rsidRDefault="002357E0" w:rsidP="000700B4">
            <w:pPr>
              <w:rPr>
                <w:rFonts w:cstheme="minorHAnsi"/>
              </w:rPr>
            </w:pPr>
          </w:p>
          <w:p w14:paraId="2D7FE782" w14:textId="77777777" w:rsidR="002357E0" w:rsidRDefault="002357E0" w:rsidP="000700B4">
            <w:pPr>
              <w:rPr>
                <w:rFonts w:ascii="Calibri" w:eastAsia="Times New Roman" w:hAnsi="Calibri" w:cs="Calibri"/>
                <w:lang w:val="en-GB" w:eastAsia="en-AU"/>
              </w:rPr>
            </w:pPr>
            <w:r w:rsidRPr="00023F8C">
              <w:rPr>
                <w:rFonts w:cstheme="minorHAnsi"/>
              </w:rPr>
              <w:t xml:space="preserve">I endorse </w:t>
            </w:r>
            <w:r w:rsidRPr="00970487">
              <w:rPr>
                <w:rFonts w:cstheme="minorHAnsi"/>
                <w:i/>
                <w:iCs/>
              </w:rPr>
              <w:t>&lt;name of candidate&gt;</w:t>
            </w:r>
            <w:r>
              <w:rPr>
                <w:rFonts w:cstheme="minorHAnsi"/>
              </w:rPr>
              <w:t xml:space="preserve"> </w:t>
            </w:r>
            <w:r w:rsidRPr="00023F8C">
              <w:rPr>
                <w:rFonts w:cstheme="minorHAnsi"/>
              </w:rPr>
              <w:t xml:space="preserve">and confirm </w:t>
            </w:r>
            <w:r>
              <w:rPr>
                <w:rFonts w:cstheme="minorHAnsi"/>
              </w:rPr>
              <w:t>they have met the expected performance requirements</w:t>
            </w:r>
            <w:r w:rsidRPr="00023F8C">
              <w:rPr>
                <w:rFonts w:cstheme="minorHAnsi"/>
              </w:rPr>
              <w:t xml:space="preserve"> as outlined above</w:t>
            </w:r>
            <w:r>
              <w:rPr>
                <w:rFonts w:cstheme="minorHAnsi"/>
              </w:rPr>
              <w:t>.</w:t>
            </w:r>
          </w:p>
          <w:p w14:paraId="1EE13248" w14:textId="77777777" w:rsidR="002357E0" w:rsidRPr="003C5672" w:rsidRDefault="002357E0" w:rsidP="000700B4">
            <w:pPr>
              <w:spacing w:after="0" w:line="240" w:lineRule="auto"/>
              <w:rPr>
                <w:rFonts w:ascii="Calibri" w:eastAsia="Times New Roman" w:hAnsi="Calibri" w:cs="Calibri"/>
                <w:lang w:val="en-GB" w:eastAsia="en-AU"/>
              </w:rPr>
            </w:pPr>
            <w:r w:rsidRPr="003C5672">
              <w:rPr>
                <w:rFonts w:ascii="Calibri" w:eastAsia="Times New Roman" w:hAnsi="Calibri" w:cs="Calibri"/>
                <w:lang w:val="en-GB" w:eastAsia="en-AU"/>
              </w:rPr>
              <w:t xml:space="preserve">I understand that the Engineering Surveying Certification Panel does not expect me to be able to vouch for the entire application and that any errors are solely </w:t>
            </w:r>
            <w:r>
              <w:rPr>
                <w:rFonts w:ascii="Calibri" w:eastAsia="Times New Roman" w:hAnsi="Calibri" w:cs="Calibri"/>
                <w:lang w:val="en-GB" w:eastAsia="en-AU"/>
              </w:rPr>
              <w:t xml:space="preserve">your </w:t>
            </w:r>
            <w:r w:rsidRPr="003C5672">
              <w:rPr>
                <w:rFonts w:ascii="Calibri" w:eastAsia="Times New Roman" w:hAnsi="Calibri" w:cs="Calibri"/>
                <w:lang w:val="en-GB" w:eastAsia="en-AU"/>
              </w:rPr>
              <w:t>responsibility.</w:t>
            </w:r>
          </w:p>
          <w:p w14:paraId="4052B5A5" w14:textId="77777777" w:rsidR="002357E0" w:rsidRPr="003C5672" w:rsidRDefault="002357E0" w:rsidP="000700B4">
            <w:pPr>
              <w:spacing w:after="0" w:line="240" w:lineRule="auto"/>
              <w:jc w:val="both"/>
              <w:rPr>
                <w:rFonts w:ascii="Calibri" w:eastAsia="Times New Roman" w:hAnsi="Calibri" w:cs="Calibri"/>
                <w:lang w:val="en-GB" w:eastAsia="en-AU"/>
              </w:rPr>
            </w:pPr>
          </w:p>
          <w:p w14:paraId="400F4B57" w14:textId="77777777" w:rsidR="002357E0" w:rsidRPr="003C5672" w:rsidRDefault="002357E0" w:rsidP="000700B4">
            <w:pPr>
              <w:spacing w:after="0" w:line="240" w:lineRule="auto"/>
              <w:jc w:val="both"/>
              <w:rPr>
                <w:rFonts w:ascii="Calibri" w:eastAsia="Times New Roman" w:hAnsi="Calibri" w:cs="Calibri"/>
                <w:lang w:val="en-GB" w:eastAsia="en-AU"/>
              </w:rPr>
            </w:pPr>
            <w:r w:rsidRPr="003C5672">
              <w:rPr>
                <w:rFonts w:ascii="Calibri" w:eastAsia="Times New Roman" w:hAnsi="Calibri" w:cs="Calibri"/>
                <w:lang w:val="en-GB" w:eastAsia="en-AU"/>
              </w:rPr>
              <w:t xml:space="preserve">If the Panel have any questions, </w:t>
            </w:r>
            <w:r>
              <w:rPr>
                <w:rFonts w:ascii="Calibri" w:eastAsia="Times New Roman" w:hAnsi="Calibri" w:cs="Calibri"/>
                <w:lang w:val="en-GB" w:eastAsia="en-AU"/>
              </w:rPr>
              <w:t xml:space="preserve">they may </w:t>
            </w:r>
            <w:r w:rsidRPr="003C5672">
              <w:rPr>
                <w:rFonts w:ascii="Calibri" w:eastAsia="Times New Roman" w:hAnsi="Calibri" w:cs="Calibri"/>
                <w:lang w:val="en-GB" w:eastAsia="en-AU"/>
              </w:rPr>
              <w:t>contact me on the details below.</w:t>
            </w:r>
          </w:p>
          <w:p w14:paraId="25CA1EA0" w14:textId="77777777" w:rsidR="002357E0" w:rsidRPr="003C5672" w:rsidRDefault="002357E0" w:rsidP="000700B4">
            <w:pPr>
              <w:spacing w:after="0" w:line="240" w:lineRule="auto"/>
              <w:jc w:val="both"/>
              <w:rPr>
                <w:rFonts w:ascii="Calibri" w:eastAsia="Times New Roman" w:hAnsi="Calibri" w:cs="Calibri"/>
                <w:iCs/>
                <w:lang w:val="en-GB" w:eastAsia="en-AU"/>
              </w:rPr>
            </w:pPr>
          </w:p>
        </w:tc>
      </w:tr>
    </w:tbl>
    <w:p w14:paraId="463B6007" w14:textId="77777777" w:rsidR="00FE1873" w:rsidRDefault="00FE1873" w:rsidP="002357E0">
      <w:pPr>
        <w:tabs>
          <w:tab w:val="left" w:pos="1980"/>
        </w:tabs>
        <w:autoSpaceDE w:val="0"/>
        <w:autoSpaceDN w:val="0"/>
        <w:adjustRightInd w:val="0"/>
        <w:spacing w:after="0" w:line="240" w:lineRule="auto"/>
        <w:jc w:val="both"/>
        <w:rPr>
          <w:rFonts w:ascii="Calibri" w:eastAsia="Times New Roman" w:hAnsi="Calibri" w:cs="Calibri"/>
          <w:b/>
          <w:bCs/>
          <w:iCs/>
          <w:color w:val="12102C"/>
          <w:lang w:eastAsia="en-AU"/>
        </w:rPr>
      </w:pPr>
    </w:p>
    <w:p w14:paraId="18072395" w14:textId="77777777" w:rsidR="00FE1873" w:rsidRDefault="00FE1873" w:rsidP="002357E0">
      <w:pPr>
        <w:tabs>
          <w:tab w:val="left" w:pos="1980"/>
        </w:tabs>
        <w:autoSpaceDE w:val="0"/>
        <w:autoSpaceDN w:val="0"/>
        <w:adjustRightInd w:val="0"/>
        <w:spacing w:after="0" w:line="240" w:lineRule="auto"/>
        <w:jc w:val="both"/>
        <w:rPr>
          <w:rFonts w:ascii="Calibri" w:eastAsia="Times New Roman" w:hAnsi="Calibri" w:cs="Calibri"/>
          <w:b/>
          <w:bCs/>
          <w:iCs/>
          <w:color w:val="12102C"/>
          <w:lang w:eastAsia="en-AU"/>
        </w:rPr>
      </w:pPr>
    </w:p>
    <w:p w14:paraId="336B63F3" w14:textId="6EDFBA9E" w:rsidR="002357E0" w:rsidRDefault="002357E0" w:rsidP="002357E0">
      <w:pPr>
        <w:tabs>
          <w:tab w:val="left" w:pos="1980"/>
        </w:tabs>
        <w:autoSpaceDE w:val="0"/>
        <w:autoSpaceDN w:val="0"/>
        <w:adjustRightInd w:val="0"/>
        <w:spacing w:after="0" w:line="240" w:lineRule="auto"/>
        <w:jc w:val="both"/>
        <w:rPr>
          <w:rFonts w:ascii="Calibri" w:eastAsia="Times New Roman" w:hAnsi="Calibri" w:cs="Calibri"/>
          <w:b/>
          <w:bCs/>
          <w:iCs/>
          <w:color w:val="12102C"/>
          <w:lang w:eastAsia="en-AU"/>
        </w:rPr>
      </w:pPr>
      <w:r w:rsidRPr="00ED4D7F">
        <w:rPr>
          <w:rFonts w:ascii="Calibri" w:eastAsia="Times New Roman" w:hAnsi="Calibri" w:cs="Calibri"/>
          <w:b/>
          <w:bCs/>
          <w:iCs/>
          <w:color w:val="12102C"/>
          <w:lang w:eastAsia="en-AU"/>
        </w:rPr>
        <w:lastRenderedPageBreak/>
        <w:t>Additional Notes</w:t>
      </w:r>
    </w:p>
    <w:p w14:paraId="36B81648" w14:textId="77777777" w:rsidR="00C771A6" w:rsidRDefault="00C771A6" w:rsidP="002357E0">
      <w:pPr>
        <w:tabs>
          <w:tab w:val="left" w:pos="1980"/>
        </w:tabs>
        <w:autoSpaceDE w:val="0"/>
        <w:autoSpaceDN w:val="0"/>
        <w:adjustRightInd w:val="0"/>
        <w:spacing w:after="0" w:line="240" w:lineRule="auto"/>
        <w:jc w:val="both"/>
        <w:rPr>
          <w:rFonts w:ascii="Calibri" w:eastAsia="Times New Roman" w:hAnsi="Calibri" w:cs="Calibri"/>
          <w:b/>
          <w:bCs/>
          <w:iCs/>
          <w:color w:val="12102C"/>
          <w:lang w:eastAsia="en-AU"/>
        </w:rPr>
      </w:pPr>
    </w:p>
    <w:p w14:paraId="50A4BD80" w14:textId="77777777" w:rsidR="002357E0" w:rsidRDefault="002357E0" w:rsidP="002357E0">
      <w:pPr>
        <w:numPr>
          <w:ilvl w:val="0"/>
          <w:numId w:val="4"/>
        </w:numPr>
        <w:tabs>
          <w:tab w:val="left" w:pos="1980"/>
        </w:tabs>
        <w:autoSpaceDE w:val="0"/>
        <w:autoSpaceDN w:val="0"/>
        <w:adjustRightInd w:val="0"/>
        <w:spacing w:after="0" w:line="240" w:lineRule="auto"/>
        <w:ind w:left="714" w:hanging="357"/>
        <w:contextualSpacing/>
        <w:jc w:val="both"/>
        <w:rPr>
          <w:rFonts w:ascii="Calibri" w:eastAsia="Times New Roman" w:hAnsi="Calibri" w:cs="Calibri"/>
          <w:iCs/>
          <w:lang w:eastAsia="en-AU"/>
        </w:rPr>
      </w:pPr>
      <w:r w:rsidRPr="00ED4D7F">
        <w:rPr>
          <w:rFonts w:ascii="Calibri" w:eastAsia="Times New Roman" w:hAnsi="Calibri" w:cs="Calibri"/>
          <w:iCs/>
          <w:lang w:eastAsia="en-AU"/>
        </w:rPr>
        <w:t xml:space="preserve">Immediate Supervisor – The administrative officer who oversees your professional duties, tasks, or operations. </w:t>
      </w:r>
    </w:p>
    <w:p w14:paraId="5B06BBAE" w14:textId="77777777" w:rsidR="002357E0" w:rsidRPr="00ED4D7F" w:rsidRDefault="002357E0" w:rsidP="002357E0">
      <w:pPr>
        <w:tabs>
          <w:tab w:val="left" w:pos="1980"/>
        </w:tabs>
        <w:autoSpaceDE w:val="0"/>
        <w:autoSpaceDN w:val="0"/>
        <w:adjustRightInd w:val="0"/>
        <w:spacing w:after="0" w:line="360" w:lineRule="auto"/>
        <w:ind w:left="720"/>
        <w:jc w:val="both"/>
        <w:rPr>
          <w:rFonts w:ascii="Calibri" w:eastAsia="Times New Roman" w:hAnsi="Calibri" w:cs="Calibri"/>
          <w:iCs/>
          <w:lang w:eastAsia="en-AU"/>
        </w:rPr>
      </w:pPr>
    </w:p>
    <w:p w14:paraId="2C5AD66F" w14:textId="77777777" w:rsidR="002357E0" w:rsidRPr="00FB35F9" w:rsidRDefault="002357E0" w:rsidP="002357E0">
      <w:pPr>
        <w:numPr>
          <w:ilvl w:val="0"/>
          <w:numId w:val="4"/>
        </w:numPr>
        <w:tabs>
          <w:tab w:val="left" w:pos="1980"/>
        </w:tabs>
        <w:autoSpaceDE w:val="0"/>
        <w:autoSpaceDN w:val="0"/>
        <w:adjustRightInd w:val="0"/>
        <w:spacing w:after="0" w:line="240" w:lineRule="auto"/>
        <w:ind w:left="714" w:hanging="357"/>
        <w:contextualSpacing/>
        <w:jc w:val="both"/>
        <w:rPr>
          <w:rFonts w:ascii="Calibri" w:eastAsia="Times New Roman" w:hAnsi="Calibri" w:cs="Calibri"/>
          <w:iCs/>
          <w:lang w:eastAsia="en-AU"/>
        </w:rPr>
      </w:pPr>
      <w:r w:rsidRPr="00ED4D7F">
        <w:rPr>
          <w:rFonts w:ascii="Calibri" w:eastAsia="Times New Roman" w:hAnsi="Calibri" w:cs="Calibri"/>
          <w:iCs/>
          <w:lang w:eastAsia="en-AU"/>
        </w:rPr>
        <w:t xml:space="preserve">An individual with a higher position than an immediate </w:t>
      </w:r>
      <w:r>
        <w:rPr>
          <w:rFonts w:ascii="Calibri" w:eastAsia="Times New Roman" w:hAnsi="Calibri" w:cs="Calibri"/>
          <w:iCs/>
          <w:lang w:eastAsia="en-AU"/>
        </w:rPr>
        <w:t>S</w:t>
      </w:r>
      <w:r w:rsidRPr="00ED4D7F">
        <w:rPr>
          <w:rFonts w:ascii="Calibri" w:eastAsia="Times New Roman" w:hAnsi="Calibri" w:cs="Calibri"/>
          <w:iCs/>
          <w:lang w:eastAsia="en-AU"/>
        </w:rPr>
        <w:t>upervisor may also send the email.</w:t>
      </w:r>
      <w:r>
        <w:rPr>
          <w:rFonts w:ascii="Calibri" w:eastAsia="Times New Roman" w:hAnsi="Calibri" w:cs="Calibri"/>
          <w:iCs/>
          <w:lang w:eastAsia="en-AU"/>
        </w:rPr>
        <w:t xml:space="preserve"> </w:t>
      </w:r>
      <w:r w:rsidRPr="00ED4D7F">
        <w:rPr>
          <w:rFonts w:ascii="Calibri" w:eastAsia="Times New Roman" w:hAnsi="Calibri" w:cs="Calibri"/>
          <w:iCs/>
          <w:lang w:eastAsia="en-AU"/>
        </w:rPr>
        <w:t xml:space="preserve"> </w:t>
      </w:r>
      <w:r w:rsidRPr="00FB35F9">
        <w:rPr>
          <w:rFonts w:ascii="Calibri" w:eastAsia="Times New Roman" w:hAnsi="Calibri" w:cs="Calibri"/>
          <w:iCs/>
          <w:lang w:eastAsia="en-AU"/>
        </w:rPr>
        <w:t xml:space="preserve">A peer, partner, or subordinate may not. </w:t>
      </w:r>
    </w:p>
    <w:p w14:paraId="33E11A18" w14:textId="77777777" w:rsidR="002357E0" w:rsidRDefault="002357E0" w:rsidP="002357E0">
      <w:pPr>
        <w:pStyle w:val="ListParagraph"/>
        <w:spacing w:after="0" w:line="360" w:lineRule="auto"/>
        <w:rPr>
          <w:rFonts w:ascii="Calibri" w:eastAsia="Times New Roman" w:hAnsi="Calibri" w:cs="Calibri"/>
          <w:iCs/>
          <w:lang w:eastAsia="en-AU"/>
        </w:rPr>
      </w:pPr>
    </w:p>
    <w:p w14:paraId="5DB2E648" w14:textId="77777777" w:rsidR="002357E0" w:rsidRPr="00ED4D7F" w:rsidRDefault="002357E0" w:rsidP="002357E0">
      <w:pPr>
        <w:numPr>
          <w:ilvl w:val="0"/>
          <w:numId w:val="4"/>
        </w:numPr>
        <w:tabs>
          <w:tab w:val="left" w:pos="1980"/>
        </w:tabs>
        <w:autoSpaceDE w:val="0"/>
        <w:autoSpaceDN w:val="0"/>
        <w:adjustRightInd w:val="0"/>
        <w:spacing w:after="0" w:line="240" w:lineRule="auto"/>
        <w:ind w:left="714" w:hanging="357"/>
        <w:contextualSpacing/>
        <w:jc w:val="both"/>
        <w:rPr>
          <w:rFonts w:ascii="Calibri" w:eastAsia="Times New Roman" w:hAnsi="Calibri" w:cs="Calibri"/>
          <w:iCs/>
          <w:lang w:eastAsia="en-AU"/>
        </w:rPr>
      </w:pPr>
      <w:r w:rsidRPr="00ED4D7F">
        <w:rPr>
          <w:rFonts w:ascii="Calibri" w:eastAsia="Times New Roman" w:hAnsi="Calibri" w:cs="Calibri"/>
          <w:iCs/>
          <w:lang w:eastAsia="en-AU"/>
        </w:rPr>
        <w:t xml:space="preserve">If you are unemployed, please obtain a letter from a past </w:t>
      </w:r>
      <w:r>
        <w:rPr>
          <w:rFonts w:ascii="Calibri" w:eastAsia="Times New Roman" w:hAnsi="Calibri" w:cs="Calibri"/>
          <w:iCs/>
          <w:lang w:eastAsia="en-AU"/>
        </w:rPr>
        <w:t>E</w:t>
      </w:r>
      <w:r w:rsidRPr="00ED4D7F">
        <w:rPr>
          <w:rFonts w:ascii="Calibri" w:eastAsia="Times New Roman" w:hAnsi="Calibri" w:cs="Calibri"/>
          <w:iCs/>
          <w:lang w:eastAsia="en-AU"/>
        </w:rPr>
        <w:t xml:space="preserve">mployer. </w:t>
      </w:r>
    </w:p>
    <w:p w14:paraId="333930A6" w14:textId="77777777" w:rsidR="002357E0" w:rsidRPr="003C5672" w:rsidRDefault="002357E0" w:rsidP="002357E0">
      <w:pPr>
        <w:autoSpaceDE w:val="0"/>
        <w:autoSpaceDN w:val="0"/>
        <w:adjustRightInd w:val="0"/>
        <w:spacing w:after="0" w:line="240" w:lineRule="auto"/>
        <w:jc w:val="both"/>
        <w:rPr>
          <w:rFonts w:ascii="Calibri" w:eastAsia="Times New Roman" w:hAnsi="Calibri" w:cs="Calibri"/>
          <w:lang w:val="en-GB" w:eastAsia="en-AU"/>
        </w:rPr>
      </w:pPr>
    </w:p>
    <w:p w14:paraId="340C17A3" w14:textId="77777777" w:rsidR="002357E0" w:rsidRDefault="002357E0" w:rsidP="002357E0">
      <w:pPr>
        <w:rPr>
          <w:rFonts w:ascii="Calibri" w:eastAsia="Times New Roman" w:hAnsi="Calibri" w:cs="Calibri"/>
          <w:lang w:val="en-GB" w:eastAsia="en-AU"/>
        </w:rPr>
      </w:pPr>
    </w:p>
    <w:p w14:paraId="4EF39F0E" w14:textId="77777777" w:rsidR="002357E0" w:rsidRDefault="002357E0" w:rsidP="002357E0">
      <w:pPr>
        <w:rPr>
          <w:rFonts w:ascii="Calibri" w:eastAsia="Times New Roman" w:hAnsi="Calibri" w:cs="Calibri"/>
          <w:lang w:val="en-GB" w:eastAsia="en-AU"/>
        </w:rPr>
      </w:pPr>
    </w:p>
    <w:p w14:paraId="7329C9EE" w14:textId="420E927E" w:rsidR="002357E0" w:rsidRPr="00284B95" w:rsidRDefault="00025A2B" w:rsidP="002357E0">
      <w:pPr>
        <w:pStyle w:val="Heading2"/>
        <w:rPr>
          <w:color w:val="58BA51"/>
          <w:lang w:val="en-US"/>
        </w:rPr>
      </w:pPr>
      <w:bookmarkStart w:id="32" w:name="_Toc90304398"/>
      <w:bookmarkStart w:id="33" w:name="_Toc148086094"/>
      <w:r>
        <w:rPr>
          <w:color w:val="58BA51"/>
          <w:lang w:val="en-US"/>
        </w:rPr>
        <w:t>Client Email Template</w:t>
      </w:r>
      <w:bookmarkEnd w:id="32"/>
      <w:bookmarkEnd w:id="33"/>
    </w:p>
    <w:p w14:paraId="2534943E" w14:textId="77777777" w:rsidR="002357E0" w:rsidRPr="003F207B" w:rsidRDefault="002357E0" w:rsidP="002357E0">
      <w:pPr>
        <w:spacing w:after="0"/>
        <w:contextualSpacing/>
        <w:rPr>
          <w:rFonts w:ascii="Calibri" w:eastAsia="Times New Roman" w:hAnsi="Calibri" w:cs="Calibri"/>
          <w:b/>
          <w:bCs/>
          <w:lang w:val="en-GB" w:eastAsia="en-AU"/>
        </w:rPr>
      </w:pPr>
    </w:p>
    <w:p w14:paraId="6D27CDD6" w14:textId="77777777" w:rsidR="002357E0" w:rsidRDefault="002357E0" w:rsidP="002357E0">
      <w:pPr>
        <w:spacing w:after="0"/>
        <w:contextualSpacing/>
        <w:jc w:val="both"/>
        <w:rPr>
          <w:rFonts w:ascii="Calibri" w:eastAsia="Times New Roman" w:hAnsi="Calibri" w:cs="Calibri"/>
          <w:bCs/>
          <w:lang w:val="en-GB" w:eastAsia="en-AU"/>
        </w:rPr>
      </w:pPr>
      <w:r w:rsidRPr="00A960BA">
        <w:rPr>
          <w:rFonts w:ascii="Calibri" w:eastAsia="Times New Roman" w:hAnsi="Calibri" w:cs="Calibri"/>
          <w:bCs/>
          <w:lang w:val="en-GB" w:eastAsia="en-AU"/>
        </w:rPr>
        <w:t>A client reference for ESP-AP Certification applicants plays a crucial role in validating the candidate's skills and expertise from the perspective of those for whom the work was performed. When providing a client reference, key information to include:</w:t>
      </w:r>
      <w:r>
        <w:rPr>
          <w:rFonts w:ascii="Calibri" w:eastAsia="Times New Roman" w:hAnsi="Calibri" w:cs="Calibri"/>
          <w:bCs/>
          <w:lang w:val="en-GB" w:eastAsia="en-AU"/>
        </w:rPr>
        <w:t xml:space="preserve"> -</w:t>
      </w:r>
    </w:p>
    <w:p w14:paraId="2B10773D" w14:textId="77777777" w:rsidR="002357E0" w:rsidRPr="00A960BA" w:rsidRDefault="002357E0" w:rsidP="002357E0">
      <w:pPr>
        <w:spacing w:after="0"/>
        <w:contextualSpacing/>
        <w:jc w:val="both"/>
        <w:rPr>
          <w:rFonts w:ascii="Calibri" w:eastAsia="Times New Roman" w:hAnsi="Calibri" w:cs="Calibri"/>
          <w:bCs/>
          <w:lang w:val="en-GB" w:eastAsia="en-AU"/>
        </w:rPr>
      </w:pPr>
    </w:p>
    <w:p w14:paraId="31BB399A" w14:textId="77777777" w:rsidR="002357E0" w:rsidRDefault="002357E0" w:rsidP="002357E0">
      <w:pPr>
        <w:spacing w:after="0"/>
        <w:contextualSpacing/>
        <w:jc w:val="both"/>
        <w:rPr>
          <w:rFonts w:ascii="Calibri" w:eastAsia="Times New Roman" w:hAnsi="Calibri" w:cs="Calibri"/>
          <w:bCs/>
          <w:lang w:val="en-GB" w:eastAsia="en-AU"/>
        </w:rPr>
      </w:pPr>
      <w:r w:rsidRPr="00924D32">
        <w:rPr>
          <w:rFonts w:ascii="Calibri" w:eastAsia="Times New Roman" w:hAnsi="Calibri" w:cs="Calibri"/>
          <w:b/>
          <w:lang w:val="en-GB" w:eastAsia="en-AU"/>
        </w:rPr>
        <w:t>Contact Information:</w:t>
      </w:r>
      <w:r w:rsidRPr="00A960BA">
        <w:rPr>
          <w:rFonts w:ascii="Calibri" w:eastAsia="Times New Roman" w:hAnsi="Calibri" w:cs="Calibri"/>
          <w:bCs/>
          <w:lang w:val="en-GB" w:eastAsia="en-AU"/>
        </w:rPr>
        <w:t xml:space="preserve"> Basic contact details, including the client's name, organi</w:t>
      </w:r>
      <w:r>
        <w:rPr>
          <w:rFonts w:ascii="Calibri" w:eastAsia="Times New Roman" w:hAnsi="Calibri" w:cs="Calibri"/>
          <w:bCs/>
          <w:lang w:val="en-GB" w:eastAsia="en-AU"/>
        </w:rPr>
        <w:t>s</w:t>
      </w:r>
      <w:r w:rsidRPr="00A960BA">
        <w:rPr>
          <w:rFonts w:ascii="Calibri" w:eastAsia="Times New Roman" w:hAnsi="Calibri" w:cs="Calibri"/>
          <w:bCs/>
          <w:lang w:val="en-GB" w:eastAsia="en-AU"/>
        </w:rPr>
        <w:t>ation, phone number, and email address.</w:t>
      </w:r>
    </w:p>
    <w:p w14:paraId="769D85A2" w14:textId="77777777" w:rsidR="002357E0" w:rsidRPr="00A960BA" w:rsidRDefault="002357E0" w:rsidP="002357E0">
      <w:pPr>
        <w:spacing w:after="0"/>
        <w:contextualSpacing/>
        <w:jc w:val="both"/>
        <w:rPr>
          <w:rFonts w:ascii="Calibri" w:eastAsia="Times New Roman" w:hAnsi="Calibri" w:cs="Calibri"/>
          <w:bCs/>
          <w:lang w:val="en-GB" w:eastAsia="en-AU"/>
        </w:rPr>
      </w:pPr>
    </w:p>
    <w:p w14:paraId="141C9D01" w14:textId="77777777" w:rsidR="002357E0" w:rsidRPr="00A960BA" w:rsidRDefault="002357E0" w:rsidP="002357E0">
      <w:pPr>
        <w:spacing w:after="0"/>
        <w:contextualSpacing/>
        <w:jc w:val="both"/>
        <w:rPr>
          <w:rFonts w:ascii="Calibri" w:eastAsia="Times New Roman" w:hAnsi="Calibri" w:cs="Calibri"/>
          <w:bCs/>
          <w:lang w:val="en-GB" w:eastAsia="en-AU"/>
        </w:rPr>
      </w:pPr>
      <w:r w:rsidRPr="00924D32">
        <w:rPr>
          <w:rFonts w:ascii="Calibri" w:eastAsia="Times New Roman" w:hAnsi="Calibri" w:cs="Calibri"/>
          <w:b/>
          <w:lang w:val="en-GB" w:eastAsia="en-AU"/>
        </w:rPr>
        <w:t>Project Engagement:</w:t>
      </w:r>
      <w:r w:rsidRPr="00A960BA">
        <w:rPr>
          <w:rFonts w:ascii="Calibri" w:eastAsia="Times New Roman" w:hAnsi="Calibri" w:cs="Calibri"/>
          <w:bCs/>
          <w:lang w:val="en-GB" w:eastAsia="en-AU"/>
        </w:rPr>
        <w:t xml:space="preserve"> Specify the project for which the applicant provided engineering surveying services. Include details such as project name, scope, location, and the dates during which the project was undertaken.</w:t>
      </w:r>
    </w:p>
    <w:p w14:paraId="28BFDA4D" w14:textId="77777777" w:rsidR="002357E0" w:rsidRPr="00A960BA" w:rsidRDefault="002357E0" w:rsidP="002357E0">
      <w:pPr>
        <w:spacing w:after="0"/>
        <w:contextualSpacing/>
        <w:jc w:val="both"/>
        <w:rPr>
          <w:rFonts w:ascii="Calibri" w:eastAsia="Times New Roman" w:hAnsi="Calibri" w:cs="Calibri"/>
          <w:bCs/>
          <w:lang w:val="en-GB" w:eastAsia="en-AU"/>
        </w:rPr>
      </w:pPr>
    </w:p>
    <w:p w14:paraId="63267285" w14:textId="77777777" w:rsidR="002357E0" w:rsidRDefault="002357E0" w:rsidP="002357E0">
      <w:pPr>
        <w:spacing w:after="0"/>
        <w:contextualSpacing/>
        <w:jc w:val="both"/>
        <w:rPr>
          <w:rFonts w:ascii="Calibri" w:eastAsia="Times New Roman" w:hAnsi="Calibri" w:cs="Calibri"/>
          <w:bCs/>
          <w:lang w:val="en-GB" w:eastAsia="en-AU"/>
        </w:rPr>
      </w:pPr>
      <w:r w:rsidRPr="00924D32">
        <w:rPr>
          <w:rFonts w:ascii="Calibri" w:eastAsia="Times New Roman" w:hAnsi="Calibri" w:cs="Calibri"/>
          <w:b/>
          <w:lang w:val="en-GB" w:eastAsia="en-AU"/>
        </w:rPr>
        <w:t>Work Overview:</w:t>
      </w:r>
      <w:r w:rsidRPr="00A960BA">
        <w:rPr>
          <w:rFonts w:ascii="Calibri" w:eastAsia="Times New Roman" w:hAnsi="Calibri" w:cs="Calibri"/>
          <w:bCs/>
          <w:lang w:val="en-GB" w:eastAsia="en-AU"/>
        </w:rPr>
        <w:t xml:space="preserve"> Provide a brief overview of the engineering surveying work the applicant performed for your organi</w:t>
      </w:r>
      <w:r>
        <w:rPr>
          <w:rFonts w:ascii="Calibri" w:eastAsia="Times New Roman" w:hAnsi="Calibri" w:cs="Calibri"/>
          <w:bCs/>
          <w:lang w:val="en-GB" w:eastAsia="en-AU"/>
        </w:rPr>
        <w:t>s</w:t>
      </w:r>
      <w:r w:rsidRPr="00A960BA">
        <w:rPr>
          <w:rFonts w:ascii="Calibri" w:eastAsia="Times New Roman" w:hAnsi="Calibri" w:cs="Calibri"/>
          <w:bCs/>
          <w:lang w:val="en-GB" w:eastAsia="en-AU"/>
        </w:rPr>
        <w:t>ation. Highlight the specific tasks, responsibilities, and contributions that the applicant made to the project.</w:t>
      </w:r>
    </w:p>
    <w:p w14:paraId="55043B25" w14:textId="77777777" w:rsidR="002357E0" w:rsidRPr="00A960BA" w:rsidRDefault="002357E0" w:rsidP="002357E0">
      <w:pPr>
        <w:spacing w:after="0"/>
        <w:contextualSpacing/>
        <w:jc w:val="both"/>
        <w:rPr>
          <w:rFonts w:ascii="Calibri" w:eastAsia="Times New Roman" w:hAnsi="Calibri" w:cs="Calibri"/>
          <w:bCs/>
          <w:lang w:val="en-GB" w:eastAsia="en-AU"/>
        </w:rPr>
      </w:pPr>
    </w:p>
    <w:p w14:paraId="1E5DEAB0" w14:textId="77777777" w:rsidR="002357E0" w:rsidRDefault="002357E0" w:rsidP="002357E0">
      <w:pPr>
        <w:spacing w:after="0"/>
        <w:contextualSpacing/>
        <w:jc w:val="both"/>
        <w:rPr>
          <w:rFonts w:ascii="Calibri" w:eastAsia="Times New Roman" w:hAnsi="Calibri" w:cs="Calibri"/>
          <w:bCs/>
          <w:lang w:val="en-GB" w:eastAsia="en-AU"/>
        </w:rPr>
      </w:pPr>
      <w:r w:rsidRPr="00924D32">
        <w:rPr>
          <w:rFonts w:ascii="Calibri" w:eastAsia="Times New Roman" w:hAnsi="Calibri" w:cs="Calibri"/>
          <w:b/>
          <w:lang w:val="en-GB" w:eastAsia="en-AU"/>
        </w:rPr>
        <w:t>Project Outcome:</w:t>
      </w:r>
      <w:r w:rsidRPr="00A960BA">
        <w:rPr>
          <w:rFonts w:ascii="Calibri" w:eastAsia="Times New Roman" w:hAnsi="Calibri" w:cs="Calibri"/>
          <w:bCs/>
          <w:lang w:val="en-GB" w:eastAsia="en-AU"/>
        </w:rPr>
        <w:t xml:space="preserve"> Describe the impact of the applicant's work on the project's success. Highlight any achievements, improvements, or value-added aspects resulting from their engineering surveying expertise.</w:t>
      </w:r>
    </w:p>
    <w:p w14:paraId="1401192A" w14:textId="77777777" w:rsidR="002357E0" w:rsidRPr="00A960BA" w:rsidRDefault="002357E0" w:rsidP="002357E0">
      <w:pPr>
        <w:spacing w:after="0"/>
        <w:contextualSpacing/>
        <w:jc w:val="both"/>
        <w:rPr>
          <w:rFonts w:ascii="Calibri" w:eastAsia="Times New Roman" w:hAnsi="Calibri" w:cs="Calibri"/>
          <w:bCs/>
          <w:lang w:val="en-GB" w:eastAsia="en-AU"/>
        </w:rPr>
      </w:pPr>
    </w:p>
    <w:p w14:paraId="092F0EB8" w14:textId="77777777" w:rsidR="002357E0" w:rsidRDefault="002357E0" w:rsidP="002357E0">
      <w:pPr>
        <w:spacing w:after="0"/>
        <w:contextualSpacing/>
        <w:jc w:val="both"/>
        <w:rPr>
          <w:rFonts w:ascii="Calibri" w:eastAsia="Times New Roman" w:hAnsi="Calibri" w:cs="Calibri"/>
          <w:bCs/>
          <w:lang w:val="en-GB" w:eastAsia="en-AU"/>
        </w:rPr>
      </w:pPr>
      <w:r w:rsidRPr="00924D32">
        <w:rPr>
          <w:rFonts w:ascii="Calibri" w:eastAsia="Times New Roman" w:hAnsi="Calibri" w:cs="Calibri"/>
          <w:b/>
          <w:lang w:val="en-GB" w:eastAsia="en-AU"/>
        </w:rPr>
        <w:t>Communication and Collaboration:</w:t>
      </w:r>
      <w:r w:rsidRPr="00A960BA">
        <w:rPr>
          <w:rFonts w:ascii="Calibri" w:eastAsia="Times New Roman" w:hAnsi="Calibri" w:cs="Calibri"/>
          <w:bCs/>
          <w:lang w:val="en-GB" w:eastAsia="en-AU"/>
        </w:rPr>
        <w:t xml:space="preserve"> Comment on the applicant's communication skills and their ability to collaborate effectively with your organi</w:t>
      </w:r>
      <w:r>
        <w:rPr>
          <w:rFonts w:ascii="Calibri" w:eastAsia="Times New Roman" w:hAnsi="Calibri" w:cs="Calibri"/>
          <w:bCs/>
          <w:lang w:val="en-GB" w:eastAsia="en-AU"/>
        </w:rPr>
        <w:t>s</w:t>
      </w:r>
      <w:r w:rsidRPr="00A960BA">
        <w:rPr>
          <w:rFonts w:ascii="Calibri" w:eastAsia="Times New Roman" w:hAnsi="Calibri" w:cs="Calibri"/>
          <w:bCs/>
          <w:lang w:val="en-GB" w:eastAsia="en-AU"/>
        </w:rPr>
        <w:t>ation throughout the project. Mention any instances of problem-solving or adaptability to changing project requirements.</w:t>
      </w:r>
    </w:p>
    <w:p w14:paraId="6D544DA2" w14:textId="77777777" w:rsidR="002357E0" w:rsidRPr="00A960BA" w:rsidRDefault="002357E0" w:rsidP="002357E0">
      <w:pPr>
        <w:spacing w:after="0"/>
        <w:contextualSpacing/>
        <w:jc w:val="both"/>
        <w:rPr>
          <w:rFonts w:ascii="Calibri" w:eastAsia="Times New Roman" w:hAnsi="Calibri" w:cs="Calibri"/>
          <w:bCs/>
          <w:lang w:val="en-GB" w:eastAsia="en-AU"/>
        </w:rPr>
      </w:pPr>
    </w:p>
    <w:p w14:paraId="563320CF" w14:textId="77777777" w:rsidR="002357E0" w:rsidRDefault="002357E0" w:rsidP="002357E0">
      <w:pPr>
        <w:spacing w:after="0"/>
        <w:contextualSpacing/>
        <w:jc w:val="both"/>
        <w:rPr>
          <w:rFonts w:ascii="Calibri" w:eastAsia="Times New Roman" w:hAnsi="Calibri" w:cs="Calibri"/>
          <w:bCs/>
          <w:lang w:val="en-GB" w:eastAsia="en-AU"/>
        </w:rPr>
      </w:pPr>
      <w:r w:rsidRPr="00924D32">
        <w:rPr>
          <w:rFonts w:ascii="Calibri" w:eastAsia="Times New Roman" w:hAnsi="Calibri" w:cs="Calibri"/>
          <w:b/>
          <w:lang w:val="en-GB" w:eastAsia="en-AU"/>
        </w:rPr>
        <w:t>Adherence to Standards:</w:t>
      </w:r>
      <w:r w:rsidRPr="00A960BA">
        <w:rPr>
          <w:rFonts w:ascii="Calibri" w:eastAsia="Times New Roman" w:hAnsi="Calibri" w:cs="Calibri"/>
          <w:bCs/>
          <w:lang w:val="en-GB" w:eastAsia="en-AU"/>
        </w:rPr>
        <w:t xml:space="preserve"> Assess the applicant's adherence to industry standards, regulations, and any specific requirements relevant to the project. This demonstrates their commitment to quality and compliance.</w:t>
      </w:r>
    </w:p>
    <w:p w14:paraId="027E80D7" w14:textId="77777777" w:rsidR="002357E0" w:rsidRPr="00A960BA" w:rsidRDefault="002357E0" w:rsidP="002357E0">
      <w:pPr>
        <w:spacing w:after="0"/>
        <w:contextualSpacing/>
        <w:jc w:val="both"/>
        <w:rPr>
          <w:rFonts w:ascii="Calibri" w:eastAsia="Times New Roman" w:hAnsi="Calibri" w:cs="Calibri"/>
          <w:bCs/>
          <w:lang w:val="en-GB" w:eastAsia="en-AU"/>
        </w:rPr>
      </w:pPr>
    </w:p>
    <w:p w14:paraId="4A217133" w14:textId="77777777" w:rsidR="002357E0" w:rsidRDefault="002357E0" w:rsidP="002357E0">
      <w:pPr>
        <w:spacing w:after="0"/>
        <w:contextualSpacing/>
        <w:jc w:val="both"/>
        <w:rPr>
          <w:rFonts w:ascii="Calibri" w:eastAsia="Times New Roman" w:hAnsi="Calibri" w:cs="Calibri"/>
          <w:bCs/>
          <w:lang w:val="en-GB" w:eastAsia="en-AU"/>
        </w:rPr>
      </w:pPr>
      <w:r w:rsidRPr="00924D32">
        <w:rPr>
          <w:rFonts w:ascii="Calibri" w:eastAsia="Times New Roman" w:hAnsi="Calibri" w:cs="Calibri"/>
          <w:b/>
          <w:lang w:val="en-GB" w:eastAsia="en-AU"/>
        </w:rPr>
        <w:t>Client Satisfaction:</w:t>
      </w:r>
      <w:r w:rsidRPr="00A960BA">
        <w:rPr>
          <w:rFonts w:ascii="Calibri" w:eastAsia="Times New Roman" w:hAnsi="Calibri" w:cs="Calibri"/>
          <w:bCs/>
          <w:lang w:val="en-GB" w:eastAsia="en-AU"/>
        </w:rPr>
        <w:t xml:space="preserve"> Share your overall satisfaction with the applicant's performance and the quality of their work. Discuss any positive experiences, feedback from stakeholders, or notable achievements related to the project.</w:t>
      </w:r>
    </w:p>
    <w:p w14:paraId="00009B1C" w14:textId="77777777" w:rsidR="002357E0" w:rsidRPr="00A960BA" w:rsidRDefault="002357E0" w:rsidP="002357E0">
      <w:pPr>
        <w:spacing w:after="0"/>
        <w:contextualSpacing/>
        <w:jc w:val="both"/>
        <w:rPr>
          <w:rFonts w:ascii="Calibri" w:eastAsia="Times New Roman" w:hAnsi="Calibri" w:cs="Calibri"/>
          <w:bCs/>
          <w:lang w:val="en-GB" w:eastAsia="en-AU"/>
        </w:rPr>
      </w:pPr>
    </w:p>
    <w:p w14:paraId="324B22AA" w14:textId="77777777" w:rsidR="002357E0" w:rsidRDefault="002357E0" w:rsidP="002357E0">
      <w:pPr>
        <w:spacing w:after="0"/>
        <w:contextualSpacing/>
        <w:jc w:val="both"/>
        <w:rPr>
          <w:rFonts w:ascii="Calibri" w:eastAsia="Times New Roman" w:hAnsi="Calibri" w:cs="Calibri"/>
          <w:bCs/>
          <w:lang w:val="en-GB" w:eastAsia="en-AU"/>
        </w:rPr>
      </w:pPr>
      <w:r w:rsidRPr="00924D32">
        <w:rPr>
          <w:rFonts w:ascii="Calibri" w:eastAsia="Times New Roman" w:hAnsi="Calibri" w:cs="Calibri"/>
          <w:b/>
          <w:lang w:val="en-GB" w:eastAsia="en-AU"/>
        </w:rPr>
        <w:lastRenderedPageBreak/>
        <w:t>Recommendation:</w:t>
      </w:r>
      <w:r w:rsidRPr="00A960BA">
        <w:rPr>
          <w:rFonts w:ascii="Calibri" w:eastAsia="Times New Roman" w:hAnsi="Calibri" w:cs="Calibri"/>
          <w:bCs/>
          <w:lang w:val="en-GB" w:eastAsia="en-AU"/>
        </w:rPr>
        <w:t xml:space="preserve"> Provide an overall recommendation regarding the applicant's suitability for ESP-AP Certification. Indicate whether you would recommend their services to others seeking engineering surveying expertise.</w:t>
      </w:r>
    </w:p>
    <w:p w14:paraId="077DB505" w14:textId="77777777" w:rsidR="002357E0" w:rsidRPr="00A960BA" w:rsidRDefault="002357E0" w:rsidP="002357E0">
      <w:pPr>
        <w:spacing w:after="0"/>
        <w:contextualSpacing/>
        <w:jc w:val="both"/>
        <w:rPr>
          <w:rFonts w:ascii="Calibri" w:eastAsia="Times New Roman" w:hAnsi="Calibri" w:cs="Calibri"/>
          <w:bCs/>
          <w:lang w:val="en-GB" w:eastAsia="en-AU"/>
        </w:rPr>
      </w:pPr>
    </w:p>
    <w:p w14:paraId="7C96393C" w14:textId="77777777" w:rsidR="002357E0" w:rsidRDefault="002357E0" w:rsidP="002357E0">
      <w:pPr>
        <w:spacing w:after="0"/>
        <w:contextualSpacing/>
        <w:jc w:val="both"/>
        <w:rPr>
          <w:rFonts w:ascii="Calibri" w:eastAsia="Times New Roman" w:hAnsi="Calibri" w:cs="Calibri"/>
          <w:bCs/>
          <w:lang w:val="en-GB" w:eastAsia="en-AU"/>
        </w:rPr>
      </w:pPr>
      <w:r w:rsidRPr="00924D32">
        <w:rPr>
          <w:rFonts w:ascii="Calibri" w:eastAsia="Times New Roman" w:hAnsi="Calibri" w:cs="Calibri"/>
          <w:b/>
          <w:lang w:val="en-GB" w:eastAsia="en-AU"/>
        </w:rPr>
        <w:t>Contact Availability:</w:t>
      </w:r>
      <w:r w:rsidRPr="00A960BA">
        <w:rPr>
          <w:rFonts w:ascii="Calibri" w:eastAsia="Times New Roman" w:hAnsi="Calibri" w:cs="Calibri"/>
          <w:bCs/>
          <w:lang w:val="en-GB" w:eastAsia="en-AU"/>
        </w:rPr>
        <w:t xml:space="preserve"> Include a statement indicating your willingness to provide further information or clarify any details about the applicant's work or performance during the project.</w:t>
      </w:r>
    </w:p>
    <w:p w14:paraId="2A1EAA62" w14:textId="77777777" w:rsidR="002357E0" w:rsidRPr="00A960BA" w:rsidRDefault="002357E0" w:rsidP="002357E0">
      <w:pPr>
        <w:spacing w:after="0"/>
        <w:contextualSpacing/>
        <w:jc w:val="both"/>
        <w:rPr>
          <w:rFonts w:ascii="Calibri" w:eastAsia="Times New Roman" w:hAnsi="Calibri" w:cs="Calibri"/>
          <w:bCs/>
          <w:lang w:val="en-GB" w:eastAsia="en-AU"/>
        </w:rPr>
      </w:pPr>
    </w:p>
    <w:p w14:paraId="757B478B" w14:textId="77777777" w:rsidR="002357E0" w:rsidRPr="00A960BA" w:rsidRDefault="002357E0" w:rsidP="002357E0">
      <w:pPr>
        <w:spacing w:after="0"/>
        <w:contextualSpacing/>
        <w:jc w:val="both"/>
        <w:rPr>
          <w:rFonts w:ascii="Calibri" w:eastAsia="Times New Roman" w:hAnsi="Calibri" w:cs="Calibri"/>
          <w:bCs/>
          <w:lang w:val="en-GB" w:eastAsia="en-AU"/>
        </w:rPr>
      </w:pPr>
      <w:r w:rsidRPr="00A960BA">
        <w:rPr>
          <w:rFonts w:ascii="Calibri" w:eastAsia="Times New Roman" w:hAnsi="Calibri" w:cs="Calibri"/>
          <w:bCs/>
          <w:lang w:val="en-GB" w:eastAsia="en-AU"/>
        </w:rPr>
        <w:t>A client reference that includes these key points will help ESP-AP Certification assessors gain valuable insights into the applicant's professional capabilities and their ability to meet the needs and expectations of clients in the field of engineering surveying.</w:t>
      </w:r>
    </w:p>
    <w:p w14:paraId="15748673" w14:textId="77777777" w:rsidR="002357E0" w:rsidRDefault="002357E0" w:rsidP="002357E0">
      <w:pPr>
        <w:autoSpaceDE w:val="0"/>
        <w:autoSpaceDN w:val="0"/>
        <w:adjustRightInd w:val="0"/>
        <w:spacing w:after="0" w:line="240" w:lineRule="auto"/>
        <w:contextualSpacing/>
        <w:jc w:val="both"/>
        <w:rPr>
          <w:rFonts w:ascii="Calibri" w:eastAsia="Times New Roman" w:hAnsi="Calibri" w:cs="Calibri"/>
          <w:lang w:eastAsia="en-AU"/>
        </w:rPr>
      </w:pPr>
    </w:p>
    <w:p w14:paraId="3256B36F" w14:textId="77777777" w:rsidR="002357E0" w:rsidRDefault="002357E0" w:rsidP="002357E0">
      <w:pPr>
        <w:autoSpaceDE w:val="0"/>
        <w:autoSpaceDN w:val="0"/>
        <w:adjustRightInd w:val="0"/>
        <w:spacing w:after="0" w:line="240" w:lineRule="auto"/>
        <w:contextualSpacing/>
        <w:jc w:val="both"/>
        <w:rPr>
          <w:rFonts w:ascii="Calibri" w:eastAsia="Times New Roman" w:hAnsi="Calibri" w:cs="Calibri"/>
          <w:lang w:eastAsia="en-AU"/>
        </w:rPr>
      </w:pPr>
      <w:r w:rsidRPr="003F207B">
        <w:rPr>
          <w:rFonts w:ascii="Calibri" w:eastAsia="Times New Roman" w:hAnsi="Calibri" w:cs="Calibri"/>
          <w:lang w:eastAsia="en-AU"/>
        </w:rPr>
        <w:t>If you are self-employed</w:t>
      </w:r>
      <w:r>
        <w:rPr>
          <w:rFonts w:ascii="Calibri" w:eastAsia="Times New Roman" w:hAnsi="Calibri" w:cs="Calibri"/>
          <w:lang w:eastAsia="en-AU"/>
        </w:rPr>
        <w:t xml:space="preserve"> or a </w:t>
      </w:r>
      <w:r w:rsidRPr="003F207B">
        <w:rPr>
          <w:rFonts w:ascii="Calibri" w:eastAsia="Times New Roman" w:hAnsi="Calibri" w:cs="Calibri"/>
          <w:lang w:eastAsia="en-AU"/>
        </w:rPr>
        <w:t>business owner</w:t>
      </w:r>
      <w:r>
        <w:rPr>
          <w:rFonts w:ascii="Calibri" w:eastAsia="Times New Roman" w:hAnsi="Calibri" w:cs="Calibri"/>
          <w:lang w:eastAsia="en-AU"/>
        </w:rPr>
        <w:t xml:space="preserve"> you may wish to provide a client with a copy of this section to give context and guidance, particularly around the key points stated above. </w:t>
      </w:r>
    </w:p>
    <w:p w14:paraId="432E7201" w14:textId="77777777" w:rsidR="002357E0" w:rsidRDefault="002357E0" w:rsidP="002357E0">
      <w:pPr>
        <w:autoSpaceDE w:val="0"/>
        <w:autoSpaceDN w:val="0"/>
        <w:adjustRightInd w:val="0"/>
        <w:spacing w:after="0" w:line="240" w:lineRule="auto"/>
        <w:contextualSpacing/>
        <w:jc w:val="both"/>
        <w:rPr>
          <w:rFonts w:ascii="Calibri" w:eastAsia="Times New Roman" w:hAnsi="Calibri" w:cs="Calibri"/>
          <w:lang w:eastAsia="en-AU"/>
        </w:rPr>
      </w:pPr>
    </w:p>
    <w:p w14:paraId="67D8718B" w14:textId="77777777" w:rsidR="002357E0" w:rsidRPr="003C5672" w:rsidRDefault="002357E0" w:rsidP="002357E0">
      <w:pPr>
        <w:autoSpaceDE w:val="0"/>
        <w:autoSpaceDN w:val="0"/>
        <w:adjustRightInd w:val="0"/>
        <w:spacing w:after="0" w:line="240" w:lineRule="auto"/>
        <w:contextualSpacing/>
        <w:jc w:val="both"/>
        <w:rPr>
          <w:rFonts w:ascii="Calibri" w:eastAsia="Times New Roman" w:hAnsi="Calibri" w:cs="Calibri"/>
          <w:lang w:eastAsia="en-AU"/>
        </w:rPr>
      </w:pPr>
      <w:r>
        <w:rPr>
          <w:rFonts w:ascii="Calibri" w:eastAsia="Times New Roman" w:hAnsi="Calibri" w:cs="Calibri"/>
          <w:lang w:eastAsia="en-AU"/>
        </w:rPr>
        <w:t>Please use the following template for your client communication, remembering to P</w:t>
      </w:r>
      <w:r w:rsidRPr="003C5672">
        <w:rPr>
          <w:rFonts w:ascii="Calibri" w:eastAsia="Times New Roman" w:hAnsi="Calibri" w:cs="Calibri"/>
          <w:lang w:eastAsia="en-AU"/>
        </w:rPr>
        <w:t>DF the email and include</w:t>
      </w:r>
      <w:r>
        <w:rPr>
          <w:rFonts w:ascii="Calibri" w:eastAsia="Times New Roman" w:hAnsi="Calibri" w:cs="Calibri"/>
          <w:lang w:eastAsia="en-AU"/>
        </w:rPr>
        <w:t xml:space="preserve"> it</w:t>
      </w:r>
      <w:r w:rsidRPr="003C5672">
        <w:rPr>
          <w:rFonts w:ascii="Calibri" w:eastAsia="Times New Roman" w:hAnsi="Calibri" w:cs="Calibri"/>
          <w:lang w:eastAsia="en-AU"/>
        </w:rPr>
        <w:t xml:space="preserve"> in your application</w:t>
      </w:r>
      <w:r>
        <w:rPr>
          <w:rFonts w:ascii="Calibri" w:eastAsia="Times New Roman" w:hAnsi="Calibri" w:cs="Calibri"/>
          <w:lang w:eastAsia="en-AU"/>
        </w:rPr>
        <w:t>: -</w:t>
      </w:r>
    </w:p>
    <w:p w14:paraId="7588D1E3" w14:textId="77777777" w:rsidR="002357E0" w:rsidRPr="003F207B" w:rsidRDefault="002357E0" w:rsidP="002357E0">
      <w:pPr>
        <w:spacing w:after="0"/>
        <w:contextualSpacing/>
        <w:rPr>
          <w:rFonts w:ascii="Calibri" w:eastAsia="Times New Roman" w:hAnsi="Calibri" w:cs="Calibri"/>
          <w:lang w:eastAsia="en-AU"/>
        </w:rPr>
      </w:pPr>
    </w:p>
    <w:tbl>
      <w:tblPr>
        <w:tblW w:w="9036" w:type="dxa"/>
        <w:jc w:val="right"/>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6"/>
      </w:tblGrid>
      <w:tr w:rsidR="002357E0" w:rsidRPr="003F207B" w14:paraId="624E16CF" w14:textId="77777777" w:rsidTr="000700B4">
        <w:trPr>
          <w:trHeight w:val="1579"/>
          <w:jc w:val="right"/>
        </w:trPr>
        <w:tc>
          <w:tcPr>
            <w:tcW w:w="9036" w:type="dxa"/>
            <w:tcBorders>
              <w:top w:val="single" w:sz="4" w:space="0" w:color="auto"/>
              <w:left w:val="single" w:sz="4" w:space="0" w:color="auto"/>
              <w:bottom w:val="single" w:sz="4" w:space="0" w:color="auto"/>
              <w:right w:val="single" w:sz="4" w:space="0" w:color="auto"/>
            </w:tcBorders>
          </w:tcPr>
          <w:p w14:paraId="1CE8DCFD" w14:textId="77777777" w:rsidR="002357E0" w:rsidRPr="003F207B" w:rsidRDefault="002357E0" w:rsidP="000700B4">
            <w:pPr>
              <w:rPr>
                <w:rFonts w:ascii="Calibri" w:eastAsia="Times New Roman" w:hAnsi="Calibri" w:cs="Calibri"/>
                <w:i/>
                <w:lang w:val="en-GB" w:eastAsia="en-AU"/>
              </w:rPr>
            </w:pPr>
          </w:p>
          <w:p w14:paraId="2C72A290" w14:textId="77777777" w:rsidR="002357E0" w:rsidRPr="003F207B" w:rsidRDefault="002357E0" w:rsidP="000700B4">
            <w:pPr>
              <w:rPr>
                <w:rFonts w:ascii="Calibri" w:eastAsia="Times New Roman" w:hAnsi="Calibri" w:cs="Calibri"/>
                <w:iCs/>
                <w:lang w:val="en-GB" w:eastAsia="en-AU"/>
              </w:rPr>
            </w:pPr>
            <w:r w:rsidRPr="003F207B">
              <w:rPr>
                <w:rFonts w:ascii="Calibri" w:eastAsia="Times New Roman" w:hAnsi="Calibri" w:cs="Calibri"/>
                <w:iCs/>
                <w:lang w:val="en-GB" w:eastAsia="en-AU"/>
              </w:rPr>
              <w:t xml:space="preserve">Dear </w:t>
            </w:r>
            <w:r w:rsidRPr="00C63E07">
              <w:rPr>
                <w:rFonts w:ascii="Calibri" w:eastAsia="Times New Roman" w:hAnsi="Calibri" w:cs="Calibri"/>
                <w:i/>
                <w:lang w:val="en-GB" w:eastAsia="en-AU"/>
              </w:rPr>
              <w:t>&lt;insert applicant’s name&gt;</w:t>
            </w:r>
          </w:p>
          <w:p w14:paraId="44D3412F" w14:textId="77777777" w:rsidR="002357E0" w:rsidRDefault="002357E0" w:rsidP="000700B4">
            <w:pPr>
              <w:rPr>
                <w:rFonts w:ascii="Calibri" w:eastAsia="Times New Roman" w:hAnsi="Calibri" w:cs="Calibri"/>
                <w:lang w:val="en-GB" w:eastAsia="en-AU"/>
              </w:rPr>
            </w:pPr>
            <w:r w:rsidRPr="003F207B">
              <w:rPr>
                <w:rFonts w:ascii="Calibri" w:eastAsia="Times New Roman" w:hAnsi="Calibri" w:cs="Calibri"/>
                <w:lang w:val="en-GB" w:eastAsia="en-AU"/>
              </w:rPr>
              <w:t xml:space="preserve">As your client, I am pleased to send this message in support of your application for certification as an Engineering Surveying Professional – Australasia Pacific (ESP-AP). </w:t>
            </w:r>
          </w:p>
          <w:p w14:paraId="77787DDD" w14:textId="77777777" w:rsidR="002357E0" w:rsidRPr="003F207B" w:rsidRDefault="002357E0" w:rsidP="000700B4">
            <w:pPr>
              <w:rPr>
                <w:rFonts w:ascii="Calibri" w:eastAsia="Times New Roman" w:hAnsi="Calibri" w:cs="Calibri"/>
                <w:lang w:val="en-GB" w:eastAsia="en-AU"/>
              </w:rPr>
            </w:pPr>
            <w:r w:rsidRPr="003F207B">
              <w:rPr>
                <w:rFonts w:ascii="Calibri" w:eastAsia="Times New Roman" w:hAnsi="Calibri" w:cs="Calibri"/>
                <w:lang w:val="en-GB" w:eastAsia="en-AU"/>
              </w:rPr>
              <w:t xml:space="preserve">I can attest that you </w:t>
            </w:r>
            <w:r w:rsidRPr="00C63E07">
              <w:rPr>
                <w:rFonts w:ascii="Calibri" w:eastAsia="Times New Roman" w:hAnsi="Calibri" w:cs="Calibri"/>
                <w:i/>
                <w:iCs/>
                <w:lang w:val="en-GB" w:eastAsia="en-AU"/>
              </w:rPr>
              <w:t>&lt;ARE/WERE</w:t>
            </w:r>
            <w:r>
              <w:rPr>
                <w:rFonts w:ascii="Calibri" w:eastAsia="Times New Roman" w:hAnsi="Calibri" w:cs="Calibri"/>
                <w:lang w:val="en-GB" w:eastAsia="en-AU"/>
              </w:rPr>
              <w:t>&gt;</w:t>
            </w:r>
            <w:r w:rsidRPr="003F207B">
              <w:rPr>
                <w:rFonts w:ascii="Calibri" w:eastAsia="Times New Roman" w:hAnsi="Calibri" w:cs="Calibri"/>
                <w:lang w:val="en-GB" w:eastAsia="en-AU"/>
              </w:rPr>
              <w:t xml:space="preserve"> our </w:t>
            </w:r>
            <w:r w:rsidRPr="00C63E07">
              <w:rPr>
                <w:rFonts w:ascii="Calibri" w:eastAsia="Times New Roman" w:hAnsi="Calibri" w:cs="Calibri"/>
                <w:i/>
                <w:iCs/>
                <w:lang w:val="en-GB" w:eastAsia="en-AU"/>
              </w:rPr>
              <w:t>&lt;CONTRACTOR/CONSULTANT&gt;</w:t>
            </w:r>
            <w:r w:rsidRPr="003F207B">
              <w:rPr>
                <w:rFonts w:ascii="Calibri" w:eastAsia="Times New Roman" w:hAnsi="Calibri" w:cs="Calibri"/>
                <w:lang w:val="en-GB" w:eastAsia="en-AU"/>
              </w:rPr>
              <w:t xml:space="preserve"> for carrying out </w:t>
            </w:r>
            <w:r w:rsidRPr="00C63E07">
              <w:rPr>
                <w:rFonts w:ascii="Calibri" w:eastAsia="Times New Roman" w:hAnsi="Calibri" w:cs="Calibri"/>
                <w:i/>
                <w:iCs/>
                <w:lang w:val="en-GB" w:eastAsia="en-AU"/>
              </w:rPr>
              <w:t>&lt;TYPE OF WORK&gt;</w:t>
            </w:r>
            <w:r w:rsidRPr="003F207B">
              <w:rPr>
                <w:rFonts w:ascii="Calibri" w:eastAsia="Times New Roman" w:hAnsi="Calibri" w:cs="Calibri"/>
                <w:lang w:val="en-GB" w:eastAsia="en-AU"/>
              </w:rPr>
              <w:t xml:space="preserve"> from </w:t>
            </w:r>
            <w:r w:rsidRPr="00C63E07">
              <w:rPr>
                <w:rFonts w:ascii="Calibri" w:eastAsia="Times New Roman" w:hAnsi="Calibri" w:cs="Calibri"/>
                <w:i/>
                <w:iCs/>
                <w:lang w:val="en-GB" w:eastAsia="en-AU"/>
              </w:rPr>
              <w:t>&lt;START DATE&gt;</w:t>
            </w:r>
            <w:r w:rsidRPr="003F207B">
              <w:rPr>
                <w:rFonts w:ascii="Calibri" w:eastAsia="Times New Roman" w:hAnsi="Calibri" w:cs="Calibri"/>
                <w:lang w:val="en-GB" w:eastAsia="en-AU"/>
              </w:rPr>
              <w:t xml:space="preserve"> </w:t>
            </w:r>
            <w:r>
              <w:rPr>
                <w:rFonts w:ascii="Calibri" w:eastAsia="Times New Roman" w:hAnsi="Calibri" w:cs="Calibri"/>
                <w:lang w:val="en-GB" w:eastAsia="en-AU"/>
              </w:rPr>
              <w:t xml:space="preserve">until </w:t>
            </w:r>
            <w:r w:rsidRPr="00C63E07">
              <w:rPr>
                <w:rFonts w:ascii="Calibri" w:eastAsia="Times New Roman" w:hAnsi="Calibri" w:cs="Calibri"/>
                <w:i/>
                <w:iCs/>
                <w:lang w:val="en-GB" w:eastAsia="en-AU"/>
              </w:rPr>
              <w:t>&lt;NOW/END DATE&gt;</w:t>
            </w:r>
            <w:r w:rsidRPr="003F207B">
              <w:rPr>
                <w:rFonts w:ascii="Calibri" w:eastAsia="Times New Roman" w:hAnsi="Calibri" w:cs="Calibri"/>
                <w:lang w:val="en-GB" w:eastAsia="en-AU"/>
              </w:rPr>
              <w:t xml:space="preserve"> and performed to our complete satisfaction.</w:t>
            </w:r>
          </w:p>
          <w:p w14:paraId="648186A9" w14:textId="77777777" w:rsidR="002357E0" w:rsidRPr="00126776" w:rsidRDefault="002357E0" w:rsidP="000700B4">
            <w:pPr>
              <w:rPr>
                <w:rFonts w:ascii="Calibri" w:eastAsia="Times New Roman" w:hAnsi="Calibri" w:cs="Calibri"/>
                <w:i/>
                <w:iCs/>
                <w:lang w:val="en-GB" w:eastAsia="en-AU"/>
              </w:rPr>
            </w:pPr>
            <w:r w:rsidRPr="00126776">
              <w:rPr>
                <w:rFonts w:ascii="Calibri" w:eastAsia="Times New Roman" w:hAnsi="Calibri" w:cs="Calibri"/>
                <w:i/>
                <w:iCs/>
                <w:lang w:val="en-GB" w:eastAsia="en-AU"/>
              </w:rPr>
              <w:t>&lt;</w:t>
            </w:r>
            <w:r>
              <w:rPr>
                <w:rFonts w:ascii="Calibri" w:eastAsia="Times New Roman" w:hAnsi="Calibri" w:cs="Calibri"/>
                <w:i/>
                <w:iCs/>
                <w:lang w:val="en-GB" w:eastAsia="en-AU"/>
              </w:rPr>
              <w:t>INCLUDE SOME KEY INFORMATION POINTS</w:t>
            </w:r>
            <w:r w:rsidRPr="00126776">
              <w:rPr>
                <w:rFonts w:ascii="Calibri" w:eastAsia="Times New Roman" w:hAnsi="Calibri" w:cs="Calibri"/>
                <w:i/>
                <w:iCs/>
                <w:lang w:val="en-GB" w:eastAsia="en-AU"/>
              </w:rPr>
              <w:t>&gt;</w:t>
            </w:r>
          </w:p>
          <w:p w14:paraId="5817F981" w14:textId="77777777" w:rsidR="002357E0" w:rsidRPr="003F207B" w:rsidRDefault="002357E0" w:rsidP="000700B4">
            <w:pPr>
              <w:rPr>
                <w:rFonts w:ascii="Calibri" w:eastAsia="Times New Roman" w:hAnsi="Calibri" w:cs="Calibri"/>
                <w:lang w:val="en-GB" w:eastAsia="en-AU"/>
              </w:rPr>
            </w:pPr>
            <w:r w:rsidRPr="003F207B">
              <w:rPr>
                <w:rFonts w:ascii="Calibri" w:eastAsia="Times New Roman" w:hAnsi="Calibri" w:cs="Calibri"/>
                <w:lang w:val="en-GB" w:eastAsia="en-AU"/>
              </w:rPr>
              <w:t>If the Panel have any questions, please contact me on the details below.</w:t>
            </w:r>
          </w:p>
          <w:p w14:paraId="2ACBAA39" w14:textId="77777777" w:rsidR="002357E0" w:rsidRPr="003F207B" w:rsidRDefault="002357E0" w:rsidP="000700B4">
            <w:pPr>
              <w:rPr>
                <w:rFonts w:ascii="Calibri" w:eastAsia="Times New Roman" w:hAnsi="Calibri" w:cs="Calibri"/>
                <w:lang w:val="en-GB" w:eastAsia="en-AU"/>
              </w:rPr>
            </w:pPr>
          </w:p>
        </w:tc>
      </w:tr>
    </w:tbl>
    <w:p w14:paraId="68CDF5B0" w14:textId="77777777" w:rsidR="002357E0" w:rsidRPr="003F207B" w:rsidRDefault="002357E0" w:rsidP="002357E0">
      <w:pPr>
        <w:rPr>
          <w:rFonts w:ascii="Calibri" w:eastAsia="Times New Roman" w:hAnsi="Calibri" w:cs="Calibri"/>
          <w:lang w:val="en-GB" w:eastAsia="en-AU"/>
        </w:rPr>
      </w:pPr>
    </w:p>
    <w:p w14:paraId="40574FC2" w14:textId="466F783B" w:rsidR="002357E0" w:rsidRPr="00284B95" w:rsidRDefault="002357E0" w:rsidP="002357E0">
      <w:pPr>
        <w:pStyle w:val="Heading2"/>
        <w:rPr>
          <w:color w:val="58BA51"/>
          <w:lang w:val="en-US"/>
        </w:rPr>
      </w:pPr>
      <w:bookmarkStart w:id="34" w:name="Referee_Report"/>
      <w:bookmarkStart w:id="35" w:name="_Toc148086095"/>
      <w:bookmarkEnd w:id="34"/>
      <w:r w:rsidRPr="00284B95">
        <w:rPr>
          <w:color w:val="58BA51"/>
          <w:lang w:val="en-US"/>
        </w:rPr>
        <w:t>R</w:t>
      </w:r>
      <w:r w:rsidR="00025A2B">
        <w:rPr>
          <w:color w:val="58BA51"/>
          <w:lang w:val="en-US"/>
        </w:rPr>
        <w:t>eferee Report</w:t>
      </w:r>
      <w:bookmarkEnd w:id="35"/>
      <w:r w:rsidRPr="00284B95">
        <w:rPr>
          <w:color w:val="58BA51"/>
          <w:lang w:val="en-US"/>
        </w:rPr>
        <w:t xml:space="preserve"> </w:t>
      </w:r>
    </w:p>
    <w:p w14:paraId="709B91C0" w14:textId="77777777" w:rsidR="002357E0" w:rsidRPr="00BE41B1" w:rsidRDefault="002357E0" w:rsidP="002357E0">
      <w:pPr>
        <w:rPr>
          <w:rFonts w:ascii="Calibri" w:eastAsia="Times New Roman" w:hAnsi="Calibri" w:cs="Calibri"/>
          <w:sz w:val="8"/>
          <w:szCs w:val="8"/>
          <w:lang w:val="en-GB" w:eastAsia="en-AU"/>
        </w:rPr>
      </w:pPr>
    </w:p>
    <w:p w14:paraId="1B336F82" w14:textId="77777777" w:rsidR="002357E0" w:rsidRPr="00136B36" w:rsidRDefault="002357E0" w:rsidP="002357E0">
      <w:pPr>
        <w:spacing w:after="0"/>
        <w:contextualSpacing/>
        <w:jc w:val="both"/>
        <w:rPr>
          <w:rFonts w:eastAsia="Times New Roman" w:cstheme="minorHAnsi"/>
          <w:lang w:val="en-GB" w:eastAsia="en-AU"/>
        </w:rPr>
      </w:pPr>
      <w:r w:rsidRPr="00136B36">
        <w:rPr>
          <w:rFonts w:eastAsia="Times New Roman" w:cstheme="minorHAnsi"/>
          <w:lang w:val="en-GB" w:eastAsia="en-AU"/>
        </w:rPr>
        <w:t xml:space="preserve">A Referee report should be from a peer or current </w:t>
      </w:r>
      <w:r>
        <w:rPr>
          <w:rFonts w:eastAsia="Times New Roman" w:cstheme="minorHAnsi"/>
          <w:lang w:val="en-GB" w:eastAsia="en-AU"/>
        </w:rPr>
        <w:t>S</w:t>
      </w:r>
      <w:r w:rsidRPr="00136B36">
        <w:rPr>
          <w:rFonts w:eastAsia="Times New Roman" w:cstheme="minorHAnsi"/>
          <w:lang w:val="en-GB" w:eastAsia="en-AU"/>
        </w:rPr>
        <w:t xml:space="preserve">upervisor and </w:t>
      </w:r>
      <w:r>
        <w:rPr>
          <w:rFonts w:eastAsia="Times New Roman" w:cstheme="minorHAnsi"/>
          <w:lang w:val="en-GB" w:eastAsia="en-AU"/>
        </w:rPr>
        <w:t>b</w:t>
      </w:r>
      <w:r w:rsidRPr="00136B36">
        <w:rPr>
          <w:rFonts w:eastAsia="Times New Roman" w:cstheme="minorHAnsi"/>
          <w:lang w:val="en-GB" w:eastAsia="en-AU"/>
        </w:rPr>
        <w:t xml:space="preserve">e </w:t>
      </w:r>
      <w:r>
        <w:rPr>
          <w:rFonts w:eastAsia="Times New Roman" w:cstheme="minorHAnsi"/>
          <w:lang w:val="en-GB" w:eastAsia="en-AU"/>
        </w:rPr>
        <w:t xml:space="preserve">contactable by the Panel, </w:t>
      </w:r>
      <w:r w:rsidRPr="00136B36">
        <w:rPr>
          <w:rFonts w:eastAsia="Times New Roman" w:cstheme="minorHAnsi"/>
          <w:lang w:val="en-GB" w:eastAsia="en-AU"/>
        </w:rPr>
        <w:t xml:space="preserve">as part of the application process.  </w:t>
      </w:r>
      <w:r>
        <w:rPr>
          <w:rFonts w:eastAsia="Times New Roman" w:cstheme="minorHAnsi"/>
          <w:lang w:val="en-GB" w:eastAsia="en-AU"/>
        </w:rPr>
        <w:t xml:space="preserve">While </w:t>
      </w:r>
      <w:r w:rsidRPr="00136B36">
        <w:rPr>
          <w:rFonts w:eastAsia="Times New Roman" w:cstheme="minorHAnsi"/>
          <w:lang w:val="en-GB" w:eastAsia="en-AU"/>
        </w:rPr>
        <w:t>contact</w:t>
      </w:r>
      <w:r>
        <w:rPr>
          <w:rFonts w:eastAsia="Times New Roman" w:cstheme="minorHAnsi"/>
          <w:lang w:val="en-GB" w:eastAsia="en-AU"/>
        </w:rPr>
        <w:t>ing</w:t>
      </w:r>
      <w:r w:rsidRPr="00136B36">
        <w:rPr>
          <w:rFonts w:eastAsia="Times New Roman" w:cstheme="minorHAnsi"/>
          <w:lang w:val="en-GB" w:eastAsia="en-AU"/>
        </w:rPr>
        <w:t xml:space="preserve"> the Referee is not </w:t>
      </w:r>
      <w:r>
        <w:rPr>
          <w:rFonts w:eastAsia="Times New Roman" w:cstheme="minorHAnsi"/>
          <w:lang w:val="en-GB" w:eastAsia="en-AU"/>
        </w:rPr>
        <w:t>compulsory</w:t>
      </w:r>
      <w:r w:rsidRPr="00136B36">
        <w:rPr>
          <w:rFonts w:eastAsia="Times New Roman" w:cstheme="minorHAnsi"/>
          <w:lang w:val="en-GB" w:eastAsia="en-AU"/>
        </w:rPr>
        <w:t xml:space="preserve">, it may be an option the Panel wish to pursue.    </w:t>
      </w:r>
    </w:p>
    <w:p w14:paraId="1F499257" w14:textId="77777777" w:rsidR="002357E0" w:rsidRPr="00136B36" w:rsidRDefault="002357E0" w:rsidP="002357E0">
      <w:pPr>
        <w:spacing w:after="0"/>
        <w:contextualSpacing/>
        <w:jc w:val="both"/>
        <w:rPr>
          <w:rFonts w:eastAsia="Times New Roman" w:cstheme="minorHAnsi"/>
          <w:lang w:val="en-GB" w:eastAsia="en-AU"/>
        </w:rPr>
      </w:pPr>
    </w:p>
    <w:p w14:paraId="647FCB5A" w14:textId="77777777" w:rsidR="002357E0" w:rsidRPr="00136B36" w:rsidRDefault="002357E0" w:rsidP="002357E0">
      <w:pPr>
        <w:spacing w:after="0"/>
        <w:contextualSpacing/>
        <w:jc w:val="both"/>
        <w:rPr>
          <w:rFonts w:eastAsia="Times New Roman" w:cstheme="minorHAnsi"/>
          <w:lang w:eastAsia="en-AU"/>
        </w:rPr>
      </w:pPr>
      <w:r w:rsidRPr="00136B36">
        <w:rPr>
          <w:rFonts w:eastAsia="Times New Roman" w:cstheme="minorHAnsi"/>
          <w:lang w:eastAsia="en-AU"/>
        </w:rPr>
        <w:t>The report from your Referee can be emailed to you.  The subject line of the email should be “ESP-AP Referee Report” and the body of their “report” should include the following</w:t>
      </w:r>
      <w:r>
        <w:rPr>
          <w:rFonts w:eastAsia="Times New Roman" w:cstheme="minorHAnsi"/>
          <w:lang w:eastAsia="en-AU"/>
        </w:rPr>
        <w:t xml:space="preserve"> information</w:t>
      </w:r>
      <w:r w:rsidRPr="00136B36">
        <w:rPr>
          <w:rFonts w:eastAsia="Times New Roman" w:cstheme="minorHAnsi"/>
          <w:lang w:eastAsia="en-AU"/>
        </w:rPr>
        <w:t xml:space="preserve">: - </w:t>
      </w:r>
    </w:p>
    <w:p w14:paraId="15A91AEF" w14:textId="77777777" w:rsidR="002357E0" w:rsidRPr="00136B36" w:rsidRDefault="002357E0" w:rsidP="002357E0">
      <w:pPr>
        <w:spacing w:after="0"/>
        <w:contextualSpacing/>
        <w:jc w:val="both"/>
        <w:rPr>
          <w:rFonts w:eastAsia="Times New Roman" w:cstheme="minorHAnsi"/>
          <w:lang w:val="en-GB" w:eastAsia="en-AU"/>
        </w:rPr>
      </w:pPr>
    </w:p>
    <w:p w14:paraId="137AF122" w14:textId="77777777" w:rsidR="002357E0" w:rsidRPr="00136B36" w:rsidRDefault="002357E0" w:rsidP="002357E0">
      <w:pPr>
        <w:numPr>
          <w:ilvl w:val="0"/>
          <w:numId w:val="5"/>
        </w:numPr>
        <w:tabs>
          <w:tab w:val="num" w:pos="1080"/>
        </w:tabs>
        <w:spacing w:after="0"/>
        <w:contextualSpacing/>
        <w:jc w:val="both"/>
        <w:rPr>
          <w:rFonts w:eastAsia="Times New Roman" w:cstheme="minorHAnsi"/>
          <w:lang w:val="en-GB" w:eastAsia="en-AU"/>
        </w:rPr>
      </w:pPr>
      <w:r w:rsidRPr="00136B36">
        <w:rPr>
          <w:rFonts w:eastAsia="Times New Roman" w:cstheme="minorHAnsi"/>
          <w:lang w:val="en-GB" w:eastAsia="en-AU"/>
        </w:rPr>
        <w:t>Referee’s name</w:t>
      </w:r>
      <w:r>
        <w:rPr>
          <w:rFonts w:eastAsia="Times New Roman" w:cstheme="minorHAnsi"/>
          <w:lang w:val="en-GB" w:eastAsia="en-AU"/>
        </w:rPr>
        <w:t xml:space="preserve"> and contact details</w:t>
      </w:r>
    </w:p>
    <w:p w14:paraId="6E816291" w14:textId="77777777" w:rsidR="002357E0" w:rsidRPr="00136B36" w:rsidRDefault="002357E0" w:rsidP="002357E0">
      <w:pPr>
        <w:numPr>
          <w:ilvl w:val="0"/>
          <w:numId w:val="5"/>
        </w:numPr>
        <w:tabs>
          <w:tab w:val="num" w:pos="1080"/>
        </w:tabs>
        <w:spacing w:after="0"/>
        <w:contextualSpacing/>
        <w:jc w:val="both"/>
        <w:rPr>
          <w:rFonts w:eastAsia="Times New Roman" w:cstheme="minorHAnsi"/>
          <w:lang w:val="en-GB" w:eastAsia="en-AU"/>
        </w:rPr>
      </w:pPr>
      <w:r w:rsidRPr="00136B36">
        <w:rPr>
          <w:rFonts w:eastAsia="Times New Roman" w:cstheme="minorHAnsi"/>
          <w:lang w:val="en-GB" w:eastAsia="en-AU"/>
        </w:rPr>
        <w:t>Referee’s title and qualifications</w:t>
      </w:r>
    </w:p>
    <w:p w14:paraId="74AF3DDF" w14:textId="77777777" w:rsidR="002357E0" w:rsidRPr="00136B36" w:rsidRDefault="002357E0" w:rsidP="002357E0">
      <w:pPr>
        <w:numPr>
          <w:ilvl w:val="0"/>
          <w:numId w:val="5"/>
        </w:numPr>
        <w:tabs>
          <w:tab w:val="num" w:pos="1080"/>
        </w:tabs>
        <w:spacing w:after="0"/>
        <w:contextualSpacing/>
        <w:jc w:val="both"/>
        <w:rPr>
          <w:rFonts w:eastAsia="Times New Roman" w:cstheme="minorHAnsi"/>
          <w:lang w:val="en-GB" w:eastAsia="en-AU"/>
        </w:rPr>
      </w:pPr>
      <w:r w:rsidRPr="00136B36">
        <w:rPr>
          <w:rFonts w:eastAsia="Times New Roman" w:cstheme="minorHAnsi"/>
          <w:lang w:val="en-GB" w:eastAsia="en-AU"/>
        </w:rPr>
        <w:t>Length of time the referee has known you</w:t>
      </w:r>
    </w:p>
    <w:p w14:paraId="01E5951E" w14:textId="77777777" w:rsidR="002357E0" w:rsidRPr="00136B36" w:rsidRDefault="002357E0" w:rsidP="002357E0">
      <w:pPr>
        <w:numPr>
          <w:ilvl w:val="0"/>
          <w:numId w:val="5"/>
        </w:numPr>
        <w:tabs>
          <w:tab w:val="num" w:pos="1080"/>
        </w:tabs>
        <w:spacing w:after="0"/>
        <w:contextualSpacing/>
        <w:jc w:val="both"/>
        <w:rPr>
          <w:rFonts w:eastAsia="Times New Roman" w:cstheme="minorHAnsi"/>
          <w:lang w:val="en-GB" w:eastAsia="en-AU"/>
        </w:rPr>
      </w:pPr>
      <w:r w:rsidRPr="00136B36">
        <w:rPr>
          <w:rFonts w:eastAsia="Times New Roman" w:cstheme="minorHAnsi"/>
          <w:lang w:val="en-GB" w:eastAsia="en-AU"/>
        </w:rPr>
        <w:t>Relationship to you</w:t>
      </w:r>
    </w:p>
    <w:p w14:paraId="5F96522C" w14:textId="77777777" w:rsidR="002357E0" w:rsidRPr="00136B36" w:rsidRDefault="002357E0" w:rsidP="002357E0">
      <w:pPr>
        <w:numPr>
          <w:ilvl w:val="0"/>
          <w:numId w:val="5"/>
        </w:numPr>
        <w:tabs>
          <w:tab w:val="num" w:pos="1080"/>
        </w:tabs>
        <w:spacing w:after="0"/>
        <w:contextualSpacing/>
        <w:jc w:val="both"/>
        <w:rPr>
          <w:rFonts w:eastAsia="Times New Roman" w:cstheme="minorHAnsi"/>
          <w:lang w:val="en-GB" w:eastAsia="en-AU"/>
        </w:rPr>
      </w:pPr>
      <w:r w:rsidRPr="00136B36">
        <w:rPr>
          <w:rFonts w:eastAsia="Times New Roman" w:cstheme="minorHAnsi"/>
          <w:lang w:val="en-GB" w:eastAsia="en-AU"/>
        </w:rPr>
        <w:t>Brief evaluation of your skills and qualities</w:t>
      </w:r>
    </w:p>
    <w:p w14:paraId="24DB5D9F" w14:textId="77777777" w:rsidR="002357E0" w:rsidRPr="00136B36" w:rsidRDefault="002357E0" w:rsidP="002357E0">
      <w:pPr>
        <w:spacing w:after="0"/>
        <w:ind w:left="1800"/>
        <w:contextualSpacing/>
        <w:jc w:val="both"/>
        <w:rPr>
          <w:rFonts w:eastAsia="Times New Roman" w:cstheme="minorHAnsi"/>
          <w:lang w:val="en-GB" w:eastAsia="en-AU"/>
        </w:rPr>
      </w:pPr>
    </w:p>
    <w:p w14:paraId="63D1CAB6" w14:textId="5A735AE7" w:rsidR="00F80C6E" w:rsidRDefault="002357E0" w:rsidP="00062B7D">
      <w:pPr>
        <w:spacing w:after="0"/>
        <w:contextualSpacing/>
        <w:jc w:val="both"/>
        <w:rPr>
          <w:rFonts w:eastAsia="Times New Roman" w:cstheme="minorHAnsi"/>
          <w:lang w:eastAsia="en-AU"/>
        </w:rPr>
      </w:pPr>
      <w:r>
        <w:rPr>
          <w:rFonts w:eastAsia="Times New Roman" w:cstheme="minorHAnsi"/>
          <w:lang w:eastAsia="en-AU"/>
        </w:rPr>
        <w:t xml:space="preserve">Save the report as a PDF and include it with your application submission. </w:t>
      </w:r>
      <w:bookmarkStart w:id="36" w:name="Emp_letter"/>
      <w:bookmarkStart w:id="37" w:name="Appendix_C"/>
      <w:bookmarkStart w:id="38" w:name="Cover_Page"/>
      <w:bookmarkEnd w:id="36"/>
      <w:bookmarkEnd w:id="37"/>
      <w:bookmarkEnd w:id="38"/>
    </w:p>
    <w:bookmarkStart w:id="39" w:name="_Toc148086096"/>
    <w:p w14:paraId="1575B152" w14:textId="77777777" w:rsidR="00D87F9F" w:rsidRPr="001C6349" w:rsidRDefault="00D87F9F" w:rsidP="001C6349">
      <w:pPr>
        <w:pStyle w:val="Heading1"/>
        <w:rPr>
          <w:color w:val="58BA51"/>
          <w:lang w:val="en-US"/>
        </w:rPr>
      </w:pPr>
      <w:r w:rsidRPr="001C6349">
        <w:rPr>
          <w:noProof/>
          <w:color w:val="58BA51"/>
          <w:lang w:val="en-US"/>
        </w:rPr>
        <w:lastRenderedPageBreak/>
        <mc:AlternateContent>
          <mc:Choice Requires="wps">
            <w:drawing>
              <wp:anchor distT="0" distB="0" distL="114300" distR="114300" simplePos="0" relativeHeight="251666432" behindDoc="0" locked="0" layoutInCell="1" allowOverlap="1" wp14:anchorId="6166AF3B" wp14:editId="3B5D5535">
                <wp:simplePos x="0" y="0"/>
                <wp:positionH relativeFrom="column">
                  <wp:posOffset>7289</wp:posOffset>
                </wp:positionH>
                <wp:positionV relativeFrom="paragraph">
                  <wp:posOffset>296545</wp:posOffset>
                </wp:positionV>
                <wp:extent cx="5716988" cy="0"/>
                <wp:effectExtent l="0" t="0" r="0" b="0"/>
                <wp:wrapNone/>
                <wp:docPr id="2103412889" name="Straight Connector 2"/>
                <wp:cNvGraphicFramePr/>
                <a:graphic xmlns:a="http://schemas.openxmlformats.org/drawingml/2006/main">
                  <a:graphicData uri="http://schemas.microsoft.com/office/word/2010/wordprocessingShape">
                    <wps:wsp>
                      <wps:cNvCnPr/>
                      <wps:spPr>
                        <a:xfrm>
                          <a:off x="0" y="0"/>
                          <a:ext cx="5716988"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9D73C"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5pt,23.35pt" to="450.7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" strokecolor="#58ba51" strokeweight=".5pt">
                <v:stroke joinstyle="miter"/>
              </v:line>
            </w:pict>
          </mc:Fallback>
        </mc:AlternateContent>
      </w:r>
      <w:r w:rsidRPr="001C6349">
        <w:rPr>
          <w:color w:val="58BA51"/>
          <w:lang w:val="en-US"/>
        </w:rPr>
        <w:t>Application Checklist</w:t>
      </w:r>
      <w:bookmarkEnd w:id="39"/>
    </w:p>
    <w:p w14:paraId="5F2044DE" w14:textId="77777777" w:rsidR="00D87F9F" w:rsidRPr="00101498" w:rsidRDefault="00D87F9F" w:rsidP="00D87F9F">
      <w:pPr>
        <w:jc w:val="both"/>
        <w:rPr>
          <w:sz w:val="28"/>
          <w:szCs w:val="28"/>
        </w:rPr>
      </w:pPr>
    </w:p>
    <w:p w14:paraId="73FEEDAF" w14:textId="77777777" w:rsidR="00D87F9F" w:rsidRDefault="00D87F9F" w:rsidP="00D87F9F">
      <w:pPr>
        <w:rPr>
          <w:b/>
          <w:sz w:val="24"/>
          <w:szCs w:val="24"/>
        </w:rPr>
      </w:pPr>
      <w:r w:rsidRPr="00E425BC">
        <w:rPr>
          <w:b/>
          <w:sz w:val="24"/>
          <w:szCs w:val="24"/>
        </w:rPr>
        <w:t xml:space="preserve">LONG-TERM PRACTICE </w:t>
      </w:r>
    </w:p>
    <w:p w14:paraId="15F14824" w14:textId="77777777" w:rsidR="00D87F9F" w:rsidRPr="00E425BC" w:rsidRDefault="00000000" w:rsidP="00D87F9F">
      <w:sdt>
        <w:sdtPr>
          <w:id w:val="-52932831"/>
          <w14:checkbox>
            <w14:checked w14:val="0"/>
            <w14:checkedState w14:val="2612" w14:font="MS Gothic"/>
            <w14:uncheckedState w14:val="2610" w14:font="MS Gothic"/>
          </w14:checkbox>
        </w:sdtPr>
        <w:sdtContent>
          <w:r w:rsidR="00D87F9F">
            <w:rPr>
              <w:rFonts w:ascii="MS Gothic" w:eastAsia="MS Gothic" w:hAnsi="MS Gothic" w:hint="eastAsia"/>
            </w:rPr>
            <w:t>☐</w:t>
          </w:r>
        </w:sdtContent>
      </w:sdt>
      <w:r w:rsidR="00D87F9F">
        <w:t xml:space="preserve">    </w:t>
      </w:r>
      <w:r w:rsidR="00D87F9F" w:rsidRPr="00E425BC">
        <w:t>Application Form</w:t>
      </w:r>
      <w:r w:rsidR="00D87F9F">
        <w:t xml:space="preserve"> inc. Acknowledgement and Code of Ethics </w:t>
      </w:r>
    </w:p>
    <w:p w14:paraId="64694067" w14:textId="77777777" w:rsidR="00D87F9F" w:rsidRPr="00E425BC" w:rsidRDefault="00000000" w:rsidP="00D87F9F">
      <w:sdt>
        <w:sdtPr>
          <w:id w:val="-970208871"/>
          <w14:checkbox>
            <w14:checked w14:val="0"/>
            <w14:checkedState w14:val="2612" w14:font="MS Gothic"/>
            <w14:uncheckedState w14:val="2610" w14:font="MS Gothic"/>
          </w14:checkbox>
        </w:sdtPr>
        <w:sdtContent>
          <w:r w:rsidR="00D87F9F">
            <w:rPr>
              <w:rFonts w:ascii="MS Gothic" w:eastAsia="MS Gothic" w:hAnsi="MS Gothic" w:hint="eastAsia"/>
            </w:rPr>
            <w:t>☐</w:t>
          </w:r>
        </w:sdtContent>
      </w:sdt>
      <w:r w:rsidR="00D87F9F">
        <w:t xml:space="preserve">   </w:t>
      </w:r>
      <w:r w:rsidR="00D87F9F" w:rsidRPr="00E425BC">
        <w:t>Resumé</w:t>
      </w:r>
    </w:p>
    <w:p w14:paraId="34D89984" w14:textId="77777777" w:rsidR="00D87F9F" w:rsidRPr="00E425BC" w:rsidRDefault="00000000" w:rsidP="00D87F9F">
      <w:sdt>
        <w:sdtPr>
          <w:id w:val="-503361423"/>
          <w14:checkbox>
            <w14:checked w14:val="0"/>
            <w14:checkedState w14:val="2612" w14:font="MS Gothic"/>
            <w14:uncheckedState w14:val="2610" w14:font="MS Gothic"/>
          </w14:checkbox>
        </w:sdtPr>
        <w:sdtContent>
          <w:r w:rsidR="00D87F9F">
            <w:rPr>
              <w:rFonts w:ascii="MS Gothic" w:eastAsia="MS Gothic" w:hAnsi="MS Gothic" w:hint="eastAsia"/>
            </w:rPr>
            <w:t>☐</w:t>
          </w:r>
        </w:sdtContent>
      </w:sdt>
      <w:r w:rsidR="00D87F9F">
        <w:t xml:space="preserve">   </w:t>
      </w:r>
      <w:r w:rsidR="00D87F9F" w:rsidRPr="00E425BC">
        <w:t>Work Experience examples (minimum of four)</w:t>
      </w:r>
    </w:p>
    <w:p w14:paraId="74863E95" w14:textId="77777777" w:rsidR="00D87F9F" w:rsidRPr="00E425BC" w:rsidRDefault="00000000" w:rsidP="00D87F9F">
      <w:sdt>
        <w:sdtPr>
          <w:id w:val="1724946345"/>
          <w14:checkbox>
            <w14:checked w14:val="0"/>
            <w14:checkedState w14:val="2612" w14:font="MS Gothic"/>
            <w14:uncheckedState w14:val="2610" w14:font="MS Gothic"/>
          </w14:checkbox>
        </w:sdtPr>
        <w:sdtContent>
          <w:r w:rsidR="00D87F9F">
            <w:rPr>
              <w:rFonts w:ascii="MS Gothic" w:eastAsia="MS Gothic" w:hAnsi="MS Gothic" w:hint="eastAsia"/>
            </w:rPr>
            <w:t>☐</w:t>
          </w:r>
        </w:sdtContent>
      </w:sdt>
      <w:r w:rsidR="00D87F9F">
        <w:t xml:space="preserve">   </w:t>
      </w:r>
      <w:r w:rsidR="00D87F9F" w:rsidRPr="00E425BC">
        <w:t>Evidence of work experience (photos, video files, plans etc)</w:t>
      </w:r>
    </w:p>
    <w:p w14:paraId="5D1BCDF7" w14:textId="77777777" w:rsidR="00D87F9F" w:rsidRPr="00E425BC" w:rsidRDefault="00000000" w:rsidP="00D87F9F">
      <w:sdt>
        <w:sdtPr>
          <w:id w:val="-2099325953"/>
          <w14:checkbox>
            <w14:checked w14:val="0"/>
            <w14:checkedState w14:val="2612" w14:font="MS Gothic"/>
            <w14:uncheckedState w14:val="2610" w14:font="MS Gothic"/>
          </w14:checkbox>
        </w:sdtPr>
        <w:sdtContent>
          <w:r w:rsidR="00D87F9F">
            <w:rPr>
              <w:rFonts w:ascii="MS Gothic" w:eastAsia="MS Gothic" w:hAnsi="MS Gothic" w:hint="eastAsia"/>
            </w:rPr>
            <w:t>☐</w:t>
          </w:r>
        </w:sdtContent>
      </w:sdt>
      <w:r w:rsidR="00D87F9F">
        <w:t xml:space="preserve">   One e</w:t>
      </w:r>
      <w:r w:rsidR="00D87F9F" w:rsidRPr="00E425BC">
        <w:t xml:space="preserve">mail </w:t>
      </w:r>
      <w:r w:rsidR="00D87F9F">
        <w:t xml:space="preserve">template </w:t>
      </w:r>
      <w:r w:rsidR="00D87F9F" w:rsidRPr="00E425BC">
        <w:t xml:space="preserve">from </w:t>
      </w:r>
      <w:r w:rsidR="00D87F9F">
        <w:t xml:space="preserve">either </w:t>
      </w:r>
      <w:r w:rsidR="00D87F9F" w:rsidRPr="00E425BC">
        <w:t>Employer</w:t>
      </w:r>
      <w:r w:rsidR="00D87F9F">
        <w:t xml:space="preserve">, </w:t>
      </w:r>
      <w:r w:rsidR="00D87F9F" w:rsidRPr="00E425BC">
        <w:t>Supervisor</w:t>
      </w:r>
      <w:r w:rsidR="00D87F9F">
        <w:t xml:space="preserve"> or </w:t>
      </w:r>
      <w:r w:rsidR="00D87F9F" w:rsidRPr="00E425BC">
        <w:t>Client</w:t>
      </w:r>
    </w:p>
    <w:p w14:paraId="0EB9760B" w14:textId="77777777" w:rsidR="00D87F9F" w:rsidRPr="00E425BC" w:rsidRDefault="00000000" w:rsidP="00D87F9F">
      <w:pPr>
        <w:rPr>
          <w:bCs/>
        </w:rPr>
      </w:pPr>
      <w:sdt>
        <w:sdtPr>
          <w:rPr>
            <w:bCs/>
          </w:rPr>
          <w:id w:val="-1617976215"/>
          <w14:checkbox>
            <w14:checked w14:val="0"/>
            <w14:checkedState w14:val="2612" w14:font="MS Gothic"/>
            <w14:uncheckedState w14:val="2610" w14:font="MS Gothic"/>
          </w14:checkbox>
        </w:sdtPr>
        <w:sdtContent>
          <w:r w:rsidR="00D87F9F">
            <w:rPr>
              <w:rFonts w:ascii="MS Gothic" w:eastAsia="MS Gothic" w:hAnsi="MS Gothic" w:hint="eastAsia"/>
              <w:bCs/>
            </w:rPr>
            <w:t>☐</w:t>
          </w:r>
        </w:sdtContent>
      </w:sdt>
      <w:r w:rsidR="00D87F9F">
        <w:rPr>
          <w:bCs/>
        </w:rPr>
        <w:t xml:space="preserve">   </w:t>
      </w:r>
      <w:r w:rsidR="00D87F9F" w:rsidRPr="00E425BC">
        <w:rPr>
          <w:bCs/>
        </w:rPr>
        <w:t>Referee Report including their contact details</w:t>
      </w:r>
    </w:p>
    <w:p w14:paraId="7BF23A64" w14:textId="77777777" w:rsidR="00D87F9F" w:rsidRPr="00E425BC" w:rsidRDefault="00000000" w:rsidP="00D87F9F">
      <w:sdt>
        <w:sdtPr>
          <w:id w:val="745842929"/>
          <w14:checkbox>
            <w14:checked w14:val="0"/>
            <w14:checkedState w14:val="2612" w14:font="MS Gothic"/>
            <w14:uncheckedState w14:val="2610" w14:font="MS Gothic"/>
          </w14:checkbox>
        </w:sdtPr>
        <w:sdtContent>
          <w:r w:rsidR="00D87F9F">
            <w:rPr>
              <w:rFonts w:ascii="MS Gothic" w:eastAsia="MS Gothic" w:hAnsi="MS Gothic" w:hint="eastAsia"/>
            </w:rPr>
            <w:t>☐</w:t>
          </w:r>
        </w:sdtContent>
      </w:sdt>
      <w:r w:rsidR="00D87F9F">
        <w:t xml:space="preserve">   </w:t>
      </w:r>
      <w:r w:rsidR="00D87F9F" w:rsidRPr="00E425BC">
        <w:t>Payment of fee</w:t>
      </w:r>
    </w:p>
    <w:p w14:paraId="16B70997" w14:textId="77777777" w:rsidR="00D87F9F" w:rsidRPr="00657E71" w:rsidRDefault="00D87F9F" w:rsidP="00D87F9F">
      <w:pPr>
        <w:rPr>
          <w:b/>
          <w:sz w:val="24"/>
          <w:szCs w:val="24"/>
        </w:rPr>
      </w:pPr>
    </w:p>
    <w:p w14:paraId="06F791B1" w14:textId="77777777" w:rsidR="00D87F9F" w:rsidRPr="00657E71" w:rsidRDefault="00D87F9F" w:rsidP="00D87F9F">
      <w:pPr>
        <w:rPr>
          <w:b/>
          <w:sz w:val="24"/>
          <w:szCs w:val="24"/>
        </w:rPr>
      </w:pPr>
      <w:r w:rsidRPr="00657E71">
        <w:rPr>
          <w:b/>
          <w:sz w:val="24"/>
          <w:szCs w:val="24"/>
        </w:rPr>
        <w:t>QUALIFICATION BASED APPLICATION</w:t>
      </w:r>
    </w:p>
    <w:p w14:paraId="629CF0BD" w14:textId="77777777" w:rsidR="00D87F9F" w:rsidRPr="00657E71" w:rsidRDefault="00000000" w:rsidP="00D87F9F">
      <w:pPr>
        <w:rPr>
          <w:bCs/>
          <w:lang w:val="en-GB"/>
        </w:rPr>
      </w:pPr>
      <w:sdt>
        <w:sdtPr>
          <w:rPr>
            <w:bCs/>
            <w:lang w:val="en-GB"/>
          </w:rPr>
          <w:id w:val="-1434746644"/>
          <w14:checkbox>
            <w14:checked w14:val="0"/>
            <w14:checkedState w14:val="2612" w14:font="MS Gothic"/>
            <w14:uncheckedState w14:val="2610" w14:font="MS Gothic"/>
          </w14:checkbox>
        </w:sdtPr>
        <w:sdtContent>
          <w:r w:rsidR="00D87F9F">
            <w:rPr>
              <w:rFonts w:ascii="MS Gothic" w:eastAsia="MS Gothic" w:hAnsi="MS Gothic" w:hint="eastAsia"/>
              <w:bCs/>
              <w:lang w:val="en-GB"/>
            </w:rPr>
            <w:t>☐</w:t>
          </w:r>
        </w:sdtContent>
      </w:sdt>
      <w:r w:rsidR="00D87F9F">
        <w:rPr>
          <w:bCs/>
          <w:lang w:val="en-GB"/>
        </w:rPr>
        <w:t xml:space="preserve">   </w:t>
      </w:r>
      <w:r w:rsidR="00D87F9F" w:rsidRPr="00657E71">
        <w:rPr>
          <w:bCs/>
          <w:lang w:val="en-GB"/>
        </w:rPr>
        <w:t xml:space="preserve">Application Form </w:t>
      </w:r>
      <w:r w:rsidR="00D87F9F">
        <w:t>inc. Acknowledgement and Code of Ethics</w:t>
      </w:r>
    </w:p>
    <w:p w14:paraId="39CC80C4" w14:textId="77777777" w:rsidR="00D87F9F" w:rsidRPr="00657E71" w:rsidRDefault="00000000" w:rsidP="00D87F9F">
      <w:pPr>
        <w:ind w:left="426" w:hanging="426"/>
        <w:rPr>
          <w:b/>
          <w:bCs/>
          <w:lang w:val="en-GB"/>
        </w:rPr>
      </w:pPr>
      <w:sdt>
        <w:sdtPr>
          <w:rPr>
            <w:bCs/>
            <w:lang w:val="en-GB"/>
          </w:rPr>
          <w:id w:val="-1032724513"/>
          <w14:checkbox>
            <w14:checked w14:val="0"/>
            <w14:checkedState w14:val="2612" w14:font="MS Gothic"/>
            <w14:uncheckedState w14:val="2610" w14:font="MS Gothic"/>
          </w14:checkbox>
        </w:sdtPr>
        <w:sdtContent>
          <w:r w:rsidR="00D87F9F">
            <w:rPr>
              <w:rFonts w:ascii="MS Gothic" w:eastAsia="MS Gothic" w:hAnsi="MS Gothic" w:hint="eastAsia"/>
              <w:bCs/>
              <w:lang w:val="en-GB"/>
            </w:rPr>
            <w:t>☐</w:t>
          </w:r>
        </w:sdtContent>
      </w:sdt>
      <w:r w:rsidR="00D87F9F">
        <w:rPr>
          <w:bCs/>
          <w:lang w:val="en-GB"/>
        </w:rPr>
        <w:t xml:space="preserve">   </w:t>
      </w:r>
      <w:r w:rsidR="00D87F9F" w:rsidRPr="00657E71">
        <w:rPr>
          <w:bCs/>
          <w:lang w:val="en-GB"/>
        </w:rPr>
        <w:t>Certified copy of qualification(s) and transcripts for courses completed (Certified by a Justice of the Peace)</w:t>
      </w:r>
      <w:r w:rsidR="00D87F9F">
        <w:rPr>
          <w:bCs/>
          <w:lang w:val="en-GB"/>
        </w:rPr>
        <w:t xml:space="preserve"> including certificates obtained through 12 Areas of Knowledge</w:t>
      </w:r>
      <w:r w:rsidR="00D87F9F" w:rsidRPr="00C66D58">
        <w:rPr>
          <w:bCs/>
          <w:lang w:val="en-GB"/>
        </w:rPr>
        <w:t xml:space="preserve"> </w:t>
      </w:r>
      <w:r w:rsidR="00D87F9F">
        <w:rPr>
          <w:bCs/>
          <w:lang w:val="en-GB"/>
        </w:rPr>
        <w:t>Course Points</w:t>
      </w:r>
    </w:p>
    <w:p w14:paraId="7574AD93" w14:textId="77777777" w:rsidR="00D87F9F" w:rsidRPr="00657E71" w:rsidRDefault="00000000" w:rsidP="00D87F9F">
      <w:pPr>
        <w:rPr>
          <w:bCs/>
        </w:rPr>
      </w:pPr>
      <w:sdt>
        <w:sdtPr>
          <w:rPr>
            <w:bCs/>
          </w:rPr>
          <w:id w:val="1222632253"/>
          <w14:checkbox>
            <w14:checked w14:val="0"/>
            <w14:checkedState w14:val="2612" w14:font="MS Gothic"/>
            <w14:uncheckedState w14:val="2610" w14:font="MS Gothic"/>
          </w14:checkbox>
        </w:sdtPr>
        <w:sdtContent>
          <w:r w:rsidR="00D87F9F">
            <w:rPr>
              <w:rFonts w:ascii="MS Gothic" w:eastAsia="MS Gothic" w:hAnsi="MS Gothic" w:hint="eastAsia"/>
              <w:bCs/>
            </w:rPr>
            <w:t>☐</w:t>
          </w:r>
        </w:sdtContent>
      </w:sdt>
      <w:r w:rsidR="00D87F9F">
        <w:rPr>
          <w:bCs/>
        </w:rPr>
        <w:t xml:space="preserve">   </w:t>
      </w:r>
      <w:r w:rsidR="00D87F9F" w:rsidRPr="00657E71">
        <w:rPr>
          <w:bCs/>
        </w:rPr>
        <w:t>Resumé</w:t>
      </w:r>
    </w:p>
    <w:p w14:paraId="1833E075" w14:textId="77777777" w:rsidR="00D87F9F" w:rsidRPr="00657E71" w:rsidRDefault="00000000" w:rsidP="00D87F9F">
      <w:pPr>
        <w:rPr>
          <w:bCs/>
        </w:rPr>
      </w:pPr>
      <w:sdt>
        <w:sdtPr>
          <w:rPr>
            <w:bCs/>
          </w:rPr>
          <w:id w:val="-435744879"/>
          <w14:checkbox>
            <w14:checked w14:val="0"/>
            <w14:checkedState w14:val="2612" w14:font="MS Gothic"/>
            <w14:uncheckedState w14:val="2610" w14:font="MS Gothic"/>
          </w14:checkbox>
        </w:sdtPr>
        <w:sdtContent>
          <w:r w:rsidR="00D87F9F">
            <w:rPr>
              <w:rFonts w:ascii="MS Gothic" w:eastAsia="MS Gothic" w:hAnsi="MS Gothic" w:hint="eastAsia"/>
              <w:bCs/>
            </w:rPr>
            <w:t>☐</w:t>
          </w:r>
        </w:sdtContent>
      </w:sdt>
      <w:r w:rsidR="00D87F9F">
        <w:rPr>
          <w:bCs/>
        </w:rPr>
        <w:t xml:space="preserve">   </w:t>
      </w:r>
      <w:r w:rsidR="00D87F9F" w:rsidRPr="00657E71">
        <w:rPr>
          <w:bCs/>
        </w:rPr>
        <w:t>Work Experience examples (minimum of four)</w:t>
      </w:r>
    </w:p>
    <w:p w14:paraId="1936AC51" w14:textId="77777777" w:rsidR="00D87F9F" w:rsidRPr="00657E71" w:rsidRDefault="00000000" w:rsidP="00D87F9F">
      <w:pPr>
        <w:rPr>
          <w:bCs/>
        </w:rPr>
      </w:pPr>
      <w:sdt>
        <w:sdtPr>
          <w:rPr>
            <w:bCs/>
          </w:rPr>
          <w:id w:val="1382673544"/>
          <w14:checkbox>
            <w14:checked w14:val="0"/>
            <w14:checkedState w14:val="2612" w14:font="MS Gothic"/>
            <w14:uncheckedState w14:val="2610" w14:font="MS Gothic"/>
          </w14:checkbox>
        </w:sdtPr>
        <w:sdtContent>
          <w:r w:rsidR="00D87F9F">
            <w:rPr>
              <w:rFonts w:ascii="MS Gothic" w:eastAsia="MS Gothic" w:hAnsi="MS Gothic" w:hint="eastAsia"/>
              <w:bCs/>
            </w:rPr>
            <w:t>☐</w:t>
          </w:r>
        </w:sdtContent>
      </w:sdt>
      <w:r w:rsidR="00D87F9F">
        <w:rPr>
          <w:bCs/>
        </w:rPr>
        <w:t xml:space="preserve">   </w:t>
      </w:r>
      <w:r w:rsidR="00D87F9F" w:rsidRPr="00657E71">
        <w:rPr>
          <w:bCs/>
        </w:rPr>
        <w:t>Evidence of work experience (photos, video files, plans etc)</w:t>
      </w:r>
    </w:p>
    <w:p w14:paraId="617D61A9" w14:textId="77777777" w:rsidR="00D87F9F" w:rsidRPr="00657E71" w:rsidRDefault="00000000" w:rsidP="00D87F9F">
      <w:pPr>
        <w:rPr>
          <w:bCs/>
        </w:rPr>
      </w:pPr>
      <w:sdt>
        <w:sdtPr>
          <w:rPr>
            <w:bCs/>
          </w:rPr>
          <w:id w:val="-1564870449"/>
          <w14:checkbox>
            <w14:checked w14:val="0"/>
            <w14:checkedState w14:val="2612" w14:font="MS Gothic"/>
            <w14:uncheckedState w14:val="2610" w14:font="MS Gothic"/>
          </w14:checkbox>
        </w:sdtPr>
        <w:sdtContent>
          <w:r w:rsidR="00D87F9F">
            <w:rPr>
              <w:rFonts w:ascii="MS Gothic" w:eastAsia="MS Gothic" w:hAnsi="MS Gothic" w:hint="eastAsia"/>
              <w:bCs/>
            </w:rPr>
            <w:t>☐</w:t>
          </w:r>
        </w:sdtContent>
      </w:sdt>
      <w:r w:rsidR="00D87F9F">
        <w:rPr>
          <w:bCs/>
        </w:rPr>
        <w:t xml:space="preserve">   </w:t>
      </w:r>
      <w:r w:rsidR="00D87F9F">
        <w:t>One e</w:t>
      </w:r>
      <w:r w:rsidR="00D87F9F" w:rsidRPr="00E425BC">
        <w:t xml:space="preserve">mail </w:t>
      </w:r>
      <w:r w:rsidR="00D87F9F">
        <w:t xml:space="preserve">template </w:t>
      </w:r>
      <w:r w:rsidR="00D87F9F" w:rsidRPr="00E425BC">
        <w:t xml:space="preserve">from </w:t>
      </w:r>
      <w:r w:rsidR="00D87F9F">
        <w:t xml:space="preserve">either </w:t>
      </w:r>
      <w:r w:rsidR="00D87F9F" w:rsidRPr="00E425BC">
        <w:t>Employer</w:t>
      </w:r>
      <w:r w:rsidR="00D87F9F">
        <w:t xml:space="preserve">, </w:t>
      </w:r>
      <w:r w:rsidR="00D87F9F" w:rsidRPr="00E425BC">
        <w:t>Supervisor</w:t>
      </w:r>
      <w:r w:rsidR="00D87F9F">
        <w:t xml:space="preserve"> or </w:t>
      </w:r>
      <w:r w:rsidR="00D87F9F" w:rsidRPr="00E425BC">
        <w:t>Client</w:t>
      </w:r>
    </w:p>
    <w:p w14:paraId="2218801D" w14:textId="77777777" w:rsidR="00D87F9F" w:rsidRPr="00657E71" w:rsidRDefault="00000000" w:rsidP="00D87F9F">
      <w:pPr>
        <w:rPr>
          <w:bCs/>
        </w:rPr>
      </w:pPr>
      <w:sdt>
        <w:sdtPr>
          <w:rPr>
            <w:bCs/>
          </w:rPr>
          <w:id w:val="-380089290"/>
          <w14:checkbox>
            <w14:checked w14:val="0"/>
            <w14:checkedState w14:val="2612" w14:font="MS Gothic"/>
            <w14:uncheckedState w14:val="2610" w14:font="MS Gothic"/>
          </w14:checkbox>
        </w:sdtPr>
        <w:sdtContent>
          <w:r w:rsidR="00D87F9F">
            <w:rPr>
              <w:rFonts w:ascii="MS Gothic" w:eastAsia="MS Gothic" w:hAnsi="MS Gothic" w:hint="eastAsia"/>
              <w:bCs/>
            </w:rPr>
            <w:t>☐</w:t>
          </w:r>
        </w:sdtContent>
      </w:sdt>
      <w:r w:rsidR="00D87F9F">
        <w:rPr>
          <w:bCs/>
        </w:rPr>
        <w:t xml:space="preserve">   </w:t>
      </w:r>
      <w:r w:rsidR="00D87F9F" w:rsidRPr="00657E71">
        <w:rPr>
          <w:bCs/>
        </w:rPr>
        <w:t>Referee Report including their contact details</w:t>
      </w:r>
    </w:p>
    <w:p w14:paraId="20F7ABB5" w14:textId="77777777" w:rsidR="00D87F9F" w:rsidRPr="00657E71" w:rsidRDefault="00000000" w:rsidP="00D87F9F">
      <w:pPr>
        <w:rPr>
          <w:bCs/>
          <w:lang w:val="en-GB"/>
        </w:rPr>
      </w:pPr>
      <w:sdt>
        <w:sdtPr>
          <w:rPr>
            <w:bCs/>
            <w:lang w:val="en-GB"/>
          </w:rPr>
          <w:id w:val="693048972"/>
          <w14:checkbox>
            <w14:checked w14:val="0"/>
            <w14:checkedState w14:val="2612" w14:font="MS Gothic"/>
            <w14:uncheckedState w14:val="2610" w14:font="MS Gothic"/>
          </w14:checkbox>
        </w:sdtPr>
        <w:sdtContent>
          <w:r w:rsidR="00D87F9F">
            <w:rPr>
              <w:rFonts w:ascii="MS Gothic" w:eastAsia="MS Gothic" w:hAnsi="MS Gothic" w:hint="eastAsia"/>
              <w:bCs/>
              <w:lang w:val="en-GB"/>
            </w:rPr>
            <w:t>☐</w:t>
          </w:r>
        </w:sdtContent>
      </w:sdt>
      <w:r w:rsidR="00D87F9F">
        <w:rPr>
          <w:bCs/>
          <w:lang w:val="en-GB"/>
        </w:rPr>
        <w:t xml:space="preserve">   </w:t>
      </w:r>
      <w:r w:rsidR="00D87F9F" w:rsidRPr="00657E71">
        <w:rPr>
          <w:bCs/>
          <w:lang w:val="en-GB"/>
        </w:rPr>
        <w:t>Additional relevant evidence e.g. certificates of CPD attendance etc</w:t>
      </w:r>
    </w:p>
    <w:p w14:paraId="58830A0E" w14:textId="77777777" w:rsidR="00D87F9F" w:rsidRPr="00657E71" w:rsidRDefault="00000000" w:rsidP="00D87F9F">
      <w:sdt>
        <w:sdtPr>
          <w:id w:val="1831397778"/>
          <w14:checkbox>
            <w14:checked w14:val="0"/>
            <w14:checkedState w14:val="2612" w14:font="MS Gothic"/>
            <w14:uncheckedState w14:val="2610" w14:font="MS Gothic"/>
          </w14:checkbox>
        </w:sdtPr>
        <w:sdtContent>
          <w:r w:rsidR="00D87F9F">
            <w:rPr>
              <w:rFonts w:ascii="MS Gothic" w:eastAsia="MS Gothic" w:hAnsi="MS Gothic" w:hint="eastAsia"/>
            </w:rPr>
            <w:t>☐</w:t>
          </w:r>
        </w:sdtContent>
      </w:sdt>
      <w:r w:rsidR="00D87F9F">
        <w:t xml:space="preserve">   </w:t>
      </w:r>
      <w:r w:rsidR="00D87F9F" w:rsidRPr="00657E71">
        <w:t>Payment of fee</w:t>
      </w:r>
    </w:p>
    <w:p w14:paraId="3625A9FB" w14:textId="77777777" w:rsidR="00D87F9F" w:rsidRPr="00E33562" w:rsidRDefault="00D87F9F" w:rsidP="00D87F9F">
      <w:pPr>
        <w:rPr>
          <w:bCs/>
          <w:lang w:val="en-US"/>
        </w:rPr>
      </w:pPr>
    </w:p>
    <w:p w14:paraId="5DF6D56D" w14:textId="77777777" w:rsidR="00D87F9F" w:rsidRDefault="00D87F9F" w:rsidP="00D87F9F">
      <w:pPr>
        <w:rPr>
          <w:rStyle w:val="Hyperlink"/>
          <w:bCs/>
        </w:rPr>
      </w:pPr>
      <w:r w:rsidRPr="00657E71">
        <w:rPr>
          <w:bCs/>
        </w:rPr>
        <w:t xml:space="preserve">Email the PDF of your submission to </w:t>
      </w:r>
      <w:hyperlink r:id="rId27" w:history="1">
        <w:r w:rsidRPr="00657E71">
          <w:rPr>
            <w:rStyle w:val="Hyperlink"/>
            <w:bCs/>
          </w:rPr>
          <w:t>certification@geospatialcouncil.org.au</w:t>
        </w:r>
      </w:hyperlink>
    </w:p>
    <w:p w14:paraId="2DA45C4D" w14:textId="77777777" w:rsidR="00D87F9F" w:rsidRPr="00062B7D" w:rsidRDefault="00D87F9F" w:rsidP="00062B7D">
      <w:pPr>
        <w:spacing w:after="0"/>
        <w:contextualSpacing/>
        <w:jc w:val="both"/>
        <w:rPr>
          <w:rFonts w:eastAsia="Times New Roman" w:cstheme="minorHAnsi"/>
          <w:lang w:eastAsia="en-AU"/>
        </w:rPr>
      </w:pPr>
    </w:p>
    <w:sectPr w:rsidR="00D87F9F" w:rsidRPr="00062B7D" w:rsidSect="002357E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A2AA5" w14:textId="77777777" w:rsidR="00A423BE" w:rsidRDefault="00A423BE" w:rsidP="00302FF7">
      <w:pPr>
        <w:spacing w:after="0" w:line="240" w:lineRule="auto"/>
      </w:pPr>
      <w:r>
        <w:separator/>
      </w:r>
    </w:p>
  </w:endnote>
  <w:endnote w:type="continuationSeparator" w:id="0">
    <w:p w14:paraId="1E932C4F" w14:textId="77777777" w:rsidR="00A423BE" w:rsidRDefault="00A423BE" w:rsidP="00302FF7">
      <w:pPr>
        <w:spacing w:after="0" w:line="240" w:lineRule="auto"/>
      </w:pPr>
      <w:r>
        <w:continuationSeparator/>
      </w:r>
    </w:p>
  </w:endnote>
  <w:endnote w:type="continuationNotice" w:id="1">
    <w:p w14:paraId="16B3C4CE" w14:textId="77777777" w:rsidR="00A423BE" w:rsidRDefault="00A423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0A31A" w14:textId="77777777" w:rsidR="001933DE" w:rsidRDefault="00302FF7" w:rsidP="00302FF7">
    <w:pPr>
      <w:tabs>
        <w:tab w:val="center" w:pos="4550"/>
        <w:tab w:val="left" w:pos="5818"/>
      </w:tabs>
      <w:ind w:right="260"/>
      <w:jc w:val="right"/>
      <w:rPr>
        <w:color w:val="323E4F"/>
        <w:sz w:val="16"/>
        <w:szCs w:val="16"/>
      </w:rPr>
    </w:pPr>
    <w:r w:rsidRPr="001103F3">
      <w:rPr>
        <w:color w:val="8496B0"/>
        <w:spacing w:val="60"/>
        <w:sz w:val="16"/>
        <w:szCs w:val="16"/>
      </w:rPr>
      <w:t>Page</w:t>
    </w:r>
    <w:r w:rsidRPr="001103F3">
      <w:rPr>
        <w:color w:val="8496B0"/>
        <w:sz w:val="16"/>
        <w:szCs w:val="16"/>
      </w:rPr>
      <w:t xml:space="preserve"> </w:t>
    </w:r>
    <w:r w:rsidRPr="001103F3">
      <w:rPr>
        <w:color w:val="323E4F"/>
        <w:sz w:val="16"/>
        <w:szCs w:val="16"/>
      </w:rPr>
      <w:fldChar w:fldCharType="begin"/>
    </w:r>
    <w:r w:rsidRPr="001103F3">
      <w:rPr>
        <w:color w:val="323E4F"/>
        <w:sz w:val="16"/>
        <w:szCs w:val="16"/>
      </w:rPr>
      <w:instrText xml:space="preserve"> PAGE   \* MERGEFORMAT </w:instrText>
    </w:r>
    <w:r w:rsidRPr="001103F3">
      <w:rPr>
        <w:color w:val="323E4F"/>
        <w:sz w:val="16"/>
        <w:szCs w:val="16"/>
      </w:rPr>
      <w:fldChar w:fldCharType="separate"/>
    </w:r>
    <w:r w:rsidRPr="001103F3">
      <w:rPr>
        <w:noProof/>
        <w:color w:val="323E4F"/>
        <w:sz w:val="16"/>
        <w:szCs w:val="16"/>
      </w:rPr>
      <w:t>1</w:t>
    </w:r>
    <w:r w:rsidRPr="001103F3">
      <w:rPr>
        <w:color w:val="323E4F"/>
        <w:sz w:val="16"/>
        <w:szCs w:val="16"/>
      </w:rPr>
      <w:fldChar w:fldCharType="end"/>
    </w:r>
    <w:r w:rsidRPr="001103F3">
      <w:rPr>
        <w:color w:val="323E4F"/>
        <w:sz w:val="16"/>
        <w:szCs w:val="16"/>
      </w:rPr>
      <w:t xml:space="preserve"> | </w:t>
    </w:r>
    <w:r w:rsidRPr="001103F3">
      <w:rPr>
        <w:color w:val="323E4F"/>
        <w:sz w:val="16"/>
        <w:szCs w:val="16"/>
      </w:rPr>
      <w:fldChar w:fldCharType="begin"/>
    </w:r>
    <w:r w:rsidRPr="001103F3">
      <w:rPr>
        <w:color w:val="323E4F"/>
        <w:sz w:val="16"/>
        <w:szCs w:val="16"/>
      </w:rPr>
      <w:instrText xml:space="preserve"> NUMPAGES  \* Arabic  \* MERGEFORMAT </w:instrText>
    </w:r>
    <w:r w:rsidRPr="001103F3">
      <w:rPr>
        <w:color w:val="323E4F"/>
        <w:sz w:val="16"/>
        <w:szCs w:val="16"/>
      </w:rPr>
      <w:fldChar w:fldCharType="separate"/>
    </w:r>
    <w:r w:rsidRPr="001103F3">
      <w:rPr>
        <w:noProof/>
        <w:color w:val="323E4F"/>
        <w:sz w:val="16"/>
        <w:szCs w:val="16"/>
      </w:rPr>
      <w:t>1</w:t>
    </w:r>
    <w:r w:rsidRPr="001103F3">
      <w:rPr>
        <w:color w:val="323E4F"/>
        <w:sz w:val="16"/>
        <w:szCs w:val="16"/>
      </w:rPr>
      <w:fldChar w:fldCharType="end"/>
    </w:r>
  </w:p>
  <w:p w14:paraId="772CF388" w14:textId="446F2E65" w:rsidR="008508E1" w:rsidRPr="001103F3" w:rsidRDefault="008508E1" w:rsidP="00302FF7">
    <w:pPr>
      <w:tabs>
        <w:tab w:val="center" w:pos="4550"/>
        <w:tab w:val="left" w:pos="5818"/>
      </w:tabs>
      <w:ind w:right="260"/>
      <w:jc w:val="right"/>
      <w:rPr>
        <w:color w:val="8496B0"/>
        <w:spacing w:val="60"/>
        <w:sz w:val="16"/>
        <w:szCs w:val="16"/>
      </w:rPr>
    </w:pPr>
    <w:r w:rsidRPr="001103F3">
      <w:rPr>
        <w:color w:val="8496B0"/>
        <w:spacing w:val="60"/>
        <w:sz w:val="16"/>
        <w:szCs w:val="16"/>
      </w:rPr>
      <w:t>ESP-AP C</w:t>
    </w:r>
    <w:r w:rsidR="00C04E9B">
      <w:rPr>
        <w:color w:val="8496B0"/>
        <w:spacing w:val="60"/>
        <w:sz w:val="16"/>
        <w:szCs w:val="16"/>
      </w:rPr>
      <w:t>ertification</w:t>
    </w:r>
    <w:r w:rsidRPr="001103F3">
      <w:rPr>
        <w:color w:val="8496B0"/>
        <w:spacing w:val="60"/>
        <w:sz w:val="16"/>
        <w:szCs w:val="16"/>
      </w:rPr>
      <w:t xml:space="preserve"> Guide</w:t>
    </w:r>
    <w:r w:rsidR="009D755E">
      <w:rPr>
        <w:color w:val="8496B0"/>
        <w:spacing w:val="60"/>
        <w:sz w:val="16"/>
        <w:szCs w:val="16"/>
      </w:rPr>
      <w:t xml:space="preserve"> </w:t>
    </w:r>
    <w:r w:rsidR="004F5D37">
      <w:rPr>
        <w:color w:val="8496B0"/>
        <w:spacing w:val="60"/>
        <w:sz w:val="16"/>
        <w:szCs w:val="16"/>
      </w:rPr>
      <w:t xml:space="preserve">- </w:t>
    </w:r>
    <w:r w:rsidR="009D755E">
      <w:rPr>
        <w:color w:val="8496B0"/>
        <w:spacing w:val="60"/>
        <w:sz w:val="16"/>
        <w:szCs w:val="16"/>
      </w:rPr>
      <w:t>October 202</w:t>
    </w:r>
    <w:r w:rsidR="004F5D37">
      <w:rPr>
        <w:color w:val="8496B0"/>
        <w:spacing w:val="60"/>
        <w:sz w:val="16"/>
        <w:szCs w:val="16"/>
      </w:rPr>
      <w:t>3</w:t>
    </w:r>
    <w:r w:rsidRPr="001103F3">
      <w:rPr>
        <w:color w:val="8496B0"/>
        <w:spacing w:val="60"/>
        <w:sz w:val="16"/>
        <w:szCs w:val="16"/>
      </w:rPr>
      <w:t xml:space="preserve">                          </w:t>
    </w:r>
  </w:p>
  <w:p w14:paraId="754E9EB3" w14:textId="77777777" w:rsidR="00302FF7" w:rsidRDefault="00302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40453" w14:textId="77777777" w:rsidR="00A423BE" w:rsidRDefault="00A423BE" w:rsidP="00302FF7">
      <w:pPr>
        <w:spacing w:after="0" w:line="240" w:lineRule="auto"/>
      </w:pPr>
      <w:r>
        <w:separator/>
      </w:r>
    </w:p>
  </w:footnote>
  <w:footnote w:type="continuationSeparator" w:id="0">
    <w:p w14:paraId="78155559" w14:textId="77777777" w:rsidR="00A423BE" w:rsidRDefault="00A423BE" w:rsidP="00302FF7">
      <w:pPr>
        <w:spacing w:after="0" w:line="240" w:lineRule="auto"/>
      </w:pPr>
      <w:r>
        <w:continuationSeparator/>
      </w:r>
    </w:p>
  </w:footnote>
  <w:footnote w:type="continuationNotice" w:id="1">
    <w:p w14:paraId="50B7EBED" w14:textId="77777777" w:rsidR="00A423BE" w:rsidRDefault="00A423B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Lp8N/L+dMOGxKw" int2:id="yoBFQVM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41D6"/>
    <w:multiLevelType w:val="hybridMultilevel"/>
    <w:tmpl w:val="CF7EA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640CF"/>
    <w:multiLevelType w:val="hybridMultilevel"/>
    <w:tmpl w:val="189203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7A20F3"/>
    <w:multiLevelType w:val="hybridMultilevel"/>
    <w:tmpl w:val="90885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6E462C"/>
    <w:multiLevelType w:val="hybridMultilevel"/>
    <w:tmpl w:val="9F749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3F5729"/>
    <w:multiLevelType w:val="hybridMultilevel"/>
    <w:tmpl w:val="F0F47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800EE4"/>
    <w:multiLevelType w:val="hybridMultilevel"/>
    <w:tmpl w:val="C63A4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64747F"/>
    <w:multiLevelType w:val="hybridMultilevel"/>
    <w:tmpl w:val="D578E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FE540B"/>
    <w:multiLevelType w:val="hybridMultilevel"/>
    <w:tmpl w:val="5A58398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22A142AE"/>
    <w:multiLevelType w:val="hybridMultilevel"/>
    <w:tmpl w:val="C89CC2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E3277C"/>
    <w:multiLevelType w:val="hybridMultilevel"/>
    <w:tmpl w:val="13FC12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9AD14FB"/>
    <w:multiLevelType w:val="hybridMultilevel"/>
    <w:tmpl w:val="1F4E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E28C1"/>
    <w:multiLevelType w:val="hybridMultilevel"/>
    <w:tmpl w:val="9C609FE0"/>
    <w:lvl w:ilvl="0" w:tplc="18E8F0AE">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8625CB"/>
    <w:multiLevelType w:val="hybridMultilevel"/>
    <w:tmpl w:val="23107D18"/>
    <w:lvl w:ilvl="0" w:tplc="18E8F0AE">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603D1F"/>
    <w:multiLevelType w:val="hybridMultilevel"/>
    <w:tmpl w:val="FADC796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730E9B"/>
    <w:multiLevelType w:val="hybridMultilevel"/>
    <w:tmpl w:val="E6A8511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34D4777C"/>
    <w:multiLevelType w:val="hybridMultilevel"/>
    <w:tmpl w:val="5E488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D41955"/>
    <w:multiLevelType w:val="hybridMultilevel"/>
    <w:tmpl w:val="F87C5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982127"/>
    <w:multiLevelType w:val="hybridMultilevel"/>
    <w:tmpl w:val="F6466030"/>
    <w:lvl w:ilvl="0" w:tplc="272AC8D0">
      <w:start w:val="1"/>
      <w:numFmt w:val="lowerLetter"/>
      <w:lvlText w:val="%1)"/>
      <w:lvlJc w:val="left"/>
      <w:pPr>
        <w:tabs>
          <w:tab w:val="num" w:pos="1800"/>
        </w:tabs>
        <w:ind w:left="1800" w:hanging="360"/>
      </w:pPr>
      <w:rPr>
        <w:rFonts w:ascii="Verdana" w:hAnsi="Verdana" w:cs="Times New Roman" w:hint="default"/>
        <w:b w:val="0"/>
        <w:i w:val="0"/>
        <w:sz w:val="18"/>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3E504AFA"/>
    <w:multiLevelType w:val="hybridMultilevel"/>
    <w:tmpl w:val="2BA49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E45F65"/>
    <w:multiLevelType w:val="hybridMultilevel"/>
    <w:tmpl w:val="1D50C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3F7276"/>
    <w:multiLevelType w:val="hybridMultilevel"/>
    <w:tmpl w:val="5EE05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2641EA"/>
    <w:multiLevelType w:val="hybridMultilevel"/>
    <w:tmpl w:val="E7AAF0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9067B1"/>
    <w:multiLevelType w:val="multilevel"/>
    <w:tmpl w:val="72780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3034CE"/>
    <w:multiLevelType w:val="hybridMultilevel"/>
    <w:tmpl w:val="0C10134E"/>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56024561"/>
    <w:multiLevelType w:val="hybridMultilevel"/>
    <w:tmpl w:val="A8EE3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642C1D"/>
    <w:multiLevelType w:val="hybridMultilevel"/>
    <w:tmpl w:val="12940C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6D1D6F"/>
    <w:multiLevelType w:val="hybridMultilevel"/>
    <w:tmpl w:val="6A9E8B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9923AD"/>
    <w:multiLevelType w:val="hybridMultilevel"/>
    <w:tmpl w:val="8EEED0A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5D22220D"/>
    <w:multiLevelType w:val="hybridMultilevel"/>
    <w:tmpl w:val="0414E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627B91"/>
    <w:multiLevelType w:val="hybridMultilevel"/>
    <w:tmpl w:val="889A0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836F98"/>
    <w:multiLevelType w:val="hybridMultilevel"/>
    <w:tmpl w:val="D504793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1" w15:restartNumberingAfterBreak="0">
    <w:nsid w:val="74E420A9"/>
    <w:multiLevelType w:val="hybridMultilevel"/>
    <w:tmpl w:val="C5B8A486"/>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77DC17BD"/>
    <w:multiLevelType w:val="hybridMultilevel"/>
    <w:tmpl w:val="90D4AB4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710A67"/>
    <w:multiLevelType w:val="hybridMultilevel"/>
    <w:tmpl w:val="2446F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7E00DD"/>
    <w:multiLevelType w:val="hybridMultilevel"/>
    <w:tmpl w:val="AD681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515640">
    <w:abstractNumId w:val="1"/>
  </w:num>
  <w:num w:numId="2" w16cid:durableId="1909269701">
    <w:abstractNumId w:val="12"/>
  </w:num>
  <w:num w:numId="3" w16cid:durableId="1095176875">
    <w:abstractNumId w:val="11"/>
  </w:num>
  <w:num w:numId="4" w16cid:durableId="1588880665">
    <w:abstractNumId w:val="28"/>
  </w:num>
  <w:num w:numId="5" w16cid:durableId="836117903">
    <w:abstractNumId w:val="17"/>
  </w:num>
  <w:num w:numId="6" w16cid:durableId="1400325228">
    <w:abstractNumId w:val="10"/>
  </w:num>
  <w:num w:numId="7" w16cid:durableId="1607538098">
    <w:abstractNumId w:val="6"/>
  </w:num>
  <w:num w:numId="8" w16cid:durableId="300234727">
    <w:abstractNumId w:val="16"/>
  </w:num>
  <w:num w:numId="9" w16cid:durableId="1300304930">
    <w:abstractNumId w:val="2"/>
  </w:num>
  <w:num w:numId="10" w16cid:durableId="153104782">
    <w:abstractNumId w:val="33"/>
  </w:num>
  <w:num w:numId="11" w16cid:durableId="2127507917">
    <w:abstractNumId w:val="29"/>
  </w:num>
  <w:num w:numId="12" w16cid:durableId="1669282454">
    <w:abstractNumId w:val="21"/>
  </w:num>
  <w:num w:numId="13" w16cid:durableId="972755894">
    <w:abstractNumId w:val="23"/>
  </w:num>
  <w:num w:numId="14" w16cid:durableId="1564679228">
    <w:abstractNumId w:val="5"/>
  </w:num>
  <w:num w:numId="15" w16cid:durableId="1818649916">
    <w:abstractNumId w:val="18"/>
  </w:num>
  <w:num w:numId="16" w16cid:durableId="1288312266">
    <w:abstractNumId w:val="3"/>
  </w:num>
  <w:num w:numId="17" w16cid:durableId="1565725579">
    <w:abstractNumId w:val="13"/>
  </w:num>
  <w:num w:numId="18" w16cid:durableId="1860896471">
    <w:abstractNumId w:val="27"/>
  </w:num>
  <w:num w:numId="19" w16cid:durableId="1974099012">
    <w:abstractNumId w:val="25"/>
  </w:num>
  <w:num w:numId="20" w16cid:durableId="699235592">
    <w:abstractNumId w:val="8"/>
  </w:num>
  <w:num w:numId="21" w16cid:durableId="1424107770">
    <w:abstractNumId w:val="22"/>
  </w:num>
  <w:num w:numId="22" w16cid:durableId="1206917361">
    <w:abstractNumId w:val="15"/>
  </w:num>
  <w:num w:numId="23" w16cid:durableId="331101404">
    <w:abstractNumId w:val="26"/>
  </w:num>
  <w:num w:numId="24" w16cid:durableId="230192261">
    <w:abstractNumId w:val="4"/>
  </w:num>
  <w:num w:numId="25" w16cid:durableId="1503813908">
    <w:abstractNumId w:val="0"/>
  </w:num>
  <w:num w:numId="26" w16cid:durableId="935478708">
    <w:abstractNumId w:val="19"/>
  </w:num>
  <w:num w:numId="27" w16cid:durableId="1965653014">
    <w:abstractNumId w:val="14"/>
  </w:num>
  <w:num w:numId="28" w16cid:durableId="1351758937">
    <w:abstractNumId w:val="30"/>
  </w:num>
  <w:num w:numId="29" w16cid:durableId="1323119789">
    <w:abstractNumId w:val="7"/>
  </w:num>
  <w:num w:numId="30" w16cid:durableId="1366633445">
    <w:abstractNumId w:val="9"/>
  </w:num>
  <w:num w:numId="31" w16cid:durableId="1155990343">
    <w:abstractNumId w:val="32"/>
  </w:num>
  <w:num w:numId="32" w16cid:durableId="137260703">
    <w:abstractNumId w:val="31"/>
  </w:num>
  <w:num w:numId="33" w16cid:durableId="1072502352">
    <w:abstractNumId w:val="20"/>
  </w:num>
  <w:num w:numId="34" w16cid:durableId="2086343072">
    <w:abstractNumId w:val="24"/>
  </w:num>
  <w:num w:numId="35" w16cid:durableId="7276100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817"/>
    <w:rsid w:val="00001E62"/>
    <w:rsid w:val="00002583"/>
    <w:rsid w:val="000037CA"/>
    <w:rsid w:val="00005CEB"/>
    <w:rsid w:val="000071D3"/>
    <w:rsid w:val="00010171"/>
    <w:rsid w:val="00011D50"/>
    <w:rsid w:val="00013AA8"/>
    <w:rsid w:val="000141B0"/>
    <w:rsid w:val="0001474A"/>
    <w:rsid w:val="0001533B"/>
    <w:rsid w:val="00015F03"/>
    <w:rsid w:val="0001657D"/>
    <w:rsid w:val="00016D31"/>
    <w:rsid w:val="00016FF2"/>
    <w:rsid w:val="00021D78"/>
    <w:rsid w:val="00023F8C"/>
    <w:rsid w:val="00025626"/>
    <w:rsid w:val="00025A2B"/>
    <w:rsid w:val="000302B5"/>
    <w:rsid w:val="00030FBB"/>
    <w:rsid w:val="000322FF"/>
    <w:rsid w:val="00034C71"/>
    <w:rsid w:val="000373DA"/>
    <w:rsid w:val="0004048A"/>
    <w:rsid w:val="00040929"/>
    <w:rsid w:val="000413C9"/>
    <w:rsid w:val="00044337"/>
    <w:rsid w:val="00044ABF"/>
    <w:rsid w:val="00045069"/>
    <w:rsid w:val="00046975"/>
    <w:rsid w:val="00050B7C"/>
    <w:rsid w:val="00051644"/>
    <w:rsid w:val="000536DC"/>
    <w:rsid w:val="000551D3"/>
    <w:rsid w:val="00055F77"/>
    <w:rsid w:val="00057850"/>
    <w:rsid w:val="00057B71"/>
    <w:rsid w:val="00062211"/>
    <w:rsid w:val="00062B7D"/>
    <w:rsid w:val="00062DC1"/>
    <w:rsid w:val="00070746"/>
    <w:rsid w:val="000716FC"/>
    <w:rsid w:val="00073216"/>
    <w:rsid w:val="000745BE"/>
    <w:rsid w:val="0007658B"/>
    <w:rsid w:val="00076A84"/>
    <w:rsid w:val="00080A6B"/>
    <w:rsid w:val="00080F03"/>
    <w:rsid w:val="00081011"/>
    <w:rsid w:val="00084314"/>
    <w:rsid w:val="000849FE"/>
    <w:rsid w:val="000864D4"/>
    <w:rsid w:val="0008668F"/>
    <w:rsid w:val="0009087E"/>
    <w:rsid w:val="00090889"/>
    <w:rsid w:val="00090CC8"/>
    <w:rsid w:val="00091338"/>
    <w:rsid w:val="00092DC6"/>
    <w:rsid w:val="00094DA0"/>
    <w:rsid w:val="00095036"/>
    <w:rsid w:val="00096640"/>
    <w:rsid w:val="0009778B"/>
    <w:rsid w:val="000A1106"/>
    <w:rsid w:val="000A11CA"/>
    <w:rsid w:val="000A1FEF"/>
    <w:rsid w:val="000A267E"/>
    <w:rsid w:val="000A5E01"/>
    <w:rsid w:val="000A5F30"/>
    <w:rsid w:val="000A6F5E"/>
    <w:rsid w:val="000A7DDC"/>
    <w:rsid w:val="000B01AF"/>
    <w:rsid w:val="000B2FE1"/>
    <w:rsid w:val="000B36BD"/>
    <w:rsid w:val="000B48F8"/>
    <w:rsid w:val="000B6E33"/>
    <w:rsid w:val="000C015E"/>
    <w:rsid w:val="000C08A6"/>
    <w:rsid w:val="000C19F9"/>
    <w:rsid w:val="000C26D0"/>
    <w:rsid w:val="000C291C"/>
    <w:rsid w:val="000C3703"/>
    <w:rsid w:val="000C3D44"/>
    <w:rsid w:val="000C4740"/>
    <w:rsid w:val="000C4D48"/>
    <w:rsid w:val="000C77C2"/>
    <w:rsid w:val="000D1252"/>
    <w:rsid w:val="000D1C76"/>
    <w:rsid w:val="000D25FF"/>
    <w:rsid w:val="000D3538"/>
    <w:rsid w:val="000D44E3"/>
    <w:rsid w:val="000D524E"/>
    <w:rsid w:val="000D58D1"/>
    <w:rsid w:val="000D5925"/>
    <w:rsid w:val="000D65F6"/>
    <w:rsid w:val="000D67B3"/>
    <w:rsid w:val="000D7F47"/>
    <w:rsid w:val="000E04ED"/>
    <w:rsid w:val="000E1B24"/>
    <w:rsid w:val="000E5428"/>
    <w:rsid w:val="000E6B91"/>
    <w:rsid w:val="000E7AB5"/>
    <w:rsid w:val="000F2675"/>
    <w:rsid w:val="000F4079"/>
    <w:rsid w:val="000F4E3A"/>
    <w:rsid w:val="000F6B1D"/>
    <w:rsid w:val="000F719C"/>
    <w:rsid w:val="000F73E1"/>
    <w:rsid w:val="00104761"/>
    <w:rsid w:val="00107B16"/>
    <w:rsid w:val="00107E87"/>
    <w:rsid w:val="001103F3"/>
    <w:rsid w:val="00110DCF"/>
    <w:rsid w:val="001112C0"/>
    <w:rsid w:val="00114F28"/>
    <w:rsid w:val="00115F58"/>
    <w:rsid w:val="00120C53"/>
    <w:rsid w:val="00120CDF"/>
    <w:rsid w:val="00121DA0"/>
    <w:rsid w:val="00123B41"/>
    <w:rsid w:val="00123CBB"/>
    <w:rsid w:val="00124009"/>
    <w:rsid w:val="00126776"/>
    <w:rsid w:val="00130B06"/>
    <w:rsid w:val="0013195E"/>
    <w:rsid w:val="001319E4"/>
    <w:rsid w:val="001329E0"/>
    <w:rsid w:val="001336B8"/>
    <w:rsid w:val="00133EC9"/>
    <w:rsid w:val="00134F9A"/>
    <w:rsid w:val="00135B80"/>
    <w:rsid w:val="00135C9B"/>
    <w:rsid w:val="00136B36"/>
    <w:rsid w:val="00140161"/>
    <w:rsid w:val="001402AA"/>
    <w:rsid w:val="0014148F"/>
    <w:rsid w:val="00141CBE"/>
    <w:rsid w:val="001436A5"/>
    <w:rsid w:val="001437EF"/>
    <w:rsid w:val="0014476A"/>
    <w:rsid w:val="00144E38"/>
    <w:rsid w:val="001477F0"/>
    <w:rsid w:val="00151C4C"/>
    <w:rsid w:val="00152DF3"/>
    <w:rsid w:val="00156A29"/>
    <w:rsid w:val="001570D6"/>
    <w:rsid w:val="00162146"/>
    <w:rsid w:val="0016288F"/>
    <w:rsid w:val="00164613"/>
    <w:rsid w:val="00164DBC"/>
    <w:rsid w:val="0016541E"/>
    <w:rsid w:val="001658C4"/>
    <w:rsid w:val="00167618"/>
    <w:rsid w:val="001710D3"/>
    <w:rsid w:val="001716DD"/>
    <w:rsid w:val="00174C1F"/>
    <w:rsid w:val="0017553A"/>
    <w:rsid w:val="001774D7"/>
    <w:rsid w:val="00177BD6"/>
    <w:rsid w:val="00182250"/>
    <w:rsid w:val="001827FE"/>
    <w:rsid w:val="00182872"/>
    <w:rsid w:val="00183725"/>
    <w:rsid w:val="00186195"/>
    <w:rsid w:val="00187380"/>
    <w:rsid w:val="001874B6"/>
    <w:rsid w:val="001878A4"/>
    <w:rsid w:val="001933DE"/>
    <w:rsid w:val="001933F7"/>
    <w:rsid w:val="00193A03"/>
    <w:rsid w:val="00193B09"/>
    <w:rsid w:val="001941BF"/>
    <w:rsid w:val="00194277"/>
    <w:rsid w:val="00194BB6"/>
    <w:rsid w:val="00197FB0"/>
    <w:rsid w:val="001A0820"/>
    <w:rsid w:val="001A0821"/>
    <w:rsid w:val="001A11C4"/>
    <w:rsid w:val="001A1D25"/>
    <w:rsid w:val="001A3FAF"/>
    <w:rsid w:val="001A68B7"/>
    <w:rsid w:val="001B0235"/>
    <w:rsid w:val="001B05E7"/>
    <w:rsid w:val="001B115F"/>
    <w:rsid w:val="001B1727"/>
    <w:rsid w:val="001B641D"/>
    <w:rsid w:val="001B6807"/>
    <w:rsid w:val="001B7B26"/>
    <w:rsid w:val="001C00BE"/>
    <w:rsid w:val="001C0718"/>
    <w:rsid w:val="001C1BC6"/>
    <w:rsid w:val="001C1F5F"/>
    <w:rsid w:val="001C2111"/>
    <w:rsid w:val="001C2E08"/>
    <w:rsid w:val="001C52BF"/>
    <w:rsid w:val="001C5AAE"/>
    <w:rsid w:val="001C6349"/>
    <w:rsid w:val="001C64C6"/>
    <w:rsid w:val="001D18CB"/>
    <w:rsid w:val="001D205E"/>
    <w:rsid w:val="001D27EB"/>
    <w:rsid w:val="001D38D8"/>
    <w:rsid w:val="001D4452"/>
    <w:rsid w:val="001D5476"/>
    <w:rsid w:val="001D6744"/>
    <w:rsid w:val="001E1D5F"/>
    <w:rsid w:val="001E3160"/>
    <w:rsid w:val="001E3989"/>
    <w:rsid w:val="001E3A98"/>
    <w:rsid w:val="001E4915"/>
    <w:rsid w:val="001E4F79"/>
    <w:rsid w:val="001E5215"/>
    <w:rsid w:val="001F0313"/>
    <w:rsid w:val="001F053E"/>
    <w:rsid w:val="001F141C"/>
    <w:rsid w:val="001F2437"/>
    <w:rsid w:val="001F2CC8"/>
    <w:rsid w:val="001F61EB"/>
    <w:rsid w:val="001F669B"/>
    <w:rsid w:val="001F77D4"/>
    <w:rsid w:val="001F7986"/>
    <w:rsid w:val="001F7D18"/>
    <w:rsid w:val="00202482"/>
    <w:rsid w:val="00202784"/>
    <w:rsid w:val="0020309E"/>
    <w:rsid w:val="002036E5"/>
    <w:rsid w:val="00203748"/>
    <w:rsid w:val="00203EA9"/>
    <w:rsid w:val="00205E7F"/>
    <w:rsid w:val="00206920"/>
    <w:rsid w:val="002107A3"/>
    <w:rsid w:val="0021508B"/>
    <w:rsid w:val="00217B06"/>
    <w:rsid w:val="002211FA"/>
    <w:rsid w:val="00223943"/>
    <w:rsid w:val="0022408F"/>
    <w:rsid w:val="00224A19"/>
    <w:rsid w:val="00227804"/>
    <w:rsid w:val="00227870"/>
    <w:rsid w:val="002308BD"/>
    <w:rsid w:val="00231C35"/>
    <w:rsid w:val="00233EFB"/>
    <w:rsid w:val="00234551"/>
    <w:rsid w:val="00234817"/>
    <w:rsid w:val="002357E0"/>
    <w:rsid w:val="00237386"/>
    <w:rsid w:val="0024287C"/>
    <w:rsid w:val="00245FCB"/>
    <w:rsid w:val="00246550"/>
    <w:rsid w:val="0025014D"/>
    <w:rsid w:val="00251126"/>
    <w:rsid w:val="00252985"/>
    <w:rsid w:val="00253BE5"/>
    <w:rsid w:val="00253F70"/>
    <w:rsid w:val="002564B3"/>
    <w:rsid w:val="00257619"/>
    <w:rsid w:val="00257CDD"/>
    <w:rsid w:val="002602CB"/>
    <w:rsid w:val="00261470"/>
    <w:rsid w:val="0026466E"/>
    <w:rsid w:val="0027073D"/>
    <w:rsid w:val="00271433"/>
    <w:rsid w:val="00272D2C"/>
    <w:rsid w:val="00273374"/>
    <w:rsid w:val="00273FFB"/>
    <w:rsid w:val="00277C89"/>
    <w:rsid w:val="0028031A"/>
    <w:rsid w:val="00281474"/>
    <w:rsid w:val="00282B38"/>
    <w:rsid w:val="00282E47"/>
    <w:rsid w:val="002838F9"/>
    <w:rsid w:val="002841FB"/>
    <w:rsid w:val="00284B95"/>
    <w:rsid w:val="00285427"/>
    <w:rsid w:val="002854F1"/>
    <w:rsid w:val="00287C62"/>
    <w:rsid w:val="00291A3C"/>
    <w:rsid w:val="00293866"/>
    <w:rsid w:val="00294E0A"/>
    <w:rsid w:val="00295C59"/>
    <w:rsid w:val="00295D57"/>
    <w:rsid w:val="002A3066"/>
    <w:rsid w:val="002A33C3"/>
    <w:rsid w:val="002A5010"/>
    <w:rsid w:val="002A5217"/>
    <w:rsid w:val="002B0A4B"/>
    <w:rsid w:val="002B1890"/>
    <w:rsid w:val="002B1A51"/>
    <w:rsid w:val="002B297E"/>
    <w:rsid w:val="002B2F89"/>
    <w:rsid w:val="002B3159"/>
    <w:rsid w:val="002B52F9"/>
    <w:rsid w:val="002B5CA6"/>
    <w:rsid w:val="002B6229"/>
    <w:rsid w:val="002B6DAD"/>
    <w:rsid w:val="002B787E"/>
    <w:rsid w:val="002C07D2"/>
    <w:rsid w:val="002C4200"/>
    <w:rsid w:val="002C6C6C"/>
    <w:rsid w:val="002C7776"/>
    <w:rsid w:val="002C7FB7"/>
    <w:rsid w:val="002D14DA"/>
    <w:rsid w:val="002D1BD5"/>
    <w:rsid w:val="002D2B67"/>
    <w:rsid w:val="002D5763"/>
    <w:rsid w:val="002D68E6"/>
    <w:rsid w:val="002E0E3D"/>
    <w:rsid w:val="002E1069"/>
    <w:rsid w:val="002E1C95"/>
    <w:rsid w:val="002E5EFB"/>
    <w:rsid w:val="002F2064"/>
    <w:rsid w:val="002F2A8B"/>
    <w:rsid w:val="002F55AE"/>
    <w:rsid w:val="002F7536"/>
    <w:rsid w:val="003003F1"/>
    <w:rsid w:val="00300ED9"/>
    <w:rsid w:val="003015B3"/>
    <w:rsid w:val="00301FA4"/>
    <w:rsid w:val="00302D02"/>
    <w:rsid w:val="00302EEF"/>
    <w:rsid w:val="00302FF7"/>
    <w:rsid w:val="00304B33"/>
    <w:rsid w:val="00304F08"/>
    <w:rsid w:val="00305B28"/>
    <w:rsid w:val="00305EC7"/>
    <w:rsid w:val="00311FC2"/>
    <w:rsid w:val="0031223A"/>
    <w:rsid w:val="00312423"/>
    <w:rsid w:val="0032057F"/>
    <w:rsid w:val="00320854"/>
    <w:rsid w:val="00323D32"/>
    <w:rsid w:val="00325171"/>
    <w:rsid w:val="003257EE"/>
    <w:rsid w:val="0032682E"/>
    <w:rsid w:val="003308BA"/>
    <w:rsid w:val="003317EB"/>
    <w:rsid w:val="003327AA"/>
    <w:rsid w:val="003369D5"/>
    <w:rsid w:val="00342B59"/>
    <w:rsid w:val="00342DB9"/>
    <w:rsid w:val="0034449C"/>
    <w:rsid w:val="00347F33"/>
    <w:rsid w:val="0035005B"/>
    <w:rsid w:val="00351E13"/>
    <w:rsid w:val="003526B0"/>
    <w:rsid w:val="00352B46"/>
    <w:rsid w:val="0035384A"/>
    <w:rsid w:val="003564DC"/>
    <w:rsid w:val="003577BA"/>
    <w:rsid w:val="0036221C"/>
    <w:rsid w:val="00362EBE"/>
    <w:rsid w:val="00363981"/>
    <w:rsid w:val="00364D7E"/>
    <w:rsid w:val="00365234"/>
    <w:rsid w:val="0037005C"/>
    <w:rsid w:val="00371BF6"/>
    <w:rsid w:val="00372DA3"/>
    <w:rsid w:val="00374ECF"/>
    <w:rsid w:val="00375C31"/>
    <w:rsid w:val="00376132"/>
    <w:rsid w:val="0037627D"/>
    <w:rsid w:val="0037697E"/>
    <w:rsid w:val="00377C54"/>
    <w:rsid w:val="00380793"/>
    <w:rsid w:val="00380D1E"/>
    <w:rsid w:val="00380D45"/>
    <w:rsid w:val="003819EF"/>
    <w:rsid w:val="003823D1"/>
    <w:rsid w:val="00384EC1"/>
    <w:rsid w:val="0038729F"/>
    <w:rsid w:val="00387E9C"/>
    <w:rsid w:val="003917E4"/>
    <w:rsid w:val="00393907"/>
    <w:rsid w:val="00394011"/>
    <w:rsid w:val="00394F34"/>
    <w:rsid w:val="0039656A"/>
    <w:rsid w:val="003A2AAE"/>
    <w:rsid w:val="003A4C3B"/>
    <w:rsid w:val="003A4CCE"/>
    <w:rsid w:val="003A5350"/>
    <w:rsid w:val="003A7DFF"/>
    <w:rsid w:val="003B137C"/>
    <w:rsid w:val="003B2530"/>
    <w:rsid w:val="003B4BAC"/>
    <w:rsid w:val="003B64CD"/>
    <w:rsid w:val="003B6FC5"/>
    <w:rsid w:val="003B7A17"/>
    <w:rsid w:val="003C3C71"/>
    <w:rsid w:val="003C4C3B"/>
    <w:rsid w:val="003C5B03"/>
    <w:rsid w:val="003C5EEF"/>
    <w:rsid w:val="003C7233"/>
    <w:rsid w:val="003C7B14"/>
    <w:rsid w:val="003C7FB4"/>
    <w:rsid w:val="003D0AB6"/>
    <w:rsid w:val="003D366D"/>
    <w:rsid w:val="003D545D"/>
    <w:rsid w:val="003D6642"/>
    <w:rsid w:val="003E078E"/>
    <w:rsid w:val="003E1AB9"/>
    <w:rsid w:val="003E3278"/>
    <w:rsid w:val="003E470A"/>
    <w:rsid w:val="003E496F"/>
    <w:rsid w:val="003E68E4"/>
    <w:rsid w:val="003E6F9A"/>
    <w:rsid w:val="003E7A40"/>
    <w:rsid w:val="003E7D8D"/>
    <w:rsid w:val="003F078F"/>
    <w:rsid w:val="003F0A99"/>
    <w:rsid w:val="003F0F94"/>
    <w:rsid w:val="003F1130"/>
    <w:rsid w:val="003F207B"/>
    <w:rsid w:val="003F34C0"/>
    <w:rsid w:val="003F5FE1"/>
    <w:rsid w:val="003F62F2"/>
    <w:rsid w:val="003F6F96"/>
    <w:rsid w:val="003F7649"/>
    <w:rsid w:val="0040079A"/>
    <w:rsid w:val="00403084"/>
    <w:rsid w:val="00404433"/>
    <w:rsid w:val="004044A1"/>
    <w:rsid w:val="0040455E"/>
    <w:rsid w:val="0040464C"/>
    <w:rsid w:val="00404F78"/>
    <w:rsid w:val="00406604"/>
    <w:rsid w:val="004073D6"/>
    <w:rsid w:val="00411600"/>
    <w:rsid w:val="00412598"/>
    <w:rsid w:val="00413F51"/>
    <w:rsid w:val="00414D8B"/>
    <w:rsid w:val="0041500F"/>
    <w:rsid w:val="00415226"/>
    <w:rsid w:val="00415990"/>
    <w:rsid w:val="004164CD"/>
    <w:rsid w:val="0041693D"/>
    <w:rsid w:val="00417BDB"/>
    <w:rsid w:val="00421B37"/>
    <w:rsid w:val="004239BF"/>
    <w:rsid w:val="0042685D"/>
    <w:rsid w:val="00426BB0"/>
    <w:rsid w:val="00427F49"/>
    <w:rsid w:val="004324B8"/>
    <w:rsid w:val="004329FB"/>
    <w:rsid w:val="00437444"/>
    <w:rsid w:val="00437F3A"/>
    <w:rsid w:val="004449C5"/>
    <w:rsid w:val="00444CF5"/>
    <w:rsid w:val="00452263"/>
    <w:rsid w:val="00452984"/>
    <w:rsid w:val="0045522A"/>
    <w:rsid w:val="004556BE"/>
    <w:rsid w:val="00461A9A"/>
    <w:rsid w:val="0046201A"/>
    <w:rsid w:val="00463168"/>
    <w:rsid w:val="00464002"/>
    <w:rsid w:val="00465B00"/>
    <w:rsid w:val="00466348"/>
    <w:rsid w:val="00466E26"/>
    <w:rsid w:val="0047228D"/>
    <w:rsid w:val="00472F7F"/>
    <w:rsid w:val="00476409"/>
    <w:rsid w:val="00476BDB"/>
    <w:rsid w:val="00477924"/>
    <w:rsid w:val="00480E4A"/>
    <w:rsid w:val="0048189B"/>
    <w:rsid w:val="0048288C"/>
    <w:rsid w:val="00483164"/>
    <w:rsid w:val="00483977"/>
    <w:rsid w:val="00483A6F"/>
    <w:rsid w:val="00485A4F"/>
    <w:rsid w:val="00485A96"/>
    <w:rsid w:val="00485C07"/>
    <w:rsid w:val="00487087"/>
    <w:rsid w:val="004870CD"/>
    <w:rsid w:val="00487453"/>
    <w:rsid w:val="00487ABB"/>
    <w:rsid w:val="004939E1"/>
    <w:rsid w:val="0049413D"/>
    <w:rsid w:val="00494545"/>
    <w:rsid w:val="00495AF2"/>
    <w:rsid w:val="00496658"/>
    <w:rsid w:val="004975D3"/>
    <w:rsid w:val="00497ECB"/>
    <w:rsid w:val="004A087D"/>
    <w:rsid w:val="004A3AB4"/>
    <w:rsid w:val="004A48C9"/>
    <w:rsid w:val="004A7209"/>
    <w:rsid w:val="004B0618"/>
    <w:rsid w:val="004B0CB2"/>
    <w:rsid w:val="004B2691"/>
    <w:rsid w:val="004B26C2"/>
    <w:rsid w:val="004B5B4A"/>
    <w:rsid w:val="004C19FE"/>
    <w:rsid w:val="004C316E"/>
    <w:rsid w:val="004C4355"/>
    <w:rsid w:val="004C758B"/>
    <w:rsid w:val="004D031F"/>
    <w:rsid w:val="004D21FD"/>
    <w:rsid w:val="004D2508"/>
    <w:rsid w:val="004D51DC"/>
    <w:rsid w:val="004D6266"/>
    <w:rsid w:val="004D75E3"/>
    <w:rsid w:val="004D7EA2"/>
    <w:rsid w:val="004E0A9C"/>
    <w:rsid w:val="004E1901"/>
    <w:rsid w:val="004F0812"/>
    <w:rsid w:val="004F14D6"/>
    <w:rsid w:val="004F524F"/>
    <w:rsid w:val="004F5D37"/>
    <w:rsid w:val="004F67A6"/>
    <w:rsid w:val="005002B1"/>
    <w:rsid w:val="00501EA8"/>
    <w:rsid w:val="0050237A"/>
    <w:rsid w:val="00503A84"/>
    <w:rsid w:val="0050474B"/>
    <w:rsid w:val="00504BA1"/>
    <w:rsid w:val="00504C77"/>
    <w:rsid w:val="00505405"/>
    <w:rsid w:val="00507770"/>
    <w:rsid w:val="00511E49"/>
    <w:rsid w:val="005129A2"/>
    <w:rsid w:val="00514C59"/>
    <w:rsid w:val="00515446"/>
    <w:rsid w:val="00515B02"/>
    <w:rsid w:val="005221E7"/>
    <w:rsid w:val="00524DEE"/>
    <w:rsid w:val="00526D1E"/>
    <w:rsid w:val="00526E6E"/>
    <w:rsid w:val="00527193"/>
    <w:rsid w:val="00531242"/>
    <w:rsid w:val="00531BC7"/>
    <w:rsid w:val="00532781"/>
    <w:rsid w:val="0053346B"/>
    <w:rsid w:val="005347F0"/>
    <w:rsid w:val="00535263"/>
    <w:rsid w:val="005356A5"/>
    <w:rsid w:val="0053743B"/>
    <w:rsid w:val="0054082B"/>
    <w:rsid w:val="00541377"/>
    <w:rsid w:val="00541A1C"/>
    <w:rsid w:val="00543C09"/>
    <w:rsid w:val="00544F9A"/>
    <w:rsid w:val="00545137"/>
    <w:rsid w:val="005456C5"/>
    <w:rsid w:val="00546C0F"/>
    <w:rsid w:val="0055122F"/>
    <w:rsid w:val="00552F0D"/>
    <w:rsid w:val="00553C89"/>
    <w:rsid w:val="0055473A"/>
    <w:rsid w:val="00554AB7"/>
    <w:rsid w:val="005550AC"/>
    <w:rsid w:val="0055632A"/>
    <w:rsid w:val="005563E4"/>
    <w:rsid w:val="00556ACB"/>
    <w:rsid w:val="00560346"/>
    <w:rsid w:val="005607A4"/>
    <w:rsid w:val="00562442"/>
    <w:rsid w:val="00565FCB"/>
    <w:rsid w:val="0056699C"/>
    <w:rsid w:val="00567340"/>
    <w:rsid w:val="005676E1"/>
    <w:rsid w:val="00571728"/>
    <w:rsid w:val="00573AC3"/>
    <w:rsid w:val="00573BB1"/>
    <w:rsid w:val="00574F90"/>
    <w:rsid w:val="00575704"/>
    <w:rsid w:val="0057668F"/>
    <w:rsid w:val="005775CB"/>
    <w:rsid w:val="00580286"/>
    <w:rsid w:val="00581DE6"/>
    <w:rsid w:val="00583AEF"/>
    <w:rsid w:val="005859DF"/>
    <w:rsid w:val="00591B33"/>
    <w:rsid w:val="00595267"/>
    <w:rsid w:val="005969E1"/>
    <w:rsid w:val="00596E02"/>
    <w:rsid w:val="005A1810"/>
    <w:rsid w:val="005A2DBC"/>
    <w:rsid w:val="005A3256"/>
    <w:rsid w:val="005A382F"/>
    <w:rsid w:val="005A423C"/>
    <w:rsid w:val="005A530B"/>
    <w:rsid w:val="005A65EF"/>
    <w:rsid w:val="005A7DDB"/>
    <w:rsid w:val="005B1682"/>
    <w:rsid w:val="005B2BD1"/>
    <w:rsid w:val="005B3469"/>
    <w:rsid w:val="005B3492"/>
    <w:rsid w:val="005B4A24"/>
    <w:rsid w:val="005B4E0C"/>
    <w:rsid w:val="005B6BCF"/>
    <w:rsid w:val="005C028B"/>
    <w:rsid w:val="005C0BC6"/>
    <w:rsid w:val="005C20C0"/>
    <w:rsid w:val="005C5657"/>
    <w:rsid w:val="005C5694"/>
    <w:rsid w:val="005D0DF7"/>
    <w:rsid w:val="005D18F7"/>
    <w:rsid w:val="005D1B2D"/>
    <w:rsid w:val="005D1ED8"/>
    <w:rsid w:val="005D227C"/>
    <w:rsid w:val="005D5D06"/>
    <w:rsid w:val="005D743E"/>
    <w:rsid w:val="005E1E49"/>
    <w:rsid w:val="005E22B2"/>
    <w:rsid w:val="005E2FE0"/>
    <w:rsid w:val="005E375F"/>
    <w:rsid w:val="005E3AEB"/>
    <w:rsid w:val="005E4228"/>
    <w:rsid w:val="005E4DCC"/>
    <w:rsid w:val="005E500B"/>
    <w:rsid w:val="005E5DA7"/>
    <w:rsid w:val="005E779C"/>
    <w:rsid w:val="005F052A"/>
    <w:rsid w:val="005F168B"/>
    <w:rsid w:val="005F2006"/>
    <w:rsid w:val="005F26F2"/>
    <w:rsid w:val="005F2995"/>
    <w:rsid w:val="005F5E6B"/>
    <w:rsid w:val="005F61EB"/>
    <w:rsid w:val="005F61EF"/>
    <w:rsid w:val="005F742E"/>
    <w:rsid w:val="00600412"/>
    <w:rsid w:val="00600804"/>
    <w:rsid w:val="00600F27"/>
    <w:rsid w:val="006015E8"/>
    <w:rsid w:val="00601D86"/>
    <w:rsid w:val="0060327D"/>
    <w:rsid w:val="00604099"/>
    <w:rsid w:val="006106D1"/>
    <w:rsid w:val="00610BD1"/>
    <w:rsid w:val="006121D9"/>
    <w:rsid w:val="00614BF2"/>
    <w:rsid w:val="00616127"/>
    <w:rsid w:val="00617080"/>
    <w:rsid w:val="00617F60"/>
    <w:rsid w:val="0062036A"/>
    <w:rsid w:val="006226AB"/>
    <w:rsid w:val="0062291C"/>
    <w:rsid w:val="00623E83"/>
    <w:rsid w:val="00623FD7"/>
    <w:rsid w:val="006248A9"/>
    <w:rsid w:val="00624E75"/>
    <w:rsid w:val="00625655"/>
    <w:rsid w:val="00626D83"/>
    <w:rsid w:val="006272FB"/>
    <w:rsid w:val="00627E34"/>
    <w:rsid w:val="00630A5E"/>
    <w:rsid w:val="00630B62"/>
    <w:rsid w:val="00631BCC"/>
    <w:rsid w:val="00634A12"/>
    <w:rsid w:val="006408E0"/>
    <w:rsid w:val="00640A0B"/>
    <w:rsid w:val="00641225"/>
    <w:rsid w:val="00645EE3"/>
    <w:rsid w:val="00646645"/>
    <w:rsid w:val="00646DC8"/>
    <w:rsid w:val="0065069E"/>
    <w:rsid w:val="006522AB"/>
    <w:rsid w:val="00652DD0"/>
    <w:rsid w:val="0065328A"/>
    <w:rsid w:val="00655097"/>
    <w:rsid w:val="006559C1"/>
    <w:rsid w:val="00656EA8"/>
    <w:rsid w:val="006577C7"/>
    <w:rsid w:val="00660703"/>
    <w:rsid w:val="00660909"/>
    <w:rsid w:val="0066117E"/>
    <w:rsid w:val="0066123D"/>
    <w:rsid w:val="0066143A"/>
    <w:rsid w:val="0066271D"/>
    <w:rsid w:val="00662F97"/>
    <w:rsid w:val="00666206"/>
    <w:rsid w:val="006662E5"/>
    <w:rsid w:val="00667E21"/>
    <w:rsid w:val="00671D78"/>
    <w:rsid w:val="00672444"/>
    <w:rsid w:val="00676C05"/>
    <w:rsid w:val="006803CC"/>
    <w:rsid w:val="00681239"/>
    <w:rsid w:val="00682188"/>
    <w:rsid w:val="00682F2B"/>
    <w:rsid w:val="0068396A"/>
    <w:rsid w:val="00684632"/>
    <w:rsid w:val="00684AC5"/>
    <w:rsid w:val="00686AC2"/>
    <w:rsid w:val="00687481"/>
    <w:rsid w:val="006875B7"/>
    <w:rsid w:val="00687815"/>
    <w:rsid w:val="006915E7"/>
    <w:rsid w:val="0069192A"/>
    <w:rsid w:val="00691972"/>
    <w:rsid w:val="00693415"/>
    <w:rsid w:val="00693DBA"/>
    <w:rsid w:val="0069444D"/>
    <w:rsid w:val="00694873"/>
    <w:rsid w:val="00695795"/>
    <w:rsid w:val="00697397"/>
    <w:rsid w:val="00697BE3"/>
    <w:rsid w:val="00697CE9"/>
    <w:rsid w:val="006A02D4"/>
    <w:rsid w:val="006A0D25"/>
    <w:rsid w:val="006A202E"/>
    <w:rsid w:val="006A2304"/>
    <w:rsid w:val="006A2396"/>
    <w:rsid w:val="006A4EBB"/>
    <w:rsid w:val="006A5588"/>
    <w:rsid w:val="006A64B7"/>
    <w:rsid w:val="006A6CD7"/>
    <w:rsid w:val="006A79D5"/>
    <w:rsid w:val="006B2EB8"/>
    <w:rsid w:val="006B4EC2"/>
    <w:rsid w:val="006B5115"/>
    <w:rsid w:val="006B5378"/>
    <w:rsid w:val="006B5C95"/>
    <w:rsid w:val="006B6083"/>
    <w:rsid w:val="006B60E0"/>
    <w:rsid w:val="006B72D9"/>
    <w:rsid w:val="006C091A"/>
    <w:rsid w:val="006C0A27"/>
    <w:rsid w:val="006C2721"/>
    <w:rsid w:val="006C3511"/>
    <w:rsid w:val="006C44C3"/>
    <w:rsid w:val="006C6F81"/>
    <w:rsid w:val="006D362D"/>
    <w:rsid w:val="006D6DA7"/>
    <w:rsid w:val="006E2EF5"/>
    <w:rsid w:val="006E385D"/>
    <w:rsid w:val="006E3CB4"/>
    <w:rsid w:val="006E46F2"/>
    <w:rsid w:val="006E55D9"/>
    <w:rsid w:val="006E7800"/>
    <w:rsid w:val="006F0E0C"/>
    <w:rsid w:val="006F1710"/>
    <w:rsid w:val="006F213C"/>
    <w:rsid w:val="006F4A44"/>
    <w:rsid w:val="00700305"/>
    <w:rsid w:val="00700ED0"/>
    <w:rsid w:val="00702F7F"/>
    <w:rsid w:val="007038BB"/>
    <w:rsid w:val="007050A8"/>
    <w:rsid w:val="0070516E"/>
    <w:rsid w:val="00705B46"/>
    <w:rsid w:val="00705FC2"/>
    <w:rsid w:val="00706822"/>
    <w:rsid w:val="00707966"/>
    <w:rsid w:val="00712C24"/>
    <w:rsid w:val="00713671"/>
    <w:rsid w:val="00713961"/>
    <w:rsid w:val="00713B75"/>
    <w:rsid w:val="0071530F"/>
    <w:rsid w:val="007159BC"/>
    <w:rsid w:val="00716B22"/>
    <w:rsid w:val="0071731F"/>
    <w:rsid w:val="0071744C"/>
    <w:rsid w:val="007177A6"/>
    <w:rsid w:val="00721822"/>
    <w:rsid w:val="00721DB2"/>
    <w:rsid w:val="00724BE1"/>
    <w:rsid w:val="0072605C"/>
    <w:rsid w:val="00726723"/>
    <w:rsid w:val="0072711C"/>
    <w:rsid w:val="00731771"/>
    <w:rsid w:val="007323FF"/>
    <w:rsid w:val="00732679"/>
    <w:rsid w:val="007330A2"/>
    <w:rsid w:val="00734360"/>
    <w:rsid w:val="00735A1F"/>
    <w:rsid w:val="0073642C"/>
    <w:rsid w:val="00737AA6"/>
    <w:rsid w:val="00741001"/>
    <w:rsid w:val="007418CF"/>
    <w:rsid w:val="007421A7"/>
    <w:rsid w:val="00743FFA"/>
    <w:rsid w:val="00744796"/>
    <w:rsid w:val="00745057"/>
    <w:rsid w:val="00746F03"/>
    <w:rsid w:val="00750940"/>
    <w:rsid w:val="00750C26"/>
    <w:rsid w:val="00751997"/>
    <w:rsid w:val="007528B8"/>
    <w:rsid w:val="00755FAF"/>
    <w:rsid w:val="00755FC3"/>
    <w:rsid w:val="00757CE3"/>
    <w:rsid w:val="00757F6A"/>
    <w:rsid w:val="00757F8A"/>
    <w:rsid w:val="0076203E"/>
    <w:rsid w:val="00762837"/>
    <w:rsid w:val="00762A96"/>
    <w:rsid w:val="00763A4C"/>
    <w:rsid w:val="00764666"/>
    <w:rsid w:val="00765AAD"/>
    <w:rsid w:val="007663BE"/>
    <w:rsid w:val="0076645B"/>
    <w:rsid w:val="0076729E"/>
    <w:rsid w:val="00767A11"/>
    <w:rsid w:val="00767D10"/>
    <w:rsid w:val="00767DCD"/>
    <w:rsid w:val="0077085D"/>
    <w:rsid w:val="00771BB9"/>
    <w:rsid w:val="007734B8"/>
    <w:rsid w:val="007741EC"/>
    <w:rsid w:val="00777ED6"/>
    <w:rsid w:val="00781011"/>
    <w:rsid w:val="00783CD3"/>
    <w:rsid w:val="00785803"/>
    <w:rsid w:val="00791212"/>
    <w:rsid w:val="007921BC"/>
    <w:rsid w:val="00794692"/>
    <w:rsid w:val="007963CB"/>
    <w:rsid w:val="007A0E99"/>
    <w:rsid w:val="007A0FD7"/>
    <w:rsid w:val="007A208A"/>
    <w:rsid w:val="007A3769"/>
    <w:rsid w:val="007A5D3E"/>
    <w:rsid w:val="007A6080"/>
    <w:rsid w:val="007B1C6D"/>
    <w:rsid w:val="007B1CFA"/>
    <w:rsid w:val="007B24D8"/>
    <w:rsid w:val="007B780B"/>
    <w:rsid w:val="007C0569"/>
    <w:rsid w:val="007C125D"/>
    <w:rsid w:val="007C2462"/>
    <w:rsid w:val="007C2E63"/>
    <w:rsid w:val="007C36B5"/>
    <w:rsid w:val="007C3C79"/>
    <w:rsid w:val="007C5291"/>
    <w:rsid w:val="007C66D5"/>
    <w:rsid w:val="007D0A7B"/>
    <w:rsid w:val="007D280E"/>
    <w:rsid w:val="007D4055"/>
    <w:rsid w:val="007D438B"/>
    <w:rsid w:val="007D52E1"/>
    <w:rsid w:val="007D7211"/>
    <w:rsid w:val="007D75C5"/>
    <w:rsid w:val="007D7BD7"/>
    <w:rsid w:val="007E07AC"/>
    <w:rsid w:val="007E1BE4"/>
    <w:rsid w:val="007E23F3"/>
    <w:rsid w:val="007E2815"/>
    <w:rsid w:val="007E2CE1"/>
    <w:rsid w:val="007E2DF3"/>
    <w:rsid w:val="007E4F6B"/>
    <w:rsid w:val="007E5F00"/>
    <w:rsid w:val="007E7305"/>
    <w:rsid w:val="007E7400"/>
    <w:rsid w:val="007F037C"/>
    <w:rsid w:val="007F0380"/>
    <w:rsid w:val="007F0BA9"/>
    <w:rsid w:val="007F1391"/>
    <w:rsid w:val="007F34C7"/>
    <w:rsid w:val="007F3636"/>
    <w:rsid w:val="007F3B61"/>
    <w:rsid w:val="007F4784"/>
    <w:rsid w:val="007F629E"/>
    <w:rsid w:val="007F69C9"/>
    <w:rsid w:val="007F75F8"/>
    <w:rsid w:val="007F764A"/>
    <w:rsid w:val="007F774A"/>
    <w:rsid w:val="008011CB"/>
    <w:rsid w:val="008043F0"/>
    <w:rsid w:val="00804C11"/>
    <w:rsid w:val="008056FE"/>
    <w:rsid w:val="008061D0"/>
    <w:rsid w:val="00806304"/>
    <w:rsid w:val="00806B45"/>
    <w:rsid w:val="008114D4"/>
    <w:rsid w:val="00812EEB"/>
    <w:rsid w:val="00814280"/>
    <w:rsid w:val="008155FC"/>
    <w:rsid w:val="00815AD8"/>
    <w:rsid w:val="00817EBE"/>
    <w:rsid w:val="00817FC9"/>
    <w:rsid w:val="008203DB"/>
    <w:rsid w:val="008219A8"/>
    <w:rsid w:val="00823ECF"/>
    <w:rsid w:val="008255AC"/>
    <w:rsid w:val="00825BE7"/>
    <w:rsid w:val="00826AF0"/>
    <w:rsid w:val="00827055"/>
    <w:rsid w:val="00830253"/>
    <w:rsid w:val="008339A6"/>
    <w:rsid w:val="0083626A"/>
    <w:rsid w:val="00836807"/>
    <w:rsid w:val="00836A76"/>
    <w:rsid w:val="0083757D"/>
    <w:rsid w:val="00837A62"/>
    <w:rsid w:val="00841294"/>
    <w:rsid w:val="008415A5"/>
    <w:rsid w:val="0084179C"/>
    <w:rsid w:val="008442CD"/>
    <w:rsid w:val="00845252"/>
    <w:rsid w:val="00845934"/>
    <w:rsid w:val="00846A96"/>
    <w:rsid w:val="00846B65"/>
    <w:rsid w:val="00846EC5"/>
    <w:rsid w:val="00847E0C"/>
    <w:rsid w:val="008508E1"/>
    <w:rsid w:val="00851523"/>
    <w:rsid w:val="00851D48"/>
    <w:rsid w:val="00852287"/>
    <w:rsid w:val="0085368E"/>
    <w:rsid w:val="00853C33"/>
    <w:rsid w:val="00857777"/>
    <w:rsid w:val="008604E2"/>
    <w:rsid w:val="008616CD"/>
    <w:rsid w:val="0086402C"/>
    <w:rsid w:val="00864826"/>
    <w:rsid w:val="00865D6F"/>
    <w:rsid w:val="00867CDE"/>
    <w:rsid w:val="008721DE"/>
    <w:rsid w:val="00875151"/>
    <w:rsid w:val="008753B8"/>
    <w:rsid w:val="00875F11"/>
    <w:rsid w:val="00876815"/>
    <w:rsid w:val="0088068D"/>
    <w:rsid w:val="00881FF3"/>
    <w:rsid w:val="00882E1A"/>
    <w:rsid w:val="008848F4"/>
    <w:rsid w:val="00891264"/>
    <w:rsid w:val="00892D03"/>
    <w:rsid w:val="00894A88"/>
    <w:rsid w:val="00894AE3"/>
    <w:rsid w:val="0089676F"/>
    <w:rsid w:val="0089691B"/>
    <w:rsid w:val="008A440E"/>
    <w:rsid w:val="008B2747"/>
    <w:rsid w:val="008B53B4"/>
    <w:rsid w:val="008B5EC7"/>
    <w:rsid w:val="008C14F0"/>
    <w:rsid w:val="008C3C7F"/>
    <w:rsid w:val="008C501E"/>
    <w:rsid w:val="008C50CA"/>
    <w:rsid w:val="008C52DD"/>
    <w:rsid w:val="008C733B"/>
    <w:rsid w:val="008C78AB"/>
    <w:rsid w:val="008D1CBF"/>
    <w:rsid w:val="008D4427"/>
    <w:rsid w:val="008D45E9"/>
    <w:rsid w:val="008D7F57"/>
    <w:rsid w:val="008E0B20"/>
    <w:rsid w:val="008E384C"/>
    <w:rsid w:val="008E4314"/>
    <w:rsid w:val="008E4EB1"/>
    <w:rsid w:val="008E5A52"/>
    <w:rsid w:val="008E6708"/>
    <w:rsid w:val="008E70F2"/>
    <w:rsid w:val="008E7852"/>
    <w:rsid w:val="008E7C03"/>
    <w:rsid w:val="008F2646"/>
    <w:rsid w:val="008F38FB"/>
    <w:rsid w:val="008F567B"/>
    <w:rsid w:val="008F76F8"/>
    <w:rsid w:val="00900118"/>
    <w:rsid w:val="009005BD"/>
    <w:rsid w:val="0090074C"/>
    <w:rsid w:val="009009AF"/>
    <w:rsid w:val="00900F33"/>
    <w:rsid w:val="00901DDD"/>
    <w:rsid w:val="00902EEA"/>
    <w:rsid w:val="00905277"/>
    <w:rsid w:val="00905E4E"/>
    <w:rsid w:val="00907D67"/>
    <w:rsid w:val="00907F3D"/>
    <w:rsid w:val="00911898"/>
    <w:rsid w:val="00913F71"/>
    <w:rsid w:val="0091447C"/>
    <w:rsid w:val="00920C7E"/>
    <w:rsid w:val="009225E3"/>
    <w:rsid w:val="009227FE"/>
    <w:rsid w:val="009237D0"/>
    <w:rsid w:val="00924197"/>
    <w:rsid w:val="00924D32"/>
    <w:rsid w:val="0092581D"/>
    <w:rsid w:val="00925EDF"/>
    <w:rsid w:val="0093007B"/>
    <w:rsid w:val="0093067A"/>
    <w:rsid w:val="009310FC"/>
    <w:rsid w:val="0093225A"/>
    <w:rsid w:val="00935E6E"/>
    <w:rsid w:val="00937297"/>
    <w:rsid w:val="00937F2C"/>
    <w:rsid w:val="00940F1C"/>
    <w:rsid w:val="00941527"/>
    <w:rsid w:val="00941777"/>
    <w:rsid w:val="00941AC7"/>
    <w:rsid w:val="0094256F"/>
    <w:rsid w:val="00944736"/>
    <w:rsid w:val="00945391"/>
    <w:rsid w:val="00945A78"/>
    <w:rsid w:val="009537F5"/>
    <w:rsid w:val="009547BB"/>
    <w:rsid w:val="00954C95"/>
    <w:rsid w:val="009568DC"/>
    <w:rsid w:val="00957587"/>
    <w:rsid w:val="009607B7"/>
    <w:rsid w:val="00961A07"/>
    <w:rsid w:val="0096748A"/>
    <w:rsid w:val="00970487"/>
    <w:rsid w:val="00970D1B"/>
    <w:rsid w:val="0097238A"/>
    <w:rsid w:val="00972467"/>
    <w:rsid w:val="0097267F"/>
    <w:rsid w:val="0097371B"/>
    <w:rsid w:val="00973BEC"/>
    <w:rsid w:val="00983378"/>
    <w:rsid w:val="0098383C"/>
    <w:rsid w:val="009838EA"/>
    <w:rsid w:val="00983E89"/>
    <w:rsid w:val="009859B0"/>
    <w:rsid w:val="00985B28"/>
    <w:rsid w:val="009860D4"/>
    <w:rsid w:val="00986A09"/>
    <w:rsid w:val="00987DC2"/>
    <w:rsid w:val="00991239"/>
    <w:rsid w:val="0099285F"/>
    <w:rsid w:val="00993C9F"/>
    <w:rsid w:val="00994ACE"/>
    <w:rsid w:val="00996241"/>
    <w:rsid w:val="00996486"/>
    <w:rsid w:val="00996501"/>
    <w:rsid w:val="00997754"/>
    <w:rsid w:val="00997899"/>
    <w:rsid w:val="00997C02"/>
    <w:rsid w:val="009A1794"/>
    <w:rsid w:val="009A1805"/>
    <w:rsid w:val="009A1C00"/>
    <w:rsid w:val="009A2B27"/>
    <w:rsid w:val="009A399F"/>
    <w:rsid w:val="009A3A8D"/>
    <w:rsid w:val="009A4721"/>
    <w:rsid w:val="009A4AB3"/>
    <w:rsid w:val="009A56A0"/>
    <w:rsid w:val="009A5E91"/>
    <w:rsid w:val="009A6B1A"/>
    <w:rsid w:val="009B1BB0"/>
    <w:rsid w:val="009B6F4C"/>
    <w:rsid w:val="009B78AD"/>
    <w:rsid w:val="009C10A2"/>
    <w:rsid w:val="009C2499"/>
    <w:rsid w:val="009C24C1"/>
    <w:rsid w:val="009C2E84"/>
    <w:rsid w:val="009C3616"/>
    <w:rsid w:val="009C516A"/>
    <w:rsid w:val="009C6002"/>
    <w:rsid w:val="009C7645"/>
    <w:rsid w:val="009D2900"/>
    <w:rsid w:val="009D68FD"/>
    <w:rsid w:val="009D70FE"/>
    <w:rsid w:val="009D755E"/>
    <w:rsid w:val="009E25D5"/>
    <w:rsid w:val="009E385A"/>
    <w:rsid w:val="009E5683"/>
    <w:rsid w:val="009E7E91"/>
    <w:rsid w:val="009F0EA8"/>
    <w:rsid w:val="009F1B38"/>
    <w:rsid w:val="009F27ED"/>
    <w:rsid w:val="009F2828"/>
    <w:rsid w:val="009F524F"/>
    <w:rsid w:val="009F78BA"/>
    <w:rsid w:val="00A003D0"/>
    <w:rsid w:val="00A02AFF"/>
    <w:rsid w:val="00A038E7"/>
    <w:rsid w:val="00A07228"/>
    <w:rsid w:val="00A07AF6"/>
    <w:rsid w:val="00A07D08"/>
    <w:rsid w:val="00A10D78"/>
    <w:rsid w:val="00A11591"/>
    <w:rsid w:val="00A14143"/>
    <w:rsid w:val="00A14713"/>
    <w:rsid w:val="00A14A5E"/>
    <w:rsid w:val="00A16973"/>
    <w:rsid w:val="00A20AA6"/>
    <w:rsid w:val="00A20E0A"/>
    <w:rsid w:val="00A2238E"/>
    <w:rsid w:val="00A2247C"/>
    <w:rsid w:val="00A22764"/>
    <w:rsid w:val="00A240D2"/>
    <w:rsid w:val="00A272C4"/>
    <w:rsid w:val="00A27457"/>
    <w:rsid w:val="00A3249B"/>
    <w:rsid w:val="00A33524"/>
    <w:rsid w:val="00A40860"/>
    <w:rsid w:val="00A423BE"/>
    <w:rsid w:val="00A42AE4"/>
    <w:rsid w:val="00A42AFE"/>
    <w:rsid w:val="00A443DE"/>
    <w:rsid w:val="00A447D2"/>
    <w:rsid w:val="00A50DB9"/>
    <w:rsid w:val="00A51288"/>
    <w:rsid w:val="00A51812"/>
    <w:rsid w:val="00A52D9E"/>
    <w:rsid w:val="00A546BE"/>
    <w:rsid w:val="00A550BD"/>
    <w:rsid w:val="00A612B5"/>
    <w:rsid w:val="00A614C0"/>
    <w:rsid w:val="00A622B9"/>
    <w:rsid w:val="00A62EDD"/>
    <w:rsid w:val="00A66828"/>
    <w:rsid w:val="00A668CD"/>
    <w:rsid w:val="00A70146"/>
    <w:rsid w:val="00A70C30"/>
    <w:rsid w:val="00A71E5E"/>
    <w:rsid w:val="00A71F5D"/>
    <w:rsid w:val="00A721FB"/>
    <w:rsid w:val="00A7312E"/>
    <w:rsid w:val="00A7329B"/>
    <w:rsid w:val="00A74F3E"/>
    <w:rsid w:val="00A76954"/>
    <w:rsid w:val="00A7771E"/>
    <w:rsid w:val="00A8252C"/>
    <w:rsid w:val="00A8406F"/>
    <w:rsid w:val="00A870C2"/>
    <w:rsid w:val="00A87359"/>
    <w:rsid w:val="00A876DA"/>
    <w:rsid w:val="00A90B3F"/>
    <w:rsid w:val="00A915C6"/>
    <w:rsid w:val="00A93EFB"/>
    <w:rsid w:val="00A941B6"/>
    <w:rsid w:val="00A960BA"/>
    <w:rsid w:val="00A96618"/>
    <w:rsid w:val="00A97432"/>
    <w:rsid w:val="00AA3186"/>
    <w:rsid w:val="00AA3A08"/>
    <w:rsid w:val="00AA3C08"/>
    <w:rsid w:val="00AA4489"/>
    <w:rsid w:val="00AA5B07"/>
    <w:rsid w:val="00AB164A"/>
    <w:rsid w:val="00AB1FB6"/>
    <w:rsid w:val="00AB6ED3"/>
    <w:rsid w:val="00AB7608"/>
    <w:rsid w:val="00AB7F22"/>
    <w:rsid w:val="00AC1911"/>
    <w:rsid w:val="00AC19F5"/>
    <w:rsid w:val="00AC2B0B"/>
    <w:rsid w:val="00AC407C"/>
    <w:rsid w:val="00AC44A3"/>
    <w:rsid w:val="00AC5A4A"/>
    <w:rsid w:val="00AC7CE8"/>
    <w:rsid w:val="00AD076B"/>
    <w:rsid w:val="00AD0964"/>
    <w:rsid w:val="00AD1794"/>
    <w:rsid w:val="00AD2448"/>
    <w:rsid w:val="00AD350D"/>
    <w:rsid w:val="00AD44E0"/>
    <w:rsid w:val="00AD51FF"/>
    <w:rsid w:val="00AD5951"/>
    <w:rsid w:val="00AD67D6"/>
    <w:rsid w:val="00AD738F"/>
    <w:rsid w:val="00AD73BD"/>
    <w:rsid w:val="00AE0351"/>
    <w:rsid w:val="00AE0DE9"/>
    <w:rsid w:val="00AE26C6"/>
    <w:rsid w:val="00AE3AAA"/>
    <w:rsid w:val="00AE424B"/>
    <w:rsid w:val="00AE5735"/>
    <w:rsid w:val="00AE7BAD"/>
    <w:rsid w:val="00AE7D1C"/>
    <w:rsid w:val="00AE7D32"/>
    <w:rsid w:val="00AE7D59"/>
    <w:rsid w:val="00AF08F9"/>
    <w:rsid w:val="00AF0985"/>
    <w:rsid w:val="00AF2211"/>
    <w:rsid w:val="00AF48F9"/>
    <w:rsid w:val="00AF5C9F"/>
    <w:rsid w:val="00AF65FC"/>
    <w:rsid w:val="00AF76CA"/>
    <w:rsid w:val="00B01BFF"/>
    <w:rsid w:val="00B0203C"/>
    <w:rsid w:val="00B02E6B"/>
    <w:rsid w:val="00B03361"/>
    <w:rsid w:val="00B0414A"/>
    <w:rsid w:val="00B06FAD"/>
    <w:rsid w:val="00B07357"/>
    <w:rsid w:val="00B118FC"/>
    <w:rsid w:val="00B12500"/>
    <w:rsid w:val="00B12EBB"/>
    <w:rsid w:val="00B137C0"/>
    <w:rsid w:val="00B20406"/>
    <w:rsid w:val="00B24C64"/>
    <w:rsid w:val="00B25ED8"/>
    <w:rsid w:val="00B26E3A"/>
    <w:rsid w:val="00B306EA"/>
    <w:rsid w:val="00B3260C"/>
    <w:rsid w:val="00B32AC7"/>
    <w:rsid w:val="00B32CD3"/>
    <w:rsid w:val="00B33E1C"/>
    <w:rsid w:val="00B35102"/>
    <w:rsid w:val="00B3592E"/>
    <w:rsid w:val="00B41BAD"/>
    <w:rsid w:val="00B43C6C"/>
    <w:rsid w:val="00B46614"/>
    <w:rsid w:val="00B500B5"/>
    <w:rsid w:val="00B50EEF"/>
    <w:rsid w:val="00B517A1"/>
    <w:rsid w:val="00B52086"/>
    <w:rsid w:val="00B52AFE"/>
    <w:rsid w:val="00B52CC0"/>
    <w:rsid w:val="00B55174"/>
    <w:rsid w:val="00B57769"/>
    <w:rsid w:val="00B57C37"/>
    <w:rsid w:val="00B63696"/>
    <w:rsid w:val="00B66300"/>
    <w:rsid w:val="00B66E18"/>
    <w:rsid w:val="00B678B0"/>
    <w:rsid w:val="00B70446"/>
    <w:rsid w:val="00B71F2A"/>
    <w:rsid w:val="00B734B6"/>
    <w:rsid w:val="00B76102"/>
    <w:rsid w:val="00B76879"/>
    <w:rsid w:val="00B779E6"/>
    <w:rsid w:val="00B841F3"/>
    <w:rsid w:val="00B84250"/>
    <w:rsid w:val="00B850F7"/>
    <w:rsid w:val="00B86275"/>
    <w:rsid w:val="00B87970"/>
    <w:rsid w:val="00B90DB2"/>
    <w:rsid w:val="00B91280"/>
    <w:rsid w:val="00B91B13"/>
    <w:rsid w:val="00B94192"/>
    <w:rsid w:val="00B95673"/>
    <w:rsid w:val="00B96B5F"/>
    <w:rsid w:val="00BA077F"/>
    <w:rsid w:val="00BA3056"/>
    <w:rsid w:val="00BA33F8"/>
    <w:rsid w:val="00BA36AF"/>
    <w:rsid w:val="00BA3974"/>
    <w:rsid w:val="00BA3D09"/>
    <w:rsid w:val="00BA440E"/>
    <w:rsid w:val="00BA4CAC"/>
    <w:rsid w:val="00BA5335"/>
    <w:rsid w:val="00BA5601"/>
    <w:rsid w:val="00BA5AC4"/>
    <w:rsid w:val="00BA5AEA"/>
    <w:rsid w:val="00BA690B"/>
    <w:rsid w:val="00BA6983"/>
    <w:rsid w:val="00BA7925"/>
    <w:rsid w:val="00BB0721"/>
    <w:rsid w:val="00BB08BD"/>
    <w:rsid w:val="00BB0BF9"/>
    <w:rsid w:val="00BB0C6B"/>
    <w:rsid w:val="00BB0F78"/>
    <w:rsid w:val="00BB1643"/>
    <w:rsid w:val="00BB26EB"/>
    <w:rsid w:val="00BB293C"/>
    <w:rsid w:val="00BB2FC5"/>
    <w:rsid w:val="00BB3294"/>
    <w:rsid w:val="00BB41E9"/>
    <w:rsid w:val="00BB4B36"/>
    <w:rsid w:val="00BB5635"/>
    <w:rsid w:val="00BB5AF0"/>
    <w:rsid w:val="00BB60FE"/>
    <w:rsid w:val="00BB654E"/>
    <w:rsid w:val="00BB78D8"/>
    <w:rsid w:val="00BB7BEC"/>
    <w:rsid w:val="00BC08C0"/>
    <w:rsid w:val="00BC08D9"/>
    <w:rsid w:val="00BC1A05"/>
    <w:rsid w:val="00BC2C22"/>
    <w:rsid w:val="00BC2E08"/>
    <w:rsid w:val="00BC7643"/>
    <w:rsid w:val="00BD0D67"/>
    <w:rsid w:val="00BD167B"/>
    <w:rsid w:val="00BD1A7B"/>
    <w:rsid w:val="00BD43CE"/>
    <w:rsid w:val="00BD6B27"/>
    <w:rsid w:val="00BE08F8"/>
    <w:rsid w:val="00BE36AD"/>
    <w:rsid w:val="00BE41B1"/>
    <w:rsid w:val="00BE4DA2"/>
    <w:rsid w:val="00BE6523"/>
    <w:rsid w:val="00BE78B4"/>
    <w:rsid w:val="00BE7996"/>
    <w:rsid w:val="00BF1467"/>
    <w:rsid w:val="00BF1E26"/>
    <w:rsid w:val="00BF20E8"/>
    <w:rsid w:val="00BF28F9"/>
    <w:rsid w:val="00BF3B43"/>
    <w:rsid w:val="00BF517F"/>
    <w:rsid w:val="00BF7350"/>
    <w:rsid w:val="00BF7426"/>
    <w:rsid w:val="00BF7DE2"/>
    <w:rsid w:val="00C01580"/>
    <w:rsid w:val="00C01AAA"/>
    <w:rsid w:val="00C02140"/>
    <w:rsid w:val="00C04BA0"/>
    <w:rsid w:val="00C04E9B"/>
    <w:rsid w:val="00C057B0"/>
    <w:rsid w:val="00C06801"/>
    <w:rsid w:val="00C12D88"/>
    <w:rsid w:val="00C13162"/>
    <w:rsid w:val="00C1497F"/>
    <w:rsid w:val="00C14DF6"/>
    <w:rsid w:val="00C1635A"/>
    <w:rsid w:val="00C16923"/>
    <w:rsid w:val="00C16F6D"/>
    <w:rsid w:val="00C20FCD"/>
    <w:rsid w:val="00C215F7"/>
    <w:rsid w:val="00C219C0"/>
    <w:rsid w:val="00C21A32"/>
    <w:rsid w:val="00C23E4A"/>
    <w:rsid w:val="00C2400A"/>
    <w:rsid w:val="00C24FFE"/>
    <w:rsid w:val="00C26B0D"/>
    <w:rsid w:val="00C30182"/>
    <w:rsid w:val="00C30FCE"/>
    <w:rsid w:val="00C32989"/>
    <w:rsid w:val="00C32997"/>
    <w:rsid w:val="00C32E8D"/>
    <w:rsid w:val="00C337B3"/>
    <w:rsid w:val="00C366A0"/>
    <w:rsid w:val="00C370AA"/>
    <w:rsid w:val="00C37683"/>
    <w:rsid w:val="00C42C5E"/>
    <w:rsid w:val="00C42EE3"/>
    <w:rsid w:val="00C44BC4"/>
    <w:rsid w:val="00C450DC"/>
    <w:rsid w:val="00C45C06"/>
    <w:rsid w:val="00C45E84"/>
    <w:rsid w:val="00C4796C"/>
    <w:rsid w:val="00C51460"/>
    <w:rsid w:val="00C5222A"/>
    <w:rsid w:val="00C5232C"/>
    <w:rsid w:val="00C52B6E"/>
    <w:rsid w:val="00C53832"/>
    <w:rsid w:val="00C546CB"/>
    <w:rsid w:val="00C54B6A"/>
    <w:rsid w:val="00C55010"/>
    <w:rsid w:val="00C55E52"/>
    <w:rsid w:val="00C573E1"/>
    <w:rsid w:val="00C57734"/>
    <w:rsid w:val="00C62A2A"/>
    <w:rsid w:val="00C630BC"/>
    <w:rsid w:val="00C63101"/>
    <w:rsid w:val="00C63647"/>
    <w:rsid w:val="00C63CA2"/>
    <w:rsid w:val="00C63E07"/>
    <w:rsid w:val="00C65A74"/>
    <w:rsid w:val="00C65BCA"/>
    <w:rsid w:val="00C701DD"/>
    <w:rsid w:val="00C7055E"/>
    <w:rsid w:val="00C71B8E"/>
    <w:rsid w:val="00C72FDC"/>
    <w:rsid w:val="00C73369"/>
    <w:rsid w:val="00C74113"/>
    <w:rsid w:val="00C74514"/>
    <w:rsid w:val="00C745B2"/>
    <w:rsid w:val="00C74A9C"/>
    <w:rsid w:val="00C752FC"/>
    <w:rsid w:val="00C753A6"/>
    <w:rsid w:val="00C755E6"/>
    <w:rsid w:val="00C75734"/>
    <w:rsid w:val="00C771A6"/>
    <w:rsid w:val="00C8178D"/>
    <w:rsid w:val="00C81889"/>
    <w:rsid w:val="00C82682"/>
    <w:rsid w:val="00C835E0"/>
    <w:rsid w:val="00C84C40"/>
    <w:rsid w:val="00C85636"/>
    <w:rsid w:val="00C86674"/>
    <w:rsid w:val="00C87118"/>
    <w:rsid w:val="00C909AF"/>
    <w:rsid w:val="00C92179"/>
    <w:rsid w:val="00C9303B"/>
    <w:rsid w:val="00C95C93"/>
    <w:rsid w:val="00C95D1B"/>
    <w:rsid w:val="00CA1C83"/>
    <w:rsid w:val="00CA2514"/>
    <w:rsid w:val="00CA3DBC"/>
    <w:rsid w:val="00CA3EF6"/>
    <w:rsid w:val="00CA5CE6"/>
    <w:rsid w:val="00CA714B"/>
    <w:rsid w:val="00CB1B59"/>
    <w:rsid w:val="00CB36DD"/>
    <w:rsid w:val="00CB55D5"/>
    <w:rsid w:val="00CB585D"/>
    <w:rsid w:val="00CB6599"/>
    <w:rsid w:val="00CB7CE6"/>
    <w:rsid w:val="00CC161B"/>
    <w:rsid w:val="00CC2052"/>
    <w:rsid w:val="00CC2A7D"/>
    <w:rsid w:val="00CC2B85"/>
    <w:rsid w:val="00CD25A2"/>
    <w:rsid w:val="00CD2BB9"/>
    <w:rsid w:val="00CD2DED"/>
    <w:rsid w:val="00CD32FA"/>
    <w:rsid w:val="00CD3646"/>
    <w:rsid w:val="00CD6BA1"/>
    <w:rsid w:val="00CE08B2"/>
    <w:rsid w:val="00CE1384"/>
    <w:rsid w:val="00CE1DF3"/>
    <w:rsid w:val="00CE25E8"/>
    <w:rsid w:val="00CE2B90"/>
    <w:rsid w:val="00CE2F13"/>
    <w:rsid w:val="00CE4424"/>
    <w:rsid w:val="00CE59E2"/>
    <w:rsid w:val="00CE7C64"/>
    <w:rsid w:val="00CE7C7A"/>
    <w:rsid w:val="00CF2B2A"/>
    <w:rsid w:val="00CF2D89"/>
    <w:rsid w:val="00CF3432"/>
    <w:rsid w:val="00CF3BC9"/>
    <w:rsid w:val="00CF53A1"/>
    <w:rsid w:val="00CF649D"/>
    <w:rsid w:val="00D004F5"/>
    <w:rsid w:val="00D024D5"/>
    <w:rsid w:val="00D03835"/>
    <w:rsid w:val="00D04C74"/>
    <w:rsid w:val="00D052FC"/>
    <w:rsid w:val="00D05308"/>
    <w:rsid w:val="00D066C2"/>
    <w:rsid w:val="00D13C0C"/>
    <w:rsid w:val="00D158B7"/>
    <w:rsid w:val="00D15DEE"/>
    <w:rsid w:val="00D161F1"/>
    <w:rsid w:val="00D16B48"/>
    <w:rsid w:val="00D17B1F"/>
    <w:rsid w:val="00D17C26"/>
    <w:rsid w:val="00D221B1"/>
    <w:rsid w:val="00D22F7A"/>
    <w:rsid w:val="00D23650"/>
    <w:rsid w:val="00D2418F"/>
    <w:rsid w:val="00D241C4"/>
    <w:rsid w:val="00D2628A"/>
    <w:rsid w:val="00D2650D"/>
    <w:rsid w:val="00D32520"/>
    <w:rsid w:val="00D354E3"/>
    <w:rsid w:val="00D40310"/>
    <w:rsid w:val="00D41001"/>
    <w:rsid w:val="00D41190"/>
    <w:rsid w:val="00D419BE"/>
    <w:rsid w:val="00D42CED"/>
    <w:rsid w:val="00D4337C"/>
    <w:rsid w:val="00D455E8"/>
    <w:rsid w:val="00D45E33"/>
    <w:rsid w:val="00D46423"/>
    <w:rsid w:val="00D47A58"/>
    <w:rsid w:val="00D528EF"/>
    <w:rsid w:val="00D53BE2"/>
    <w:rsid w:val="00D548C7"/>
    <w:rsid w:val="00D57ADF"/>
    <w:rsid w:val="00D60282"/>
    <w:rsid w:val="00D6056F"/>
    <w:rsid w:val="00D60690"/>
    <w:rsid w:val="00D66787"/>
    <w:rsid w:val="00D6738C"/>
    <w:rsid w:val="00D67A94"/>
    <w:rsid w:val="00D70217"/>
    <w:rsid w:val="00D722B6"/>
    <w:rsid w:val="00D72637"/>
    <w:rsid w:val="00D744C3"/>
    <w:rsid w:val="00D74FA3"/>
    <w:rsid w:val="00D75ADE"/>
    <w:rsid w:val="00D75B0D"/>
    <w:rsid w:val="00D76747"/>
    <w:rsid w:val="00D76CF4"/>
    <w:rsid w:val="00D805AB"/>
    <w:rsid w:val="00D80A56"/>
    <w:rsid w:val="00D80EEC"/>
    <w:rsid w:val="00D81390"/>
    <w:rsid w:val="00D85945"/>
    <w:rsid w:val="00D85DEB"/>
    <w:rsid w:val="00D86327"/>
    <w:rsid w:val="00D870A4"/>
    <w:rsid w:val="00D87F9F"/>
    <w:rsid w:val="00D90A75"/>
    <w:rsid w:val="00D924A3"/>
    <w:rsid w:val="00D93F01"/>
    <w:rsid w:val="00D9453E"/>
    <w:rsid w:val="00D9523B"/>
    <w:rsid w:val="00DA0F9D"/>
    <w:rsid w:val="00DA2E3B"/>
    <w:rsid w:val="00DA3D90"/>
    <w:rsid w:val="00DA40B1"/>
    <w:rsid w:val="00DA5449"/>
    <w:rsid w:val="00DA6732"/>
    <w:rsid w:val="00DB1091"/>
    <w:rsid w:val="00DB313F"/>
    <w:rsid w:val="00DB513E"/>
    <w:rsid w:val="00DB5207"/>
    <w:rsid w:val="00DB5509"/>
    <w:rsid w:val="00DB6D54"/>
    <w:rsid w:val="00DC0B64"/>
    <w:rsid w:val="00DC2433"/>
    <w:rsid w:val="00DC45B7"/>
    <w:rsid w:val="00DC534C"/>
    <w:rsid w:val="00DC6002"/>
    <w:rsid w:val="00DC6E9C"/>
    <w:rsid w:val="00DC72EE"/>
    <w:rsid w:val="00DD13DB"/>
    <w:rsid w:val="00DD2530"/>
    <w:rsid w:val="00DD2D2B"/>
    <w:rsid w:val="00DD3B7C"/>
    <w:rsid w:val="00DD7910"/>
    <w:rsid w:val="00DE03EB"/>
    <w:rsid w:val="00DE3DF3"/>
    <w:rsid w:val="00DE3E78"/>
    <w:rsid w:val="00DE564F"/>
    <w:rsid w:val="00DF052B"/>
    <w:rsid w:val="00DF0A36"/>
    <w:rsid w:val="00DF14A5"/>
    <w:rsid w:val="00DF16B0"/>
    <w:rsid w:val="00DF19F5"/>
    <w:rsid w:val="00DF2627"/>
    <w:rsid w:val="00DF26C6"/>
    <w:rsid w:val="00DF2A89"/>
    <w:rsid w:val="00DF3476"/>
    <w:rsid w:val="00DF355A"/>
    <w:rsid w:val="00DF398B"/>
    <w:rsid w:val="00DF49E4"/>
    <w:rsid w:val="00DF675D"/>
    <w:rsid w:val="00DF7587"/>
    <w:rsid w:val="00E006EF"/>
    <w:rsid w:val="00E0330D"/>
    <w:rsid w:val="00E0393A"/>
    <w:rsid w:val="00E055D6"/>
    <w:rsid w:val="00E1149A"/>
    <w:rsid w:val="00E11852"/>
    <w:rsid w:val="00E13B42"/>
    <w:rsid w:val="00E163A0"/>
    <w:rsid w:val="00E238E1"/>
    <w:rsid w:val="00E24166"/>
    <w:rsid w:val="00E25B0A"/>
    <w:rsid w:val="00E26C84"/>
    <w:rsid w:val="00E26F8E"/>
    <w:rsid w:val="00E27223"/>
    <w:rsid w:val="00E276A1"/>
    <w:rsid w:val="00E27AA4"/>
    <w:rsid w:val="00E306B0"/>
    <w:rsid w:val="00E3196D"/>
    <w:rsid w:val="00E32AEA"/>
    <w:rsid w:val="00E33252"/>
    <w:rsid w:val="00E33562"/>
    <w:rsid w:val="00E3747B"/>
    <w:rsid w:val="00E37CD4"/>
    <w:rsid w:val="00E417B6"/>
    <w:rsid w:val="00E421A9"/>
    <w:rsid w:val="00E442FB"/>
    <w:rsid w:val="00E46263"/>
    <w:rsid w:val="00E46C93"/>
    <w:rsid w:val="00E4707D"/>
    <w:rsid w:val="00E4788F"/>
    <w:rsid w:val="00E5087B"/>
    <w:rsid w:val="00E52EA7"/>
    <w:rsid w:val="00E53388"/>
    <w:rsid w:val="00E53474"/>
    <w:rsid w:val="00E538E8"/>
    <w:rsid w:val="00E54901"/>
    <w:rsid w:val="00E54FFD"/>
    <w:rsid w:val="00E5712F"/>
    <w:rsid w:val="00E60211"/>
    <w:rsid w:val="00E637C9"/>
    <w:rsid w:val="00E67579"/>
    <w:rsid w:val="00E70069"/>
    <w:rsid w:val="00E71267"/>
    <w:rsid w:val="00E71978"/>
    <w:rsid w:val="00E725F3"/>
    <w:rsid w:val="00E72D56"/>
    <w:rsid w:val="00E730A5"/>
    <w:rsid w:val="00E736C5"/>
    <w:rsid w:val="00E75318"/>
    <w:rsid w:val="00E75D33"/>
    <w:rsid w:val="00E76326"/>
    <w:rsid w:val="00E77D32"/>
    <w:rsid w:val="00E808C3"/>
    <w:rsid w:val="00E818BA"/>
    <w:rsid w:val="00E86BD8"/>
    <w:rsid w:val="00E86BF6"/>
    <w:rsid w:val="00E91C79"/>
    <w:rsid w:val="00E9275A"/>
    <w:rsid w:val="00E95229"/>
    <w:rsid w:val="00E95DC5"/>
    <w:rsid w:val="00E97063"/>
    <w:rsid w:val="00E97F0D"/>
    <w:rsid w:val="00EA0E6C"/>
    <w:rsid w:val="00EA1FE5"/>
    <w:rsid w:val="00EA58F0"/>
    <w:rsid w:val="00EA5DC8"/>
    <w:rsid w:val="00EA5F38"/>
    <w:rsid w:val="00EA6D0E"/>
    <w:rsid w:val="00EB1AFF"/>
    <w:rsid w:val="00EB2577"/>
    <w:rsid w:val="00EB2D62"/>
    <w:rsid w:val="00EB3D9B"/>
    <w:rsid w:val="00EB44C9"/>
    <w:rsid w:val="00EB4A3A"/>
    <w:rsid w:val="00EB5473"/>
    <w:rsid w:val="00EB6A8F"/>
    <w:rsid w:val="00EB7F9E"/>
    <w:rsid w:val="00EC0AE4"/>
    <w:rsid w:val="00EC0E0F"/>
    <w:rsid w:val="00EC1816"/>
    <w:rsid w:val="00EC1AE1"/>
    <w:rsid w:val="00EC1F6C"/>
    <w:rsid w:val="00EC2AA0"/>
    <w:rsid w:val="00EC3B61"/>
    <w:rsid w:val="00EC3F04"/>
    <w:rsid w:val="00ED1099"/>
    <w:rsid w:val="00ED1154"/>
    <w:rsid w:val="00ED1C5E"/>
    <w:rsid w:val="00ED32F6"/>
    <w:rsid w:val="00ED3B2C"/>
    <w:rsid w:val="00ED40C5"/>
    <w:rsid w:val="00ED4D7F"/>
    <w:rsid w:val="00ED60F8"/>
    <w:rsid w:val="00ED7835"/>
    <w:rsid w:val="00EE00A0"/>
    <w:rsid w:val="00EE1D6B"/>
    <w:rsid w:val="00EE26CA"/>
    <w:rsid w:val="00EE2F87"/>
    <w:rsid w:val="00EE7049"/>
    <w:rsid w:val="00EF1672"/>
    <w:rsid w:val="00EF1D4E"/>
    <w:rsid w:val="00EF312E"/>
    <w:rsid w:val="00EF4034"/>
    <w:rsid w:val="00EF4EEF"/>
    <w:rsid w:val="00EF6E06"/>
    <w:rsid w:val="00F02088"/>
    <w:rsid w:val="00F03417"/>
    <w:rsid w:val="00F05340"/>
    <w:rsid w:val="00F054B7"/>
    <w:rsid w:val="00F05D11"/>
    <w:rsid w:val="00F0689D"/>
    <w:rsid w:val="00F06ACA"/>
    <w:rsid w:val="00F078F8"/>
    <w:rsid w:val="00F07926"/>
    <w:rsid w:val="00F11CCA"/>
    <w:rsid w:val="00F1299E"/>
    <w:rsid w:val="00F14E5F"/>
    <w:rsid w:val="00F15120"/>
    <w:rsid w:val="00F15A94"/>
    <w:rsid w:val="00F15F0B"/>
    <w:rsid w:val="00F2170B"/>
    <w:rsid w:val="00F229E4"/>
    <w:rsid w:val="00F22D1F"/>
    <w:rsid w:val="00F236DE"/>
    <w:rsid w:val="00F26344"/>
    <w:rsid w:val="00F30C57"/>
    <w:rsid w:val="00F31361"/>
    <w:rsid w:val="00F34A3D"/>
    <w:rsid w:val="00F374C1"/>
    <w:rsid w:val="00F428F8"/>
    <w:rsid w:val="00F46103"/>
    <w:rsid w:val="00F472B3"/>
    <w:rsid w:val="00F50229"/>
    <w:rsid w:val="00F50D9F"/>
    <w:rsid w:val="00F540EC"/>
    <w:rsid w:val="00F55BD1"/>
    <w:rsid w:val="00F57F28"/>
    <w:rsid w:val="00F602E2"/>
    <w:rsid w:val="00F61301"/>
    <w:rsid w:val="00F62818"/>
    <w:rsid w:val="00F632B2"/>
    <w:rsid w:val="00F638DB"/>
    <w:rsid w:val="00F66DCF"/>
    <w:rsid w:val="00F672AC"/>
    <w:rsid w:val="00F70031"/>
    <w:rsid w:val="00F70724"/>
    <w:rsid w:val="00F70EC8"/>
    <w:rsid w:val="00F70F84"/>
    <w:rsid w:val="00F72B6A"/>
    <w:rsid w:val="00F7408D"/>
    <w:rsid w:val="00F740D4"/>
    <w:rsid w:val="00F747F7"/>
    <w:rsid w:val="00F75D30"/>
    <w:rsid w:val="00F7603B"/>
    <w:rsid w:val="00F7760A"/>
    <w:rsid w:val="00F77F2D"/>
    <w:rsid w:val="00F8030D"/>
    <w:rsid w:val="00F80C6E"/>
    <w:rsid w:val="00F8289A"/>
    <w:rsid w:val="00F83D2E"/>
    <w:rsid w:val="00F8466F"/>
    <w:rsid w:val="00F852A1"/>
    <w:rsid w:val="00F85523"/>
    <w:rsid w:val="00F87469"/>
    <w:rsid w:val="00F9087D"/>
    <w:rsid w:val="00F910B4"/>
    <w:rsid w:val="00F9266D"/>
    <w:rsid w:val="00F93863"/>
    <w:rsid w:val="00F94B83"/>
    <w:rsid w:val="00F94E8C"/>
    <w:rsid w:val="00F951AE"/>
    <w:rsid w:val="00F96A65"/>
    <w:rsid w:val="00FA0A07"/>
    <w:rsid w:val="00FA27F4"/>
    <w:rsid w:val="00FA2C4E"/>
    <w:rsid w:val="00FA3B4E"/>
    <w:rsid w:val="00FA4ECE"/>
    <w:rsid w:val="00FB0267"/>
    <w:rsid w:val="00FB0886"/>
    <w:rsid w:val="00FB2A38"/>
    <w:rsid w:val="00FB35F9"/>
    <w:rsid w:val="00FB3A8E"/>
    <w:rsid w:val="00FB766B"/>
    <w:rsid w:val="00FC1183"/>
    <w:rsid w:val="00FC3C54"/>
    <w:rsid w:val="00FC57DE"/>
    <w:rsid w:val="00FC616E"/>
    <w:rsid w:val="00FC68B4"/>
    <w:rsid w:val="00FC6966"/>
    <w:rsid w:val="00FD2168"/>
    <w:rsid w:val="00FD2708"/>
    <w:rsid w:val="00FD42A6"/>
    <w:rsid w:val="00FD4D6F"/>
    <w:rsid w:val="00FD5B86"/>
    <w:rsid w:val="00FD5ED7"/>
    <w:rsid w:val="00FD6885"/>
    <w:rsid w:val="00FE1873"/>
    <w:rsid w:val="00FE23D3"/>
    <w:rsid w:val="00FE3A5B"/>
    <w:rsid w:val="00FE5DF6"/>
    <w:rsid w:val="00FE76A0"/>
    <w:rsid w:val="00FF5067"/>
    <w:rsid w:val="00FF669E"/>
    <w:rsid w:val="00FF7834"/>
    <w:rsid w:val="00FF7E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25120"/>
  <w15:chartTrackingRefBased/>
  <w15:docId w15:val="{227EE8B2-1F82-47E2-A8E3-15A2AB746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87B"/>
  </w:style>
  <w:style w:type="paragraph" w:styleId="Heading1">
    <w:name w:val="heading 1"/>
    <w:basedOn w:val="Normal"/>
    <w:next w:val="Normal"/>
    <w:link w:val="Heading1Char"/>
    <w:uiPriority w:val="9"/>
    <w:qFormat/>
    <w:rsid w:val="002348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48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48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8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34817"/>
    <w:pPr>
      <w:outlineLvl w:val="9"/>
    </w:pPr>
    <w:rPr>
      <w:kern w:val="0"/>
      <w:lang w:val="en-US"/>
      <w14:ligatures w14:val="none"/>
    </w:rPr>
  </w:style>
  <w:style w:type="character" w:customStyle="1" w:styleId="Heading2Char">
    <w:name w:val="Heading 2 Char"/>
    <w:basedOn w:val="DefaultParagraphFont"/>
    <w:link w:val="Heading2"/>
    <w:uiPriority w:val="9"/>
    <w:rsid w:val="0023481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4817"/>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EB2577"/>
    <w:pPr>
      <w:spacing w:after="100"/>
    </w:pPr>
  </w:style>
  <w:style w:type="paragraph" w:styleId="TOC2">
    <w:name w:val="toc 2"/>
    <w:basedOn w:val="Normal"/>
    <w:next w:val="Normal"/>
    <w:autoRedefine/>
    <w:uiPriority w:val="39"/>
    <w:unhideWhenUsed/>
    <w:rsid w:val="00EB2577"/>
    <w:pPr>
      <w:spacing w:after="100"/>
      <w:ind w:left="220"/>
    </w:pPr>
  </w:style>
  <w:style w:type="paragraph" w:styleId="TOC3">
    <w:name w:val="toc 3"/>
    <w:basedOn w:val="Normal"/>
    <w:next w:val="Normal"/>
    <w:autoRedefine/>
    <w:uiPriority w:val="39"/>
    <w:unhideWhenUsed/>
    <w:rsid w:val="00EB2577"/>
    <w:pPr>
      <w:spacing w:after="100"/>
      <w:ind w:left="440"/>
    </w:pPr>
  </w:style>
  <w:style w:type="character" w:styleId="Hyperlink">
    <w:name w:val="Hyperlink"/>
    <w:basedOn w:val="DefaultParagraphFont"/>
    <w:uiPriority w:val="99"/>
    <w:unhideWhenUsed/>
    <w:rsid w:val="00EB2577"/>
    <w:rPr>
      <w:color w:val="0563C1" w:themeColor="hyperlink"/>
      <w:u w:val="single"/>
    </w:rPr>
  </w:style>
  <w:style w:type="paragraph" w:styleId="Header">
    <w:name w:val="header"/>
    <w:basedOn w:val="Normal"/>
    <w:link w:val="HeaderChar"/>
    <w:uiPriority w:val="99"/>
    <w:unhideWhenUsed/>
    <w:rsid w:val="00302F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FF7"/>
  </w:style>
  <w:style w:type="paragraph" w:styleId="Footer">
    <w:name w:val="footer"/>
    <w:basedOn w:val="Normal"/>
    <w:link w:val="FooterChar"/>
    <w:uiPriority w:val="99"/>
    <w:unhideWhenUsed/>
    <w:rsid w:val="00302F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FF7"/>
  </w:style>
  <w:style w:type="paragraph" w:styleId="ListParagraph">
    <w:name w:val="List Paragraph"/>
    <w:basedOn w:val="Normal"/>
    <w:uiPriority w:val="34"/>
    <w:qFormat/>
    <w:rsid w:val="00EC2AA0"/>
    <w:pPr>
      <w:ind w:left="720"/>
      <w:contextualSpacing/>
    </w:pPr>
  </w:style>
  <w:style w:type="character" w:styleId="UnresolvedMention">
    <w:name w:val="Unresolved Mention"/>
    <w:basedOn w:val="DefaultParagraphFont"/>
    <w:uiPriority w:val="99"/>
    <w:semiHidden/>
    <w:unhideWhenUsed/>
    <w:rsid w:val="00193A03"/>
    <w:rPr>
      <w:color w:val="605E5C"/>
      <w:shd w:val="clear" w:color="auto" w:fill="E1DFDD"/>
    </w:rPr>
  </w:style>
  <w:style w:type="paragraph" w:styleId="CommentText">
    <w:name w:val="annotation text"/>
    <w:basedOn w:val="Normal"/>
    <w:link w:val="CommentTextChar"/>
    <w:unhideWhenUsed/>
    <w:rsid w:val="00E33562"/>
    <w:pPr>
      <w:spacing w:line="240" w:lineRule="auto"/>
    </w:pPr>
    <w:rPr>
      <w:sz w:val="20"/>
      <w:szCs w:val="20"/>
    </w:rPr>
  </w:style>
  <w:style w:type="character" w:customStyle="1" w:styleId="CommentTextChar">
    <w:name w:val="Comment Text Char"/>
    <w:basedOn w:val="DefaultParagraphFont"/>
    <w:link w:val="CommentText"/>
    <w:rsid w:val="00E33562"/>
    <w:rPr>
      <w:sz w:val="20"/>
      <w:szCs w:val="20"/>
    </w:rPr>
  </w:style>
  <w:style w:type="character" w:styleId="CommentReference">
    <w:name w:val="annotation reference"/>
    <w:semiHidden/>
    <w:rsid w:val="00E33562"/>
    <w:rPr>
      <w:rFonts w:ascii="Times New Roman" w:hAnsi="Times New Roman" w:cs="Times New Roman"/>
      <w:sz w:val="16"/>
      <w:szCs w:val="16"/>
    </w:rPr>
  </w:style>
  <w:style w:type="table" w:customStyle="1" w:styleId="TableGrid3">
    <w:name w:val="Table Grid3"/>
    <w:basedOn w:val="TableNormal"/>
    <w:next w:val="TableGrid"/>
    <w:uiPriority w:val="39"/>
    <w:rsid w:val="00BD43CE"/>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D43CE"/>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D4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unhideWhenUsed/>
    <w:rsid w:val="00721DB2"/>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2C4E"/>
    <w:rPr>
      <w:color w:val="954F72" w:themeColor="followedHyperlink"/>
      <w:u w:val="single"/>
    </w:rPr>
  </w:style>
  <w:style w:type="paragraph" w:styleId="NormalWeb">
    <w:name w:val="Normal (Web)"/>
    <w:basedOn w:val="Normal"/>
    <w:uiPriority w:val="99"/>
    <w:semiHidden/>
    <w:unhideWhenUsed/>
    <w:rsid w:val="00C5232C"/>
    <w:rPr>
      <w:rFonts w:ascii="Times New Roman" w:hAnsi="Times New Roman" w:cs="Times New Roman"/>
      <w:sz w:val="24"/>
      <w:szCs w:val="24"/>
    </w:rPr>
  </w:style>
  <w:style w:type="paragraph" w:styleId="Revision">
    <w:name w:val="Revision"/>
    <w:hidden/>
    <w:uiPriority w:val="99"/>
    <w:semiHidden/>
    <w:rsid w:val="00F078F8"/>
    <w:pPr>
      <w:spacing w:after="0" w:line="240" w:lineRule="auto"/>
    </w:pPr>
  </w:style>
  <w:style w:type="paragraph" w:styleId="CommentSubject">
    <w:name w:val="annotation subject"/>
    <w:basedOn w:val="CommentText"/>
    <w:next w:val="CommentText"/>
    <w:link w:val="CommentSubjectChar"/>
    <w:uiPriority w:val="99"/>
    <w:semiHidden/>
    <w:unhideWhenUsed/>
    <w:rsid w:val="008442CD"/>
    <w:rPr>
      <w:b/>
      <w:bCs/>
    </w:rPr>
  </w:style>
  <w:style w:type="character" w:customStyle="1" w:styleId="CommentSubjectChar">
    <w:name w:val="Comment Subject Char"/>
    <w:basedOn w:val="CommentTextChar"/>
    <w:link w:val="CommentSubject"/>
    <w:uiPriority w:val="99"/>
    <w:semiHidden/>
    <w:rsid w:val="008442CD"/>
    <w:rPr>
      <w:b/>
      <w:bCs/>
      <w:sz w:val="20"/>
      <w:szCs w:val="20"/>
    </w:rPr>
  </w:style>
  <w:style w:type="table" w:customStyle="1" w:styleId="TableGrid5">
    <w:name w:val="Table Grid5"/>
    <w:basedOn w:val="TableNormal"/>
    <w:next w:val="TableGrid"/>
    <w:uiPriority w:val="39"/>
    <w:rsid w:val="000A5F30"/>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1"/>
    <w:basedOn w:val="Normal"/>
    <w:next w:val="Normal"/>
    <w:link w:val="BodyTextChar"/>
    <w:rsid w:val="00794692"/>
    <w:pPr>
      <w:autoSpaceDE w:val="0"/>
      <w:autoSpaceDN w:val="0"/>
      <w:adjustRightInd w:val="0"/>
      <w:spacing w:before="100" w:after="100" w:line="240" w:lineRule="auto"/>
    </w:pPr>
    <w:rPr>
      <w:rFonts w:ascii="Arial,Bold" w:eastAsia="Times New Roman" w:hAnsi="Arial,Bold" w:cs="Times New Roman"/>
      <w:kern w:val="0"/>
      <w:sz w:val="24"/>
      <w:szCs w:val="24"/>
      <w:lang w:eastAsia="en-AU"/>
      <w14:ligatures w14:val="none"/>
    </w:rPr>
  </w:style>
  <w:style w:type="character" w:customStyle="1" w:styleId="BodyTextChar">
    <w:name w:val="Body Text Char"/>
    <w:aliases w:val="Body Text Char1 Char"/>
    <w:basedOn w:val="DefaultParagraphFont"/>
    <w:link w:val="BodyText"/>
    <w:rsid w:val="00794692"/>
    <w:rPr>
      <w:rFonts w:ascii="Arial,Bold" w:eastAsia="Times New Roman" w:hAnsi="Arial,Bold" w:cs="Times New Roman"/>
      <w:kern w:val="0"/>
      <w:sz w:val="24"/>
      <w:szCs w:val="24"/>
      <w:lang w:eastAsia="en-AU"/>
      <w14:ligatures w14:val="none"/>
    </w:rPr>
  </w:style>
  <w:style w:type="character" w:styleId="PlaceholderText">
    <w:name w:val="Placeholder Text"/>
    <w:basedOn w:val="DefaultParagraphFont"/>
    <w:uiPriority w:val="99"/>
    <w:semiHidden/>
    <w:rsid w:val="00BB78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615">
      <w:bodyDiv w:val="1"/>
      <w:marLeft w:val="0"/>
      <w:marRight w:val="0"/>
      <w:marTop w:val="0"/>
      <w:marBottom w:val="0"/>
      <w:divBdr>
        <w:top w:val="none" w:sz="0" w:space="0" w:color="auto"/>
        <w:left w:val="none" w:sz="0" w:space="0" w:color="auto"/>
        <w:bottom w:val="none" w:sz="0" w:space="0" w:color="auto"/>
        <w:right w:val="none" w:sz="0" w:space="0" w:color="auto"/>
      </w:divBdr>
      <w:divsChild>
        <w:div w:id="741829950">
          <w:marLeft w:val="0"/>
          <w:marRight w:val="0"/>
          <w:marTop w:val="0"/>
          <w:marBottom w:val="0"/>
          <w:divBdr>
            <w:top w:val="none" w:sz="0" w:space="0" w:color="auto"/>
            <w:left w:val="none" w:sz="0" w:space="0" w:color="auto"/>
            <w:bottom w:val="none" w:sz="0" w:space="0" w:color="auto"/>
            <w:right w:val="none" w:sz="0" w:space="0" w:color="auto"/>
          </w:divBdr>
        </w:div>
      </w:divsChild>
    </w:div>
    <w:div w:id="75517896">
      <w:bodyDiv w:val="1"/>
      <w:marLeft w:val="0"/>
      <w:marRight w:val="0"/>
      <w:marTop w:val="0"/>
      <w:marBottom w:val="0"/>
      <w:divBdr>
        <w:top w:val="none" w:sz="0" w:space="0" w:color="auto"/>
        <w:left w:val="none" w:sz="0" w:space="0" w:color="auto"/>
        <w:bottom w:val="none" w:sz="0" w:space="0" w:color="auto"/>
        <w:right w:val="none" w:sz="0" w:space="0" w:color="auto"/>
      </w:divBdr>
      <w:divsChild>
        <w:div w:id="1637025222">
          <w:marLeft w:val="0"/>
          <w:marRight w:val="0"/>
          <w:marTop w:val="0"/>
          <w:marBottom w:val="0"/>
          <w:divBdr>
            <w:top w:val="none" w:sz="0" w:space="0" w:color="auto"/>
            <w:left w:val="none" w:sz="0" w:space="0" w:color="auto"/>
            <w:bottom w:val="none" w:sz="0" w:space="0" w:color="auto"/>
            <w:right w:val="none" w:sz="0" w:space="0" w:color="auto"/>
          </w:divBdr>
        </w:div>
      </w:divsChild>
    </w:div>
    <w:div w:id="83649883">
      <w:bodyDiv w:val="1"/>
      <w:marLeft w:val="0"/>
      <w:marRight w:val="0"/>
      <w:marTop w:val="0"/>
      <w:marBottom w:val="0"/>
      <w:divBdr>
        <w:top w:val="none" w:sz="0" w:space="0" w:color="auto"/>
        <w:left w:val="none" w:sz="0" w:space="0" w:color="auto"/>
        <w:bottom w:val="none" w:sz="0" w:space="0" w:color="auto"/>
        <w:right w:val="none" w:sz="0" w:space="0" w:color="auto"/>
      </w:divBdr>
      <w:divsChild>
        <w:div w:id="736829075">
          <w:marLeft w:val="0"/>
          <w:marRight w:val="0"/>
          <w:marTop w:val="0"/>
          <w:marBottom w:val="0"/>
          <w:divBdr>
            <w:top w:val="none" w:sz="0" w:space="0" w:color="auto"/>
            <w:left w:val="none" w:sz="0" w:space="0" w:color="auto"/>
            <w:bottom w:val="none" w:sz="0" w:space="0" w:color="auto"/>
            <w:right w:val="none" w:sz="0" w:space="0" w:color="auto"/>
          </w:divBdr>
        </w:div>
      </w:divsChild>
    </w:div>
    <w:div w:id="127745478">
      <w:bodyDiv w:val="1"/>
      <w:marLeft w:val="0"/>
      <w:marRight w:val="0"/>
      <w:marTop w:val="0"/>
      <w:marBottom w:val="0"/>
      <w:divBdr>
        <w:top w:val="none" w:sz="0" w:space="0" w:color="auto"/>
        <w:left w:val="none" w:sz="0" w:space="0" w:color="auto"/>
        <w:bottom w:val="none" w:sz="0" w:space="0" w:color="auto"/>
        <w:right w:val="none" w:sz="0" w:space="0" w:color="auto"/>
      </w:divBdr>
    </w:div>
    <w:div w:id="168103848">
      <w:bodyDiv w:val="1"/>
      <w:marLeft w:val="0"/>
      <w:marRight w:val="0"/>
      <w:marTop w:val="0"/>
      <w:marBottom w:val="0"/>
      <w:divBdr>
        <w:top w:val="none" w:sz="0" w:space="0" w:color="auto"/>
        <w:left w:val="none" w:sz="0" w:space="0" w:color="auto"/>
        <w:bottom w:val="none" w:sz="0" w:space="0" w:color="auto"/>
        <w:right w:val="none" w:sz="0" w:space="0" w:color="auto"/>
      </w:divBdr>
    </w:div>
    <w:div w:id="554123968">
      <w:bodyDiv w:val="1"/>
      <w:marLeft w:val="0"/>
      <w:marRight w:val="0"/>
      <w:marTop w:val="0"/>
      <w:marBottom w:val="0"/>
      <w:divBdr>
        <w:top w:val="none" w:sz="0" w:space="0" w:color="auto"/>
        <w:left w:val="none" w:sz="0" w:space="0" w:color="auto"/>
        <w:bottom w:val="none" w:sz="0" w:space="0" w:color="auto"/>
        <w:right w:val="none" w:sz="0" w:space="0" w:color="auto"/>
      </w:divBdr>
      <w:divsChild>
        <w:div w:id="2012636161">
          <w:marLeft w:val="0"/>
          <w:marRight w:val="0"/>
          <w:marTop w:val="0"/>
          <w:marBottom w:val="0"/>
          <w:divBdr>
            <w:top w:val="none" w:sz="0" w:space="0" w:color="auto"/>
            <w:left w:val="none" w:sz="0" w:space="0" w:color="auto"/>
            <w:bottom w:val="none" w:sz="0" w:space="0" w:color="auto"/>
            <w:right w:val="none" w:sz="0" w:space="0" w:color="auto"/>
          </w:divBdr>
        </w:div>
      </w:divsChild>
    </w:div>
    <w:div w:id="611134840">
      <w:bodyDiv w:val="1"/>
      <w:marLeft w:val="0"/>
      <w:marRight w:val="0"/>
      <w:marTop w:val="0"/>
      <w:marBottom w:val="0"/>
      <w:divBdr>
        <w:top w:val="none" w:sz="0" w:space="0" w:color="auto"/>
        <w:left w:val="none" w:sz="0" w:space="0" w:color="auto"/>
        <w:bottom w:val="none" w:sz="0" w:space="0" w:color="auto"/>
        <w:right w:val="none" w:sz="0" w:space="0" w:color="auto"/>
      </w:divBdr>
    </w:div>
    <w:div w:id="636107262">
      <w:bodyDiv w:val="1"/>
      <w:marLeft w:val="0"/>
      <w:marRight w:val="0"/>
      <w:marTop w:val="0"/>
      <w:marBottom w:val="0"/>
      <w:divBdr>
        <w:top w:val="none" w:sz="0" w:space="0" w:color="auto"/>
        <w:left w:val="none" w:sz="0" w:space="0" w:color="auto"/>
        <w:bottom w:val="none" w:sz="0" w:space="0" w:color="auto"/>
        <w:right w:val="none" w:sz="0" w:space="0" w:color="auto"/>
      </w:divBdr>
    </w:div>
    <w:div w:id="650719023">
      <w:bodyDiv w:val="1"/>
      <w:marLeft w:val="0"/>
      <w:marRight w:val="0"/>
      <w:marTop w:val="0"/>
      <w:marBottom w:val="0"/>
      <w:divBdr>
        <w:top w:val="none" w:sz="0" w:space="0" w:color="auto"/>
        <w:left w:val="none" w:sz="0" w:space="0" w:color="auto"/>
        <w:bottom w:val="none" w:sz="0" w:space="0" w:color="auto"/>
        <w:right w:val="none" w:sz="0" w:space="0" w:color="auto"/>
      </w:divBdr>
      <w:divsChild>
        <w:div w:id="2080248521">
          <w:marLeft w:val="547"/>
          <w:marRight w:val="0"/>
          <w:marTop w:val="0"/>
          <w:marBottom w:val="0"/>
          <w:divBdr>
            <w:top w:val="none" w:sz="0" w:space="0" w:color="auto"/>
            <w:left w:val="none" w:sz="0" w:space="0" w:color="auto"/>
            <w:bottom w:val="none" w:sz="0" w:space="0" w:color="auto"/>
            <w:right w:val="none" w:sz="0" w:space="0" w:color="auto"/>
          </w:divBdr>
        </w:div>
      </w:divsChild>
    </w:div>
    <w:div w:id="654651627">
      <w:bodyDiv w:val="1"/>
      <w:marLeft w:val="0"/>
      <w:marRight w:val="0"/>
      <w:marTop w:val="0"/>
      <w:marBottom w:val="0"/>
      <w:divBdr>
        <w:top w:val="none" w:sz="0" w:space="0" w:color="auto"/>
        <w:left w:val="none" w:sz="0" w:space="0" w:color="auto"/>
        <w:bottom w:val="none" w:sz="0" w:space="0" w:color="auto"/>
        <w:right w:val="none" w:sz="0" w:space="0" w:color="auto"/>
      </w:divBdr>
    </w:div>
    <w:div w:id="664431506">
      <w:bodyDiv w:val="1"/>
      <w:marLeft w:val="0"/>
      <w:marRight w:val="0"/>
      <w:marTop w:val="0"/>
      <w:marBottom w:val="0"/>
      <w:divBdr>
        <w:top w:val="none" w:sz="0" w:space="0" w:color="auto"/>
        <w:left w:val="none" w:sz="0" w:space="0" w:color="auto"/>
        <w:bottom w:val="none" w:sz="0" w:space="0" w:color="auto"/>
        <w:right w:val="none" w:sz="0" w:space="0" w:color="auto"/>
      </w:divBdr>
    </w:div>
    <w:div w:id="685987399">
      <w:bodyDiv w:val="1"/>
      <w:marLeft w:val="0"/>
      <w:marRight w:val="0"/>
      <w:marTop w:val="0"/>
      <w:marBottom w:val="0"/>
      <w:divBdr>
        <w:top w:val="none" w:sz="0" w:space="0" w:color="auto"/>
        <w:left w:val="none" w:sz="0" w:space="0" w:color="auto"/>
        <w:bottom w:val="none" w:sz="0" w:space="0" w:color="auto"/>
        <w:right w:val="none" w:sz="0" w:space="0" w:color="auto"/>
      </w:divBdr>
    </w:div>
    <w:div w:id="734864726">
      <w:bodyDiv w:val="1"/>
      <w:marLeft w:val="0"/>
      <w:marRight w:val="0"/>
      <w:marTop w:val="0"/>
      <w:marBottom w:val="0"/>
      <w:divBdr>
        <w:top w:val="none" w:sz="0" w:space="0" w:color="auto"/>
        <w:left w:val="none" w:sz="0" w:space="0" w:color="auto"/>
        <w:bottom w:val="none" w:sz="0" w:space="0" w:color="auto"/>
        <w:right w:val="none" w:sz="0" w:space="0" w:color="auto"/>
      </w:divBdr>
    </w:div>
    <w:div w:id="815952377">
      <w:bodyDiv w:val="1"/>
      <w:marLeft w:val="0"/>
      <w:marRight w:val="0"/>
      <w:marTop w:val="0"/>
      <w:marBottom w:val="0"/>
      <w:divBdr>
        <w:top w:val="none" w:sz="0" w:space="0" w:color="auto"/>
        <w:left w:val="none" w:sz="0" w:space="0" w:color="auto"/>
        <w:bottom w:val="none" w:sz="0" w:space="0" w:color="auto"/>
        <w:right w:val="none" w:sz="0" w:space="0" w:color="auto"/>
      </w:divBdr>
    </w:div>
    <w:div w:id="918172501">
      <w:bodyDiv w:val="1"/>
      <w:marLeft w:val="0"/>
      <w:marRight w:val="0"/>
      <w:marTop w:val="0"/>
      <w:marBottom w:val="0"/>
      <w:divBdr>
        <w:top w:val="none" w:sz="0" w:space="0" w:color="auto"/>
        <w:left w:val="none" w:sz="0" w:space="0" w:color="auto"/>
        <w:bottom w:val="none" w:sz="0" w:space="0" w:color="auto"/>
        <w:right w:val="none" w:sz="0" w:space="0" w:color="auto"/>
      </w:divBdr>
    </w:div>
    <w:div w:id="1026097751">
      <w:bodyDiv w:val="1"/>
      <w:marLeft w:val="0"/>
      <w:marRight w:val="0"/>
      <w:marTop w:val="0"/>
      <w:marBottom w:val="0"/>
      <w:divBdr>
        <w:top w:val="none" w:sz="0" w:space="0" w:color="auto"/>
        <w:left w:val="none" w:sz="0" w:space="0" w:color="auto"/>
        <w:bottom w:val="none" w:sz="0" w:space="0" w:color="auto"/>
        <w:right w:val="none" w:sz="0" w:space="0" w:color="auto"/>
      </w:divBdr>
    </w:div>
    <w:div w:id="1088500259">
      <w:bodyDiv w:val="1"/>
      <w:marLeft w:val="0"/>
      <w:marRight w:val="0"/>
      <w:marTop w:val="0"/>
      <w:marBottom w:val="0"/>
      <w:divBdr>
        <w:top w:val="none" w:sz="0" w:space="0" w:color="auto"/>
        <w:left w:val="none" w:sz="0" w:space="0" w:color="auto"/>
        <w:bottom w:val="none" w:sz="0" w:space="0" w:color="auto"/>
        <w:right w:val="none" w:sz="0" w:space="0" w:color="auto"/>
      </w:divBdr>
    </w:div>
    <w:div w:id="1102530086">
      <w:bodyDiv w:val="1"/>
      <w:marLeft w:val="0"/>
      <w:marRight w:val="0"/>
      <w:marTop w:val="0"/>
      <w:marBottom w:val="0"/>
      <w:divBdr>
        <w:top w:val="none" w:sz="0" w:space="0" w:color="auto"/>
        <w:left w:val="none" w:sz="0" w:space="0" w:color="auto"/>
        <w:bottom w:val="none" w:sz="0" w:space="0" w:color="auto"/>
        <w:right w:val="none" w:sz="0" w:space="0" w:color="auto"/>
      </w:divBdr>
      <w:divsChild>
        <w:div w:id="1110705738">
          <w:marLeft w:val="0"/>
          <w:marRight w:val="0"/>
          <w:marTop w:val="0"/>
          <w:marBottom w:val="0"/>
          <w:divBdr>
            <w:top w:val="none" w:sz="0" w:space="0" w:color="auto"/>
            <w:left w:val="none" w:sz="0" w:space="0" w:color="auto"/>
            <w:bottom w:val="none" w:sz="0" w:space="0" w:color="auto"/>
            <w:right w:val="none" w:sz="0" w:space="0" w:color="auto"/>
          </w:divBdr>
        </w:div>
      </w:divsChild>
    </w:div>
    <w:div w:id="1226336199">
      <w:bodyDiv w:val="1"/>
      <w:marLeft w:val="0"/>
      <w:marRight w:val="0"/>
      <w:marTop w:val="0"/>
      <w:marBottom w:val="0"/>
      <w:divBdr>
        <w:top w:val="none" w:sz="0" w:space="0" w:color="auto"/>
        <w:left w:val="none" w:sz="0" w:space="0" w:color="auto"/>
        <w:bottom w:val="none" w:sz="0" w:space="0" w:color="auto"/>
        <w:right w:val="none" w:sz="0" w:space="0" w:color="auto"/>
      </w:divBdr>
    </w:div>
    <w:div w:id="1400326720">
      <w:bodyDiv w:val="1"/>
      <w:marLeft w:val="0"/>
      <w:marRight w:val="0"/>
      <w:marTop w:val="0"/>
      <w:marBottom w:val="0"/>
      <w:divBdr>
        <w:top w:val="none" w:sz="0" w:space="0" w:color="auto"/>
        <w:left w:val="none" w:sz="0" w:space="0" w:color="auto"/>
        <w:bottom w:val="none" w:sz="0" w:space="0" w:color="auto"/>
        <w:right w:val="none" w:sz="0" w:space="0" w:color="auto"/>
      </w:divBdr>
    </w:div>
    <w:div w:id="1420826993">
      <w:bodyDiv w:val="1"/>
      <w:marLeft w:val="0"/>
      <w:marRight w:val="0"/>
      <w:marTop w:val="0"/>
      <w:marBottom w:val="0"/>
      <w:divBdr>
        <w:top w:val="none" w:sz="0" w:space="0" w:color="auto"/>
        <w:left w:val="none" w:sz="0" w:space="0" w:color="auto"/>
        <w:bottom w:val="none" w:sz="0" w:space="0" w:color="auto"/>
        <w:right w:val="none" w:sz="0" w:space="0" w:color="auto"/>
      </w:divBdr>
      <w:divsChild>
        <w:div w:id="2143691927">
          <w:marLeft w:val="0"/>
          <w:marRight w:val="0"/>
          <w:marTop w:val="0"/>
          <w:marBottom w:val="0"/>
          <w:divBdr>
            <w:top w:val="none" w:sz="0" w:space="0" w:color="auto"/>
            <w:left w:val="none" w:sz="0" w:space="0" w:color="auto"/>
            <w:bottom w:val="none" w:sz="0" w:space="0" w:color="auto"/>
            <w:right w:val="none" w:sz="0" w:space="0" w:color="auto"/>
          </w:divBdr>
        </w:div>
      </w:divsChild>
    </w:div>
    <w:div w:id="1450122037">
      <w:bodyDiv w:val="1"/>
      <w:marLeft w:val="0"/>
      <w:marRight w:val="0"/>
      <w:marTop w:val="0"/>
      <w:marBottom w:val="0"/>
      <w:divBdr>
        <w:top w:val="none" w:sz="0" w:space="0" w:color="auto"/>
        <w:left w:val="none" w:sz="0" w:space="0" w:color="auto"/>
        <w:bottom w:val="none" w:sz="0" w:space="0" w:color="auto"/>
        <w:right w:val="none" w:sz="0" w:space="0" w:color="auto"/>
      </w:divBdr>
      <w:divsChild>
        <w:div w:id="275409496">
          <w:marLeft w:val="0"/>
          <w:marRight w:val="0"/>
          <w:marTop w:val="0"/>
          <w:marBottom w:val="0"/>
          <w:divBdr>
            <w:top w:val="none" w:sz="0" w:space="0" w:color="auto"/>
            <w:left w:val="none" w:sz="0" w:space="0" w:color="auto"/>
            <w:bottom w:val="none" w:sz="0" w:space="0" w:color="auto"/>
            <w:right w:val="none" w:sz="0" w:space="0" w:color="auto"/>
          </w:divBdr>
        </w:div>
      </w:divsChild>
    </w:div>
    <w:div w:id="1633824020">
      <w:bodyDiv w:val="1"/>
      <w:marLeft w:val="0"/>
      <w:marRight w:val="0"/>
      <w:marTop w:val="0"/>
      <w:marBottom w:val="0"/>
      <w:divBdr>
        <w:top w:val="none" w:sz="0" w:space="0" w:color="auto"/>
        <w:left w:val="none" w:sz="0" w:space="0" w:color="auto"/>
        <w:bottom w:val="none" w:sz="0" w:space="0" w:color="auto"/>
        <w:right w:val="none" w:sz="0" w:space="0" w:color="auto"/>
      </w:divBdr>
    </w:div>
    <w:div w:id="1798259387">
      <w:bodyDiv w:val="1"/>
      <w:marLeft w:val="0"/>
      <w:marRight w:val="0"/>
      <w:marTop w:val="0"/>
      <w:marBottom w:val="0"/>
      <w:divBdr>
        <w:top w:val="none" w:sz="0" w:space="0" w:color="auto"/>
        <w:left w:val="none" w:sz="0" w:space="0" w:color="auto"/>
        <w:bottom w:val="none" w:sz="0" w:space="0" w:color="auto"/>
        <w:right w:val="none" w:sz="0" w:space="0" w:color="auto"/>
      </w:divBdr>
    </w:div>
    <w:div w:id="1922178171">
      <w:bodyDiv w:val="1"/>
      <w:marLeft w:val="0"/>
      <w:marRight w:val="0"/>
      <w:marTop w:val="0"/>
      <w:marBottom w:val="0"/>
      <w:divBdr>
        <w:top w:val="none" w:sz="0" w:space="0" w:color="auto"/>
        <w:left w:val="none" w:sz="0" w:space="0" w:color="auto"/>
        <w:bottom w:val="none" w:sz="0" w:space="0" w:color="auto"/>
        <w:right w:val="none" w:sz="0" w:space="0" w:color="auto"/>
      </w:divBdr>
    </w:div>
    <w:div w:id="2023890961">
      <w:bodyDiv w:val="1"/>
      <w:marLeft w:val="0"/>
      <w:marRight w:val="0"/>
      <w:marTop w:val="0"/>
      <w:marBottom w:val="0"/>
      <w:divBdr>
        <w:top w:val="none" w:sz="0" w:space="0" w:color="auto"/>
        <w:left w:val="none" w:sz="0" w:space="0" w:color="auto"/>
        <w:bottom w:val="none" w:sz="0" w:space="0" w:color="auto"/>
        <w:right w:val="none" w:sz="0" w:space="0" w:color="auto"/>
      </w:divBdr>
    </w:div>
    <w:div w:id="2030060680">
      <w:bodyDiv w:val="1"/>
      <w:marLeft w:val="0"/>
      <w:marRight w:val="0"/>
      <w:marTop w:val="0"/>
      <w:marBottom w:val="0"/>
      <w:divBdr>
        <w:top w:val="none" w:sz="0" w:space="0" w:color="auto"/>
        <w:left w:val="none" w:sz="0" w:space="0" w:color="auto"/>
        <w:bottom w:val="none" w:sz="0" w:space="0" w:color="auto"/>
        <w:right w:val="none" w:sz="0" w:space="0" w:color="auto"/>
      </w:divBdr>
      <w:divsChild>
        <w:div w:id="1289244811">
          <w:marLeft w:val="0"/>
          <w:marRight w:val="0"/>
          <w:marTop w:val="0"/>
          <w:marBottom w:val="0"/>
          <w:divBdr>
            <w:top w:val="none" w:sz="0" w:space="0" w:color="auto"/>
            <w:left w:val="none" w:sz="0" w:space="0" w:color="auto"/>
            <w:bottom w:val="none" w:sz="0" w:space="0" w:color="auto"/>
            <w:right w:val="none" w:sz="0" w:space="0" w:color="auto"/>
          </w:divBdr>
        </w:div>
      </w:divsChild>
    </w:div>
    <w:div w:id="2036734822">
      <w:bodyDiv w:val="1"/>
      <w:marLeft w:val="0"/>
      <w:marRight w:val="0"/>
      <w:marTop w:val="0"/>
      <w:marBottom w:val="0"/>
      <w:divBdr>
        <w:top w:val="none" w:sz="0" w:space="0" w:color="auto"/>
        <w:left w:val="none" w:sz="0" w:space="0" w:color="auto"/>
        <w:bottom w:val="none" w:sz="0" w:space="0" w:color="auto"/>
        <w:right w:val="none" w:sz="0" w:space="0" w:color="auto"/>
      </w:divBdr>
    </w:div>
    <w:div w:id="2079132327">
      <w:bodyDiv w:val="1"/>
      <w:marLeft w:val="0"/>
      <w:marRight w:val="0"/>
      <w:marTop w:val="0"/>
      <w:marBottom w:val="0"/>
      <w:divBdr>
        <w:top w:val="none" w:sz="0" w:space="0" w:color="auto"/>
        <w:left w:val="none" w:sz="0" w:space="0" w:color="auto"/>
        <w:bottom w:val="none" w:sz="0" w:space="0" w:color="auto"/>
        <w:right w:val="none" w:sz="0" w:space="0" w:color="auto"/>
      </w:divBdr>
      <w:divsChild>
        <w:div w:id="445513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acrobat.adobe.com/link/acrobat/compress-pdf"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acrobat.adobe.com/link/acrobat/combine-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ertification@geospatialcouncil.org.au" TargetMode="External"/><Relationship Id="rId20" Type="http://schemas.openxmlformats.org/officeDocument/2006/relationships/image" Target="media/image5.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geospatialcouncil.org.au/esp-ap-certification/" TargetMode="External"/><Relationship Id="rId23" Type="http://schemas.openxmlformats.org/officeDocument/2006/relationships/hyperlink" Target="https://geospatialcouncil.org.au/individual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ertification@geospatialcouncil.org.au"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geospatialcouncil.org.au/governance/" TargetMode="External"/><Relationship Id="rId27" Type="http://schemas.openxmlformats.org/officeDocument/2006/relationships/hyperlink" Target="mailto:certification@geospatialcouncil.org.au" TargetMode="Externa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B0F799B-E3A3-4291-8385-4524C440E96D}"/>
      </w:docPartPr>
      <w:docPartBody>
        <w:p w:rsidR="00C01F1A" w:rsidRDefault="00C01F1A">
          <w:r w:rsidRPr="00A00E8D">
            <w:rPr>
              <w:rStyle w:val="PlaceholderText"/>
            </w:rPr>
            <w:t>Click or tap here to enter text.</w:t>
          </w:r>
        </w:p>
      </w:docPartBody>
    </w:docPart>
    <w:docPart>
      <w:docPartPr>
        <w:name w:val="DB600C4A912E474C90DF3849CA10B2D3"/>
        <w:category>
          <w:name w:val="General"/>
          <w:gallery w:val="placeholder"/>
        </w:category>
        <w:types>
          <w:type w:val="bbPlcHdr"/>
        </w:types>
        <w:behaviors>
          <w:behavior w:val="content"/>
        </w:behaviors>
        <w:guid w:val="{115B75D8-8C38-4D6B-B4C0-38261193C5AD}"/>
      </w:docPartPr>
      <w:docPartBody>
        <w:p w:rsidR="00C01F1A" w:rsidRDefault="00C01F1A" w:rsidP="00C01F1A">
          <w:pPr>
            <w:pStyle w:val="DB600C4A912E474C90DF3849CA10B2D3"/>
          </w:pPr>
          <w:r w:rsidRPr="00A00E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F1A"/>
    <w:rsid w:val="00061E09"/>
    <w:rsid w:val="00176A74"/>
    <w:rsid w:val="00AD0A28"/>
    <w:rsid w:val="00C01F1A"/>
    <w:rsid w:val="00CD13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1F1A"/>
    <w:rPr>
      <w:color w:val="808080"/>
    </w:rPr>
  </w:style>
  <w:style w:type="paragraph" w:customStyle="1" w:styleId="DB600C4A912E474C90DF3849CA10B2D3">
    <w:name w:val="DB600C4A912E474C90DF3849CA10B2D3"/>
    <w:rsid w:val="00C01F1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ccf86bd-3060-4813-9594-d398f59cd360" xsi:nil="true"/>
    <_ip_UnifiedCompliancePolicyProperties xmlns="http://schemas.microsoft.com/sharepoint/v3" xsi:nil="true"/>
    <lcf76f155ced4ddcb4097134ff3c332f xmlns="5ebeafb3-e421-4df7-8874-4fe07378903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B23210E6610948BDE97EA26A35898C" ma:contentTypeVersion="19" ma:contentTypeDescription="Create a new document." ma:contentTypeScope="" ma:versionID="eed0a6d7ee01092267151658d4eca387">
  <xsd:schema xmlns:xsd="http://www.w3.org/2001/XMLSchema" xmlns:xs="http://www.w3.org/2001/XMLSchema" xmlns:p="http://schemas.microsoft.com/office/2006/metadata/properties" xmlns:ns1="http://schemas.microsoft.com/sharepoint/v3" xmlns:ns2="9ccf86bd-3060-4813-9594-d398f59cd360" xmlns:ns3="5ebeafb3-e421-4df7-8874-4fe073789036" targetNamespace="http://schemas.microsoft.com/office/2006/metadata/properties" ma:root="true" ma:fieldsID="74d97a547215e062fda0abeb694d90c6" ns1:_="" ns2:_="" ns3:_="">
    <xsd:import namespace="http://schemas.microsoft.com/sharepoint/v3"/>
    <xsd:import namespace="9ccf86bd-3060-4813-9594-d398f59cd360"/>
    <xsd:import namespace="5ebeafb3-e421-4df7-8874-4fe0737890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cf86bd-3060-4813-9594-d398f59cd36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d57bdc2-128c-46bb-93b0-4f14a00dedec}" ma:internalName="TaxCatchAll" ma:showField="CatchAllData" ma:web="9ccf86bd-3060-4813-9594-d398f59cd3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beafb3-e421-4df7-8874-4fe07378903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34087de-c860-4d55-9e26-6c04ca02bd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7C541-323E-4E76-8370-6524F0D27226}">
  <ds:schemaRefs>
    <ds:schemaRef ds:uri="http://schemas.microsoft.com/sharepoint/v3/contenttype/forms"/>
  </ds:schemaRefs>
</ds:datastoreItem>
</file>

<file path=customXml/itemProps2.xml><?xml version="1.0" encoding="utf-8"?>
<ds:datastoreItem xmlns:ds="http://schemas.openxmlformats.org/officeDocument/2006/customXml" ds:itemID="{F7006D35-5F7B-4CDA-BE93-DE17954AB9F3}">
  <ds:schemaRefs>
    <ds:schemaRef ds:uri="http://schemas.microsoft.com/office/2006/metadata/properties"/>
    <ds:schemaRef ds:uri="http://schemas.microsoft.com/office/infopath/2007/PartnerControls"/>
    <ds:schemaRef ds:uri="http://schemas.microsoft.com/sharepoint/v3"/>
    <ds:schemaRef ds:uri="9ccf86bd-3060-4813-9594-d398f59cd360"/>
    <ds:schemaRef ds:uri="5ebeafb3-e421-4df7-8874-4fe073789036"/>
  </ds:schemaRefs>
</ds:datastoreItem>
</file>

<file path=customXml/itemProps3.xml><?xml version="1.0" encoding="utf-8"?>
<ds:datastoreItem xmlns:ds="http://schemas.openxmlformats.org/officeDocument/2006/customXml" ds:itemID="{5B87BBEF-3EAF-4E97-B6BD-1AD7B02A1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cf86bd-3060-4813-9594-d398f59cd360"/>
    <ds:schemaRef ds:uri="5ebeafb3-e421-4df7-8874-4fe073789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D76534-74A2-4265-B2B0-6171E91F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36</Pages>
  <Words>7650</Words>
  <Characters>43606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Danica Bakalic</dc:creator>
  <cp:keywords/>
  <dc:description/>
  <cp:lastModifiedBy>Francine Milne</cp:lastModifiedBy>
  <cp:revision>33</cp:revision>
  <cp:lastPrinted>2023-10-13T00:41:00Z</cp:lastPrinted>
  <dcterms:created xsi:type="dcterms:W3CDTF">2023-10-12T23:37:00Z</dcterms:created>
  <dcterms:modified xsi:type="dcterms:W3CDTF">2023-10-13T00:41:00Z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ed1af945-a02a-4dc7-aa60-a13748682466</vt:lpwstr>
  </property>
  <property fmtid="{D5CDD505-2E9C-101B-9397-08002B2CF9AE}" pid="3" name="ContentTypeId">
    <vt:lpwstr>0x010100925103B2BDC4B74E80676F411166EDDF</vt:lpwstr>
  </property>
  <property fmtid="{D5CDD505-2E9C-101B-9397-08002B2CF9AE}" pid="4" name="MediaServiceImageTags">
    <vt:lpwstr/>
  </property>
</Properties>
</file>